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360" w:lineRule="auto"/>
        <w:rPr>
          <w:rFonts w:hint="eastAsia" w:ascii="宋体" w:hAnsi="宋体" w:cs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附件：</w:t>
      </w:r>
    </w:p>
    <w:p>
      <w:pPr>
        <w:numPr>
          <w:numId w:val="0"/>
        </w:numPr>
        <w:spacing w:line="360" w:lineRule="auto"/>
        <w:rPr>
          <w:rFonts w:hint="eastAsia" w:ascii="宋体" w:hAnsi="宋体" w:cs="宋体"/>
          <w:b/>
          <w:color w:val="000000"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sz w:val="24"/>
        </w:rPr>
        <w:t>采购设备技术参数</w:t>
      </w:r>
    </w:p>
    <w:p>
      <w:pPr>
        <w:spacing w:line="440" w:lineRule="exact"/>
        <w:jc w:val="both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(一）、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光干涉断层扫描仪</w:t>
      </w: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1.OCT成像参数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1.1扫描方式：频域OCT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1.2扫描光源：超级发光二极管（SLD）,880nm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1.3扫描部位：眼底视网膜，眼前节</w:t>
      </w: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1.4 A-Scan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▲1.4.1变频扫描：53000A-scan/s、26500A-scan/s</w:t>
      </w:r>
    </w:p>
    <w:p>
      <w:pPr>
        <w:spacing w:line="440" w:lineRule="exact"/>
        <w:ind w:firstLine="1920" w:firstLineChars="8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两种扫描频率，应对光路清晰度不同的患者 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1.4.2扫描深度：2.1mm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1.4.3轴向分辨率：数字4μm</w:t>
      </w: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1.5 B-Scan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▲1.5.1扫描模式：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眼底扫描：线扫、黄斑地图扫、多线十字扫、视盘地图扫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以上扫描方式的位置、方向、长度、线间隔都可调，患者固视标也可调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1.5.2扫描范围：X：3-9mm；Y：3-9mm；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1.5.3扫描密度：1024×64；512×128；256×256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1.5.4平面分辨率：数字X-Y：3μm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1.6图像采集时间：512×128=1.6s</w:t>
      </w: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2.OCT操作参数</w:t>
      </w: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2.1固视方式：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2.1.1内固视灯：矩阵LED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2.1.2外固视灯：红/绿</w:t>
      </w: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2.2 眼底观察影像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2.2.1光源：880nm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2.2.2眼底视角：36º×30º</w:t>
      </w:r>
    </w:p>
    <w:p>
      <w:pPr>
        <w:spacing w:line="32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2.3对焦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2.31 手动对焦：垂直移动范围：32mm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水平移动范围：前后：36mm；左右：85mm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2.32 优化对焦范围：上下：±16mm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左右：±5mm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前后：±5mm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2.33下颌托移动范围：62mm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2.4最小瞳孔直径：ø2.5mm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2.5调焦范围：-15 D 至+10D (VD=12mm)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2.6 工作距离：45.7mm                </w:t>
      </w: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3.软件分析           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3.1视网膜成像：视网膜6+1分层，各层测量；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▲3.2视网膜厚度图：全视网膜厚度分析，分区分析，与数据库对比；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▲3.3视盘厚度图 ：视盘数据分析，神经纤维层厚度（RNFL）分析，对比数据库，计算杯盘比数据列表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▲3.4 数据库：自带亚洲人正常眼轴数据库（9×9mm）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自带亚洲人长眼轴数据库（9×9mm）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3.5 En Face：断层成像重建后的截面图，分析截面变化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3.6 随访对比分析：随访患者眼底病情变化，评估治疗效果及进展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  </w:t>
      </w: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4.数据与网络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4.1数据传输：USB，LAN，eSATA</w:t>
      </w: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5.外部硬件                        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5.1显示器：主机：可倾斜式8.4英寸彩色LCD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5.2打印机：彩色打印机</w:t>
      </w:r>
    </w:p>
    <w:p>
      <w:pPr>
        <w:widowControl/>
        <w:jc w:val="both"/>
        <w:textAlignment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配置清单</w:t>
      </w:r>
    </w:p>
    <w:p>
      <w:pPr>
        <w:pStyle w:val="6"/>
        <w:widowControl/>
        <w:numPr>
          <w:ilvl w:val="0"/>
          <w:numId w:val="1"/>
        </w:numPr>
        <w:spacing w:line="540" w:lineRule="exact"/>
        <w:ind w:left="357" w:hanging="357"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主机1台</w:t>
      </w:r>
    </w:p>
    <w:p>
      <w:pPr>
        <w:pStyle w:val="6"/>
        <w:widowControl/>
        <w:numPr>
          <w:ilvl w:val="0"/>
          <w:numId w:val="1"/>
        </w:numPr>
        <w:spacing w:line="540" w:lineRule="exact"/>
        <w:ind w:left="357" w:hanging="357"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防尘罩1个</w:t>
      </w:r>
    </w:p>
    <w:p>
      <w:pPr>
        <w:pStyle w:val="6"/>
        <w:widowControl/>
        <w:numPr>
          <w:ilvl w:val="0"/>
          <w:numId w:val="1"/>
        </w:numPr>
        <w:spacing w:line="540" w:lineRule="exact"/>
        <w:ind w:left="357" w:hanging="357"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使用说明书1本</w:t>
      </w:r>
    </w:p>
    <w:p>
      <w:pPr>
        <w:pStyle w:val="6"/>
        <w:widowControl/>
        <w:numPr>
          <w:ilvl w:val="0"/>
          <w:numId w:val="1"/>
        </w:numPr>
        <w:spacing w:line="540" w:lineRule="exact"/>
        <w:ind w:left="357" w:hanging="357"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合格证1张</w:t>
      </w:r>
    </w:p>
    <w:p>
      <w:pPr>
        <w:pStyle w:val="6"/>
        <w:widowControl/>
        <w:numPr>
          <w:ilvl w:val="0"/>
          <w:numId w:val="1"/>
        </w:numPr>
        <w:spacing w:line="540" w:lineRule="exact"/>
        <w:ind w:left="357" w:hanging="357"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电脑1台</w:t>
      </w:r>
    </w:p>
    <w:p>
      <w:pPr>
        <w:pStyle w:val="6"/>
        <w:widowControl/>
        <w:numPr>
          <w:ilvl w:val="0"/>
          <w:numId w:val="1"/>
        </w:numPr>
        <w:spacing w:line="540" w:lineRule="exact"/>
        <w:ind w:left="357" w:hanging="357"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打印机1台</w:t>
      </w:r>
    </w:p>
    <w:p>
      <w:pPr>
        <w:pStyle w:val="6"/>
        <w:widowControl/>
        <w:numPr>
          <w:ilvl w:val="0"/>
          <w:numId w:val="1"/>
        </w:numPr>
        <w:spacing w:line="540" w:lineRule="exact"/>
        <w:ind w:left="357" w:hanging="357"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电动桌1台</w:t>
      </w:r>
    </w:p>
    <w:p>
      <w:pPr>
        <w:widowControl/>
        <w:jc w:val="both"/>
        <w:textAlignment w:val="center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eastAsia="zh-CN" w:bidi="ar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eastAsia="zh-CN" w:bidi="ar"/>
        </w:rPr>
        <w:t>（二）、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自动免散瞳眼底照相机</w:t>
      </w:r>
    </w:p>
    <w:p>
      <w:pPr>
        <w:pStyle w:val="6"/>
        <w:widowControl/>
        <w:numPr>
          <w:ilvl w:val="0"/>
          <w:numId w:val="0"/>
        </w:numPr>
        <w:spacing w:line="420" w:lineRule="exact"/>
        <w:ind w:left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类型：免散瞳眼底照相机</w:t>
      </w:r>
    </w:p>
    <w:p>
      <w:pPr>
        <w:pStyle w:val="6"/>
        <w:widowControl/>
        <w:numPr>
          <w:ilvl w:val="0"/>
          <w:numId w:val="0"/>
        </w:numPr>
        <w:spacing w:line="420" w:lineRule="exact"/>
        <w:ind w:left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▲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相机：内置1200万像素高清CCD相机</w:t>
      </w:r>
    </w:p>
    <w:p>
      <w:pPr>
        <w:pStyle w:val="6"/>
        <w:widowControl/>
        <w:numPr>
          <w:ilvl w:val="0"/>
          <w:numId w:val="0"/>
        </w:numPr>
        <w:spacing w:line="420" w:lineRule="exact"/>
        <w:ind w:left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追踪：X-Y-Z三维自动追踪 </w:t>
      </w:r>
    </w:p>
    <w:p>
      <w:pPr>
        <w:pStyle w:val="6"/>
        <w:widowControl/>
        <w:numPr>
          <w:ilvl w:val="0"/>
          <w:numId w:val="0"/>
        </w:numPr>
        <w:spacing w:line="420" w:lineRule="exact"/>
        <w:ind w:left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拍摄：自动拍摄/手动拍摄</w:t>
      </w:r>
    </w:p>
    <w:p>
      <w:pPr>
        <w:pStyle w:val="6"/>
        <w:widowControl/>
        <w:numPr>
          <w:ilvl w:val="0"/>
          <w:numId w:val="0"/>
        </w:numPr>
        <w:spacing w:line="420" w:lineRule="exact"/>
        <w:ind w:left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拍摄角度：45°（33° 小瞳孔模式）</w:t>
      </w:r>
    </w:p>
    <w:p>
      <w:pPr>
        <w:pStyle w:val="6"/>
        <w:widowControl/>
        <w:numPr>
          <w:ilvl w:val="0"/>
          <w:numId w:val="0"/>
        </w:numPr>
        <w:spacing w:line="420" w:lineRule="exact"/>
        <w:ind w:left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6.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放大率：0.42x</w:t>
      </w:r>
    </w:p>
    <w:p>
      <w:pPr>
        <w:pStyle w:val="6"/>
        <w:widowControl/>
        <w:numPr>
          <w:ilvl w:val="0"/>
          <w:numId w:val="0"/>
        </w:numPr>
        <w:spacing w:line="420" w:lineRule="exact"/>
        <w:ind w:left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7.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分辨率：60线对/mm或在中心部位更多</w:t>
      </w:r>
    </w:p>
    <w:p>
      <w:pPr>
        <w:widowControl/>
        <w:spacing w:line="420" w:lineRule="exact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40线对/mm或在中心部位更多</w:t>
      </w:r>
    </w:p>
    <w:p>
      <w:pPr>
        <w:widowControl/>
        <w:spacing w:line="420" w:lineRule="exact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25线对/mm或在中心部位更多</w:t>
      </w:r>
    </w:p>
    <w:p>
      <w:pPr>
        <w:pStyle w:val="6"/>
        <w:widowControl/>
        <w:numPr>
          <w:ilvl w:val="0"/>
          <w:numId w:val="1"/>
        </w:numPr>
        <w:spacing w:line="420" w:lineRule="exact"/>
        <w:ind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眼底点距：4.4μm</w:t>
      </w:r>
    </w:p>
    <w:p>
      <w:pPr>
        <w:pStyle w:val="6"/>
        <w:widowControl/>
        <w:numPr>
          <w:ilvl w:val="0"/>
          <w:numId w:val="1"/>
        </w:numPr>
        <w:spacing w:line="420" w:lineRule="exact"/>
        <w:ind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工作距离：45.7 mm (物镜至角膜)</w:t>
      </w:r>
    </w:p>
    <w:p>
      <w:pPr>
        <w:pStyle w:val="6"/>
        <w:widowControl/>
        <w:numPr>
          <w:ilvl w:val="0"/>
          <w:numId w:val="1"/>
        </w:numPr>
        <w:spacing w:line="420" w:lineRule="exact"/>
        <w:ind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sz w:val="24"/>
          <w:szCs w:val="24"/>
        </w:rPr>
        <w:t>▲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最小瞳孔直径：ø 4.0 mm (ø 3.3 mm小瞳孔模式，自动识别)</w:t>
      </w:r>
    </w:p>
    <w:p>
      <w:pPr>
        <w:pStyle w:val="6"/>
        <w:widowControl/>
        <w:numPr>
          <w:ilvl w:val="0"/>
          <w:numId w:val="1"/>
        </w:numPr>
        <w:spacing w:line="420" w:lineRule="exact"/>
        <w:ind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sz w:val="24"/>
          <w:szCs w:val="24"/>
        </w:rPr>
        <w:t>▲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屈光补偿：-33D至+35D（-12至+15D自动补偿）</w:t>
      </w:r>
    </w:p>
    <w:p>
      <w:pPr>
        <w:pStyle w:val="6"/>
        <w:widowControl/>
        <w:numPr>
          <w:ilvl w:val="0"/>
          <w:numId w:val="1"/>
        </w:numPr>
        <w:spacing w:line="420" w:lineRule="exact"/>
        <w:ind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对焦方式：红外焦点裂隙对准（调整范围: -12 至 +15 D）</w:t>
      </w:r>
    </w:p>
    <w:p>
      <w:pPr>
        <w:pStyle w:val="6"/>
        <w:widowControl/>
        <w:numPr>
          <w:ilvl w:val="0"/>
          <w:numId w:val="1"/>
        </w:numPr>
        <w:spacing w:line="420" w:lineRule="exact"/>
        <w:ind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观察光源：卤素灯 12 V 50 W</w:t>
      </w:r>
    </w:p>
    <w:p>
      <w:pPr>
        <w:pStyle w:val="6"/>
        <w:widowControl/>
        <w:numPr>
          <w:ilvl w:val="0"/>
          <w:numId w:val="1"/>
        </w:numPr>
        <w:spacing w:line="420" w:lineRule="exact"/>
        <w:ind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拍摄光源：氙灯 300 W·s</w:t>
      </w:r>
    </w:p>
    <w:p>
      <w:pPr>
        <w:pStyle w:val="6"/>
        <w:widowControl/>
        <w:numPr>
          <w:ilvl w:val="0"/>
          <w:numId w:val="1"/>
        </w:numPr>
        <w:spacing w:line="420" w:lineRule="exact"/>
        <w:ind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闪光灯调节范围：17级可调</w:t>
      </w:r>
    </w:p>
    <w:p>
      <w:pPr>
        <w:pStyle w:val="6"/>
        <w:widowControl/>
        <w:numPr>
          <w:ilvl w:val="0"/>
          <w:numId w:val="1"/>
        </w:numPr>
        <w:spacing w:line="420" w:lineRule="exact"/>
        <w:ind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眼底照明光强度：11级可调</w:t>
      </w:r>
    </w:p>
    <w:p>
      <w:pPr>
        <w:pStyle w:val="6"/>
        <w:widowControl/>
        <w:numPr>
          <w:ilvl w:val="0"/>
          <w:numId w:val="1"/>
        </w:numPr>
        <w:spacing w:line="420" w:lineRule="exact"/>
        <w:ind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sz w:val="24"/>
          <w:szCs w:val="24"/>
        </w:rPr>
        <w:t>▲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内部固视灯：12个LED (最多同时选中9个固视点)</w:t>
      </w:r>
    </w:p>
    <w:p>
      <w:pPr>
        <w:pStyle w:val="6"/>
        <w:widowControl/>
        <w:numPr>
          <w:ilvl w:val="0"/>
          <w:numId w:val="1"/>
        </w:numPr>
        <w:spacing w:line="420" w:lineRule="exact"/>
        <w:ind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外部固视灯：可用</w:t>
      </w:r>
    </w:p>
    <w:p>
      <w:pPr>
        <w:pStyle w:val="6"/>
        <w:widowControl/>
        <w:numPr>
          <w:ilvl w:val="0"/>
          <w:numId w:val="1"/>
        </w:numPr>
        <w:spacing w:line="420" w:lineRule="exact"/>
        <w:ind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垂直移动范围：32mm</w:t>
      </w:r>
    </w:p>
    <w:p>
      <w:pPr>
        <w:pStyle w:val="6"/>
        <w:widowControl/>
        <w:numPr>
          <w:ilvl w:val="0"/>
          <w:numId w:val="1"/>
        </w:numPr>
        <w:spacing w:line="420" w:lineRule="exact"/>
        <w:ind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水平移动范围：40 mm (前到后)，85 mm (左到右)</w:t>
      </w:r>
    </w:p>
    <w:p>
      <w:pPr>
        <w:pStyle w:val="6"/>
        <w:widowControl/>
        <w:numPr>
          <w:ilvl w:val="0"/>
          <w:numId w:val="1"/>
        </w:numPr>
        <w:spacing w:line="420" w:lineRule="exact"/>
        <w:ind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下颌托移动范围：62 mm (电动升降)</w:t>
      </w:r>
    </w:p>
    <w:p>
      <w:pPr>
        <w:pStyle w:val="6"/>
        <w:widowControl/>
        <w:numPr>
          <w:ilvl w:val="0"/>
          <w:numId w:val="1"/>
        </w:numPr>
        <w:spacing w:line="420" w:lineRule="exact"/>
        <w:ind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显示器：8.4英寸可倾斜式彩色LCD触摸显示器</w:t>
      </w:r>
    </w:p>
    <w:p>
      <w:pPr>
        <w:pStyle w:val="6"/>
        <w:widowControl/>
        <w:numPr>
          <w:ilvl w:val="0"/>
          <w:numId w:val="1"/>
        </w:numPr>
        <w:spacing w:line="420" w:lineRule="exact"/>
        <w:ind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拍摄模式：常规模式，全景模式，立体模式，眼前节模式（可选）</w:t>
      </w:r>
    </w:p>
    <w:p>
      <w:pPr>
        <w:pStyle w:val="6"/>
        <w:widowControl/>
        <w:numPr>
          <w:ilvl w:val="0"/>
          <w:numId w:val="1"/>
        </w:numPr>
        <w:spacing w:line="420" w:lineRule="exact"/>
        <w:ind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Navis-EX专业图像数据管理软件，支持标准DICOM协议</w:t>
      </w:r>
    </w:p>
    <w:p>
      <w:pPr>
        <w:pStyle w:val="6"/>
        <w:widowControl/>
        <w:numPr>
          <w:ilvl w:val="0"/>
          <w:numId w:val="1"/>
        </w:numPr>
        <w:spacing w:line="420" w:lineRule="exact"/>
        <w:ind w:firstLineChars="0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接口：LAN, USB 2.0</w:t>
      </w:r>
    </w:p>
    <w:p>
      <w:pPr>
        <w:widowControl/>
        <w:jc w:val="both"/>
        <w:textAlignment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配置清单</w:t>
      </w:r>
    </w:p>
    <w:p>
      <w:pPr>
        <w:pStyle w:val="6"/>
        <w:widowControl/>
        <w:numPr>
          <w:ilvl w:val="0"/>
          <w:numId w:val="1"/>
        </w:numPr>
        <w:ind w:left="357" w:hanging="357"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眼底照相机主机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1台</w:t>
      </w:r>
    </w:p>
    <w:p>
      <w:pPr>
        <w:pStyle w:val="6"/>
        <w:widowControl/>
        <w:numPr>
          <w:ilvl w:val="0"/>
          <w:numId w:val="1"/>
        </w:numPr>
        <w:ind w:left="357" w:hanging="357"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防尘罩1个</w:t>
      </w:r>
    </w:p>
    <w:p>
      <w:pPr>
        <w:pStyle w:val="6"/>
        <w:widowControl/>
        <w:numPr>
          <w:ilvl w:val="0"/>
          <w:numId w:val="1"/>
        </w:numPr>
        <w:ind w:left="357" w:hanging="357"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快速参考指南1本</w:t>
      </w:r>
    </w:p>
    <w:p>
      <w:pPr>
        <w:pStyle w:val="6"/>
        <w:widowControl/>
        <w:numPr>
          <w:ilvl w:val="0"/>
          <w:numId w:val="1"/>
        </w:numPr>
        <w:ind w:left="357" w:hanging="357"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中文开封/包装步骤说明书1本</w:t>
      </w:r>
    </w:p>
    <w:p>
      <w:pPr>
        <w:pStyle w:val="6"/>
        <w:widowControl/>
        <w:numPr>
          <w:ilvl w:val="0"/>
          <w:numId w:val="1"/>
        </w:numPr>
        <w:ind w:left="357" w:hanging="357"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产品合格证1张</w:t>
      </w:r>
    </w:p>
    <w:p>
      <w:pPr>
        <w:pStyle w:val="6"/>
        <w:widowControl/>
        <w:numPr>
          <w:ilvl w:val="0"/>
          <w:numId w:val="1"/>
        </w:numPr>
        <w:ind w:left="357" w:hanging="357"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外固视灯1个</w:t>
      </w:r>
    </w:p>
    <w:p>
      <w:pPr>
        <w:pStyle w:val="6"/>
        <w:widowControl/>
        <w:numPr>
          <w:ilvl w:val="0"/>
          <w:numId w:val="1"/>
        </w:numPr>
        <w:ind w:left="357" w:hanging="357"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电脑1台</w:t>
      </w:r>
    </w:p>
    <w:p>
      <w:pPr>
        <w:pStyle w:val="6"/>
        <w:widowControl/>
        <w:numPr>
          <w:ilvl w:val="0"/>
          <w:numId w:val="1"/>
        </w:numPr>
        <w:ind w:left="357" w:hanging="357"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打印机1台</w:t>
      </w: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电动桌1台</w:t>
      </w:r>
    </w:p>
    <w:p>
      <w:pPr>
        <w:widowControl/>
        <w:jc w:val="both"/>
        <w:textAlignment w:val="center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eastAsia="zh-CN" w:bidi="ar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eastAsia="zh-CN" w:bidi="ar"/>
        </w:rPr>
        <w:t>（三）、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非接触式眼压计</w:t>
      </w:r>
    </w:p>
    <w:p>
      <w:pPr>
        <w:widowControl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▲1.测量范围：APC 0～40mmHg , APC 0～60mmHg，0～40mmHg , 0～60mmHg</w:t>
      </w:r>
    </w:p>
    <w:p>
      <w:pPr>
        <w:widowControl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2.步长：1mmHg</w:t>
      </w:r>
    </w:p>
    <w:p>
      <w:pPr>
        <w:widowControl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3.平均值：测量精确至0.1mmHg</w:t>
      </w:r>
    </w:p>
    <w:p>
      <w:pPr>
        <w:widowControl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▲4.APC功能: 自动软气流回溯控制功能</w:t>
      </w:r>
    </w:p>
    <w:p>
      <w:pPr>
        <w:widowControl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▲5.测量模式：自动和手动</w:t>
      </w:r>
    </w:p>
    <w:p>
      <w:pPr>
        <w:widowControl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6.工作距离：11mm</w:t>
      </w:r>
    </w:p>
    <w:p>
      <w:pPr>
        <w:widowControl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7.对焦：一个对位光点和对焦显示</w:t>
      </w:r>
    </w:p>
    <w:p>
      <w:pPr>
        <w:widowControl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8.固视目标: 内置式绿色固视指示灯或闪烁指示灯</w:t>
      </w:r>
    </w:p>
    <w:p>
      <w:pPr>
        <w:widowControl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9.可调式安全锁: 避免触碰患者眼球</w:t>
      </w:r>
    </w:p>
    <w:p>
      <w:pPr>
        <w:widowControl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10.下巴托: 可电动升降</w:t>
      </w:r>
    </w:p>
    <w:p>
      <w:pPr>
        <w:widowControl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11.显示器: 5.7英寸彩屏液晶显示屏（可90°翻转）</w:t>
      </w:r>
    </w:p>
    <w:p>
      <w:pPr>
        <w:widowControl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12.打印机：内置式热敏打印机带自动切纸功能（特快装纸）</w:t>
      </w:r>
    </w:p>
    <w:p>
      <w:pPr>
        <w:widowControl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13.接口：RS-232C/USB/LAN</w:t>
      </w:r>
    </w:p>
    <w:p>
      <w:pPr>
        <w:widowControl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▲14.开放接口，可与医院信息系统连接</w:t>
      </w:r>
    </w:p>
    <w:p>
      <w:pPr>
        <w:widowControl/>
        <w:jc w:val="both"/>
        <w:textAlignment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配置清单</w:t>
      </w:r>
    </w:p>
    <w:p>
      <w:pPr>
        <w:pStyle w:val="6"/>
        <w:widowControl/>
        <w:numPr>
          <w:ilvl w:val="0"/>
          <w:numId w:val="0"/>
        </w:numPr>
        <w:ind w:left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15.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主机1台</w:t>
      </w:r>
    </w:p>
    <w:p>
      <w:pPr>
        <w:pStyle w:val="6"/>
        <w:widowControl/>
        <w:numPr>
          <w:ilvl w:val="0"/>
          <w:numId w:val="0"/>
        </w:numPr>
        <w:ind w:left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16.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打印纸3卷</w:t>
      </w:r>
    </w:p>
    <w:p>
      <w:pPr>
        <w:pStyle w:val="6"/>
        <w:widowControl/>
        <w:numPr>
          <w:ilvl w:val="0"/>
          <w:numId w:val="0"/>
        </w:numPr>
        <w:ind w:left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17.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防尘罩1个</w:t>
      </w:r>
    </w:p>
    <w:p>
      <w:pPr>
        <w:pStyle w:val="6"/>
        <w:widowControl/>
        <w:numPr>
          <w:ilvl w:val="0"/>
          <w:numId w:val="0"/>
        </w:numPr>
        <w:ind w:left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18.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使用说明书1本</w:t>
      </w:r>
    </w:p>
    <w:p>
      <w:pPr>
        <w:pStyle w:val="6"/>
        <w:widowControl/>
        <w:numPr>
          <w:ilvl w:val="0"/>
          <w:numId w:val="0"/>
        </w:numPr>
        <w:ind w:left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19.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产品合格证1张</w:t>
      </w:r>
    </w:p>
    <w:p>
      <w:pPr>
        <w:pStyle w:val="6"/>
        <w:widowControl/>
        <w:numPr>
          <w:ilvl w:val="0"/>
          <w:numId w:val="0"/>
        </w:numPr>
        <w:ind w:left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电动桌1台</w:t>
      </w:r>
    </w:p>
    <w:p>
      <w:pPr>
        <w:widowControl/>
        <w:jc w:val="both"/>
        <w:textAlignment w:val="center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bidi="ar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bidi="ar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bidi="ar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bidi="ar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bidi="ar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（四）、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裂隙灯显微镜</w:t>
      </w:r>
    </w:p>
    <w:p>
      <w:pPr>
        <w:pStyle w:val="3"/>
        <w:snapToGrid w:val="0"/>
        <w:spacing w:before="0" w:after="156" w:afterLines="50" w:line="20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显微镜系统性能参数：</w:t>
      </w:r>
    </w:p>
    <w:p>
      <w:pPr>
        <w:pStyle w:val="3"/>
        <w:snapToGrid w:val="0"/>
        <w:spacing w:before="0" w:after="156" w:afterLines="50" w:line="20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类型            伽俐略平行夹角式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倍率改变方式     非连续5级转鼓变倍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目镜倍率         12.5倍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目镜间交角       13度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总倍率           6倍  10倍  16倍  25倍  40倍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瞳距调节范围     52mm～78mm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屈光度调节       +6D～-6D</w:t>
      </w:r>
    </w:p>
    <w:p>
      <w:pPr>
        <w:pStyle w:val="3"/>
        <w:snapToGrid w:val="0"/>
        <w:spacing w:before="0" w:after="156" w:afterLines="50" w:line="20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照明系统性能参数：</w:t>
      </w:r>
    </w:p>
    <w:p>
      <w:pPr>
        <w:pStyle w:val="3"/>
        <w:snapToGrid w:val="0"/>
        <w:spacing w:before="0" w:after="156" w:afterLines="50" w:line="20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裂隙宽度         0～14mm连续可调（在14mm时，裂隙呈圆形）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裂隙长度         1～14mm连续可调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光阑直径         </w:t>
      </w:r>
      <w:r>
        <w:rPr>
          <w:rFonts w:hint="eastAsia" w:ascii="宋体" w:hAnsi="宋体" w:eastAsia="宋体" w:cs="宋体"/>
          <w:bCs/>
          <w:sz w:val="24"/>
          <w:szCs w:val="24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 xml:space="preserve">、10、5、3、2、1、0.2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裂隙角度         0～180度由垂直到水平方向连续可调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裂隙倾斜         5°、10°、15°、20°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滤色片           隔热片    减光片   无赤片   钴蓝片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照明灯泡         6V/20W 卤钨灯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照    度            </w:t>
      </w:r>
      <w:r>
        <w:rPr>
          <w:rFonts w:hint="eastAsia" w:ascii="宋体" w:hAnsi="宋体" w:eastAsia="宋体" w:cs="宋体"/>
          <w:sz w:val="24"/>
          <w:szCs w:val="24"/>
        </w:rPr>
        <w:sym w:font="Symbol" w:char="F0B3"/>
      </w:r>
      <w:r>
        <w:rPr>
          <w:rFonts w:hint="eastAsia" w:ascii="宋体" w:hAnsi="宋体" w:eastAsia="宋体" w:cs="宋体"/>
          <w:sz w:val="24"/>
          <w:szCs w:val="24"/>
        </w:rPr>
        <w:t>50klx</w:t>
      </w:r>
    </w:p>
    <w:p>
      <w:pPr>
        <w:pStyle w:val="3"/>
        <w:snapToGrid w:val="0"/>
        <w:spacing w:before="0" w:after="156" w:afterLines="50" w:line="20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运动底座</w:t>
      </w:r>
    </w:p>
    <w:p>
      <w:pPr>
        <w:pStyle w:val="3"/>
        <w:snapToGrid w:val="0"/>
        <w:spacing w:before="0" w:after="156" w:afterLines="50" w:line="200" w:lineRule="atLeast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前后移动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90mm</w:t>
      </w:r>
    </w:p>
    <w:p>
      <w:pPr>
        <w:pStyle w:val="3"/>
        <w:snapToGrid w:val="0"/>
        <w:spacing w:before="0" w:after="156" w:afterLines="50" w:line="20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左右移动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100mm</w:t>
      </w:r>
    </w:p>
    <w:p>
      <w:pPr>
        <w:pStyle w:val="3"/>
        <w:snapToGrid w:val="0"/>
        <w:spacing w:before="0" w:after="156" w:afterLines="50" w:line="20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上下移动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30mm</w:t>
      </w:r>
    </w:p>
    <w:p>
      <w:pPr>
        <w:adjustRightInd w:val="0"/>
        <w:snapToGrid w:val="0"/>
        <w:spacing w:before="31" w:beforeLines="10" w:after="31" w:afterLines="10" w:line="20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水平微动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15mm</w:t>
      </w:r>
    </w:p>
    <w:p>
      <w:pPr>
        <w:pStyle w:val="3"/>
        <w:snapToGrid w:val="0"/>
        <w:spacing w:before="0" w:after="156" w:afterLines="50" w:line="20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颚托支架</w:t>
      </w:r>
    </w:p>
    <w:p>
      <w:pPr>
        <w:adjustRightInd w:val="0"/>
        <w:snapToGrid w:val="0"/>
        <w:spacing w:before="31" w:beforeLines="10" w:after="31" w:afterLines="10" w:line="20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上下移动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80mm</w:t>
      </w:r>
    </w:p>
    <w:p>
      <w:pPr>
        <w:adjustRightInd w:val="0"/>
        <w:snapToGrid w:val="0"/>
        <w:spacing w:before="31" w:beforeLines="10" w:after="31" w:afterLines="10" w:line="200" w:lineRule="atLeas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电源</w:t>
      </w:r>
    </w:p>
    <w:p>
      <w:pPr>
        <w:adjustRightInd w:val="0"/>
        <w:snapToGrid w:val="0"/>
        <w:spacing w:before="31" w:beforeLines="10" w:after="31" w:afterLines="10" w:line="20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输入电压        220V/110V～±10%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输入频率        50Hz/60Hz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输出电压        6V连续可调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固视灯          3V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电气安全标准    GB9706.1-1995idt  IEC601-1-1988.I类B型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符合标准     Q/IMQX1-2004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F70D1"/>
    <w:multiLevelType w:val="multilevel"/>
    <w:tmpl w:val="3C4F70D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81B19"/>
    <w:rsid w:val="5CE8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2020-03-17T02:40:00Z</dcterms:created>
  <dc:creator>遗忘的硪</dc:creator>
  <cp:lastModifiedBy>遗忘的硪</cp:lastModifiedBy>
  <dcterms:modified xsi:type="dcterms:W3CDTF">2020-03-17T02:40:56Z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