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640" w:rsidRPr="002E488E" w:rsidRDefault="00227640" w:rsidP="00B24E12">
      <w:pPr>
        <w:jc w:val="center"/>
        <w:rPr>
          <w:rFonts w:ascii="黑体" w:eastAsia="黑体" w:hAnsi="黑体"/>
          <w:b/>
          <w:spacing w:val="60"/>
          <w:sz w:val="84"/>
          <w:szCs w:val="84"/>
        </w:rPr>
      </w:pPr>
      <w:r w:rsidRPr="002E488E">
        <w:rPr>
          <w:rFonts w:ascii="黑体" w:eastAsia="黑体" w:hAnsi="黑体" w:hint="eastAsia"/>
          <w:b/>
          <w:spacing w:val="60"/>
          <w:sz w:val="84"/>
          <w:szCs w:val="84"/>
        </w:rPr>
        <w:t>招标文件</w:t>
      </w:r>
    </w:p>
    <w:p w:rsidR="00227640" w:rsidRPr="002E488E" w:rsidRDefault="00227640" w:rsidP="00227640">
      <w:pPr>
        <w:jc w:val="center"/>
        <w:rPr>
          <w:rFonts w:ascii="黑体" w:eastAsia="黑体" w:hAnsi="黑体"/>
        </w:rPr>
      </w:pPr>
      <w:r w:rsidRPr="002E488E">
        <w:rPr>
          <w:rFonts w:ascii="黑体" w:eastAsia="黑体" w:hAnsi="黑体"/>
          <w:b/>
          <w:bCs/>
          <w:noProof/>
          <w:sz w:val="32"/>
          <w:szCs w:val="32"/>
        </w:rPr>
        <w:drawing>
          <wp:inline distT="0" distB="0" distL="0" distR="0">
            <wp:extent cx="3323590" cy="3578225"/>
            <wp:effectExtent l="19050" t="0" r="0" b="0"/>
            <wp:docPr id="3" name="图片 1" descr="有德LOGO(小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有德LOGO(小版)"/>
                    <pic:cNvPicPr>
                      <a:picLocks noChangeAspect="1" noChangeArrowheads="1"/>
                    </pic:cNvPicPr>
                  </pic:nvPicPr>
                  <pic:blipFill>
                    <a:blip r:embed="rId8" cstate="print"/>
                    <a:srcRect/>
                    <a:stretch>
                      <a:fillRect/>
                    </a:stretch>
                  </pic:blipFill>
                  <pic:spPr bwMode="auto">
                    <a:xfrm>
                      <a:off x="0" y="0"/>
                      <a:ext cx="3323590" cy="3578225"/>
                    </a:xfrm>
                    <a:prstGeom prst="rect">
                      <a:avLst/>
                    </a:prstGeom>
                    <a:noFill/>
                    <a:ln w="9525">
                      <a:noFill/>
                      <a:miter lim="800000"/>
                      <a:headEnd/>
                      <a:tailEnd/>
                    </a:ln>
                  </pic:spPr>
                </pic:pic>
              </a:graphicData>
            </a:graphic>
          </wp:inline>
        </w:drawing>
      </w:r>
    </w:p>
    <w:p w:rsidR="00227640" w:rsidRPr="002E488E" w:rsidRDefault="00227640" w:rsidP="00741BB9">
      <w:pPr>
        <w:spacing w:afterLines="200"/>
        <w:jc w:val="center"/>
        <w:rPr>
          <w:rFonts w:ascii="黑体" w:eastAsia="黑体" w:hAnsi="黑体"/>
          <w:b/>
          <w:sz w:val="28"/>
          <w:szCs w:val="28"/>
        </w:rPr>
      </w:pPr>
      <w:r w:rsidRPr="002E488E">
        <w:rPr>
          <w:rFonts w:ascii="黑体" w:eastAsia="黑体" w:hAnsi="黑体" w:hint="eastAsia"/>
          <w:b/>
          <w:sz w:val="28"/>
          <w:szCs w:val="28"/>
        </w:rPr>
        <w:t>（国内公开招标）</w:t>
      </w:r>
    </w:p>
    <w:tbl>
      <w:tblPr>
        <w:tblStyle w:val="a4"/>
        <w:tblW w:w="8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4"/>
        <w:gridCol w:w="6502"/>
      </w:tblGrid>
      <w:tr w:rsidR="00227640" w:rsidRPr="002E488E" w:rsidTr="00D302C7">
        <w:trPr>
          <w:trHeight w:val="587"/>
          <w:jc w:val="center"/>
        </w:trPr>
        <w:tc>
          <w:tcPr>
            <w:tcW w:w="2364" w:type="dxa"/>
          </w:tcPr>
          <w:p w:rsidR="00227640" w:rsidRPr="002E488E" w:rsidRDefault="00227640" w:rsidP="001F3E3E">
            <w:pPr>
              <w:jc w:val="center"/>
              <w:rPr>
                <w:rFonts w:ascii="黑体" w:eastAsia="黑体" w:hAnsi="黑体"/>
                <w:b/>
                <w:spacing w:val="40"/>
                <w:sz w:val="28"/>
                <w:szCs w:val="28"/>
              </w:rPr>
            </w:pPr>
            <w:r w:rsidRPr="002E488E">
              <w:rPr>
                <w:rFonts w:ascii="黑体" w:eastAsia="黑体" w:hAnsi="黑体" w:hint="eastAsia"/>
                <w:b/>
                <w:spacing w:val="40"/>
                <w:sz w:val="28"/>
                <w:szCs w:val="28"/>
              </w:rPr>
              <w:t>项目名称：</w:t>
            </w:r>
          </w:p>
        </w:tc>
        <w:tc>
          <w:tcPr>
            <w:tcW w:w="6502" w:type="dxa"/>
          </w:tcPr>
          <w:p w:rsidR="00227640" w:rsidRPr="002E488E" w:rsidRDefault="00D302C7" w:rsidP="001F3E3E">
            <w:pPr>
              <w:jc w:val="left"/>
              <w:rPr>
                <w:rFonts w:ascii="黑体" w:eastAsia="黑体" w:hAnsi="黑体"/>
                <w:b/>
                <w:sz w:val="28"/>
                <w:szCs w:val="28"/>
              </w:rPr>
            </w:pPr>
            <w:r w:rsidRPr="002E488E">
              <w:rPr>
                <w:rFonts w:ascii="黑体" w:eastAsia="黑体" w:hAnsi="黑体" w:cs="Times New Roman" w:hint="eastAsia"/>
                <w:b/>
                <w:sz w:val="28"/>
                <w:szCs w:val="28"/>
              </w:rPr>
              <w:t>东莞市洪梅镇固体废物无害化处理服务项目</w:t>
            </w:r>
          </w:p>
        </w:tc>
      </w:tr>
      <w:tr w:rsidR="00227640" w:rsidRPr="002E488E" w:rsidTr="00D302C7">
        <w:trPr>
          <w:trHeight w:val="564"/>
          <w:jc w:val="center"/>
        </w:trPr>
        <w:tc>
          <w:tcPr>
            <w:tcW w:w="2364" w:type="dxa"/>
          </w:tcPr>
          <w:p w:rsidR="00227640" w:rsidRPr="002E488E" w:rsidRDefault="00227640" w:rsidP="001F3E3E">
            <w:pPr>
              <w:jc w:val="center"/>
              <w:rPr>
                <w:rFonts w:ascii="黑体" w:eastAsia="黑体" w:hAnsi="黑体"/>
                <w:b/>
                <w:sz w:val="28"/>
                <w:szCs w:val="28"/>
              </w:rPr>
            </w:pPr>
            <w:r w:rsidRPr="002E488E">
              <w:rPr>
                <w:rFonts w:ascii="黑体" w:eastAsia="黑体" w:hAnsi="黑体" w:hint="eastAsia"/>
                <w:b/>
                <w:spacing w:val="40"/>
                <w:sz w:val="28"/>
                <w:szCs w:val="28"/>
              </w:rPr>
              <w:t>项目编号：</w:t>
            </w:r>
          </w:p>
        </w:tc>
        <w:tc>
          <w:tcPr>
            <w:tcW w:w="6502" w:type="dxa"/>
          </w:tcPr>
          <w:p w:rsidR="00227640" w:rsidRPr="002E488E" w:rsidRDefault="00D302C7" w:rsidP="001F3E3E">
            <w:pPr>
              <w:jc w:val="left"/>
              <w:rPr>
                <w:rFonts w:ascii="黑体" w:eastAsia="黑体" w:hAnsi="黑体"/>
                <w:b/>
                <w:sz w:val="28"/>
                <w:szCs w:val="28"/>
              </w:rPr>
            </w:pPr>
            <w:r w:rsidRPr="002E488E">
              <w:rPr>
                <w:rFonts w:ascii="黑体" w:eastAsia="黑体" w:hAnsi="黑体"/>
                <w:b/>
                <w:spacing w:val="60"/>
                <w:sz w:val="28"/>
                <w:szCs w:val="28"/>
              </w:rPr>
              <w:t>YDZB19DGQY0217</w:t>
            </w:r>
          </w:p>
        </w:tc>
      </w:tr>
      <w:tr w:rsidR="00227640" w:rsidRPr="002E488E" w:rsidTr="00D302C7">
        <w:trPr>
          <w:trHeight w:val="640"/>
          <w:jc w:val="center"/>
        </w:trPr>
        <w:tc>
          <w:tcPr>
            <w:tcW w:w="2364" w:type="dxa"/>
          </w:tcPr>
          <w:p w:rsidR="00227640" w:rsidRPr="002E488E" w:rsidRDefault="00227640" w:rsidP="001F3E3E">
            <w:pPr>
              <w:jc w:val="center"/>
              <w:rPr>
                <w:rFonts w:ascii="黑体" w:eastAsia="黑体" w:hAnsi="黑体"/>
                <w:b/>
                <w:sz w:val="28"/>
                <w:szCs w:val="28"/>
              </w:rPr>
            </w:pPr>
            <w:r w:rsidRPr="002E488E">
              <w:rPr>
                <w:rFonts w:ascii="黑体" w:eastAsia="黑体" w:hAnsi="黑体" w:hint="eastAsia"/>
                <w:b/>
                <w:spacing w:val="40"/>
                <w:sz w:val="28"/>
                <w:szCs w:val="28"/>
              </w:rPr>
              <w:t>采购单位：</w:t>
            </w:r>
          </w:p>
        </w:tc>
        <w:tc>
          <w:tcPr>
            <w:tcW w:w="6502" w:type="dxa"/>
          </w:tcPr>
          <w:p w:rsidR="00D302C7" w:rsidRPr="002E488E" w:rsidRDefault="00B66FED" w:rsidP="00D302C7">
            <w:pPr>
              <w:spacing w:line="360" w:lineRule="auto"/>
              <w:rPr>
                <w:rFonts w:ascii="黑体" w:eastAsia="黑体" w:hAnsi="黑体"/>
                <w:b/>
                <w:sz w:val="28"/>
                <w:szCs w:val="28"/>
              </w:rPr>
            </w:pPr>
            <w:r w:rsidRPr="002E488E">
              <w:rPr>
                <w:rFonts w:ascii="黑体" w:eastAsia="黑体" w:hAnsi="黑体" w:hint="eastAsia"/>
                <w:b/>
                <w:sz w:val="28"/>
                <w:szCs w:val="28"/>
              </w:rPr>
              <w:t>东莞市洪梅镇洪屋涡股份经济联合社</w:t>
            </w:r>
            <w:r w:rsidR="00D302C7" w:rsidRPr="002E488E">
              <w:rPr>
                <w:rFonts w:ascii="黑体" w:eastAsia="黑体" w:hAnsi="黑体" w:hint="eastAsia"/>
                <w:b/>
                <w:sz w:val="28"/>
                <w:szCs w:val="28"/>
              </w:rPr>
              <w:t>、</w:t>
            </w:r>
          </w:p>
          <w:p w:rsidR="00D302C7" w:rsidRPr="002E488E" w:rsidRDefault="00B66FED" w:rsidP="00D302C7">
            <w:pPr>
              <w:spacing w:line="360" w:lineRule="auto"/>
              <w:rPr>
                <w:rFonts w:ascii="黑体" w:eastAsia="黑体" w:hAnsi="黑体"/>
                <w:b/>
                <w:sz w:val="28"/>
                <w:szCs w:val="28"/>
              </w:rPr>
            </w:pPr>
            <w:r w:rsidRPr="002E488E">
              <w:rPr>
                <w:rFonts w:ascii="黑体" w:eastAsia="黑体" w:hAnsi="黑体" w:hint="eastAsia"/>
                <w:b/>
                <w:sz w:val="28"/>
                <w:szCs w:val="28"/>
              </w:rPr>
              <w:t>东莞市洪梅镇梅沙股份经济联合社</w:t>
            </w:r>
            <w:r w:rsidR="00D302C7" w:rsidRPr="002E488E">
              <w:rPr>
                <w:rFonts w:ascii="黑体" w:eastAsia="黑体" w:hAnsi="黑体" w:hint="eastAsia"/>
                <w:b/>
                <w:sz w:val="28"/>
                <w:szCs w:val="28"/>
              </w:rPr>
              <w:t>、</w:t>
            </w:r>
          </w:p>
          <w:p w:rsidR="00D302C7" w:rsidRPr="002E488E" w:rsidRDefault="00B66FED" w:rsidP="00D302C7">
            <w:pPr>
              <w:spacing w:line="360" w:lineRule="auto"/>
              <w:rPr>
                <w:rFonts w:ascii="黑体" w:eastAsia="黑体" w:hAnsi="黑体"/>
                <w:b/>
                <w:sz w:val="28"/>
                <w:szCs w:val="28"/>
              </w:rPr>
            </w:pPr>
            <w:r w:rsidRPr="002E488E">
              <w:rPr>
                <w:rFonts w:ascii="黑体" w:eastAsia="黑体" w:hAnsi="黑体" w:hint="eastAsia"/>
                <w:b/>
                <w:sz w:val="28"/>
                <w:szCs w:val="28"/>
              </w:rPr>
              <w:t>东莞市洪梅资产经营管理有限公司</w:t>
            </w:r>
            <w:r w:rsidR="00D302C7" w:rsidRPr="002E488E">
              <w:rPr>
                <w:rFonts w:ascii="黑体" w:eastAsia="黑体" w:hAnsi="黑体" w:hint="eastAsia"/>
                <w:b/>
                <w:sz w:val="28"/>
                <w:szCs w:val="28"/>
              </w:rPr>
              <w:t>、</w:t>
            </w:r>
          </w:p>
          <w:p w:rsidR="00227640" w:rsidRPr="002E488E" w:rsidRDefault="00D302C7" w:rsidP="00D302C7">
            <w:pPr>
              <w:spacing w:line="360" w:lineRule="auto"/>
              <w:rPr>
                <w:spacing w:val="20"/>
                <w:sz w:val="28"/>
                <w:szCs w:val="28"/>
              </w:rPr>
            </w:pPr>
            <w:r w:rsidRPr="002E488E">
              <w:rPr>
                <w:rFonts w:ascii="黑体" w:eastAsia="黑体" w:hAnsi="黑体" w:hint="eastAsia"/>
                <w:b/>
                <w:sz w:val="28"/>
                <w:szCs w:val="28"/>
              </w:rPr>
              <w:t>东莞市健汇置业有限公司</w:t>
            </w:r>
          </w:p>
        </w:tc>
      </w:tr>
      <w:tr w:rsidR="00227640" w:rsidRPr="002E488E" w:rsidTr="00D302C7">
        <w:trPr>
          <w:trHeight w:val="669"/>
          <w:jc w:val="center"/>
        </w:trPr>
        <w:tc>
          <w:tcPr>
            <w:tcW w:w="2364" w:type="dxa"/>
          </w:tcPr>
          <w:p w:rsidR="00227640" w:rsidRPr="002E488E" w:rsidRDefault="00227640" w:rsidP="001F3E3E">
            <w:pPr>
              <w:jc w:val="center"/>
              <w:rPr>
                <w:rFonts w:ascii="黑体" w:eastAsia="黑体" w:hAnsi="黑体"/>
                <w:b/>
                <w:sz w:val="28"/>
                <w:szCs w:val="28"/>
              </w:rPr>
            </w:pPr>
            <w:r w:rsidRPr="002E488E">
              <w:rPr>
                <w:rFonts w:ascii="黑体" w:eastAsia="黑体" w:hAnsi="黑体" w:hint="eastAsia"/>
                <w:b/>
                <w:spacing w:val="-10"/>
                <w:sz w:val="28"/>
                <w:szCs w:val="28"/>
              </w:rPr>
              <w:t>采购代理机构</w:t>
            </w:r>
            <w:r w:rsidRPr="002E488E">
              <w:rPr>
                <w:rFonts w:ascii="黑体" w:eastAsia="黑体" w:hAnsi="黑体" w:hint="eastAsia"/>
                <w:b/>
                <w:sz w:val="28"/>
                <w:szCs w:val="28"/>
              </w:rPr>
              <w:t>：</w:t>
            </w:r>
          </w:p>
        </w:tc>
        <w:tc>
          <w:tcPr>
            <w:tcW w:w="6502" w:type="dxa"/>
          </w:tcPr>
          <w:p w:rsidR="00227640" w:rsidRPr="002E488E" w:rsidRDefault="00227640" w:rsidP="001F3E3E">
            <w:pPr>
              <w:jc w:val="left"/>
              <w:rPr>
                <w:rFonts w:ascii="黑体" w:eastAsia="黑体" w:hAnsi="黑体"/>
                <w:b/>
                <w:spacing w:val="4"/>
                <w:sz w:val="28"/>
                <w:szCs w:val="28"/>
              </w:rPr>
            </w:pPr>
            <w:r w:rsidRPr="002E488E">
              <w:rPr>
                <w:rFonts w:ascii="黑体" w:eastAsia="黑体" w:hAnsi="黑体" w:hint="eastAsia"/>
                <w:b/>
                <w:spacing w:val="4"/>
                <w:sz w:val="28"/>
                <w:szCs w:val="28"/>
              </w:rPr>
              <w:t>广东有德招标采购有限公司</w:t>
            </w:r>
          </w:p>
        </w:tc>
      </w:tr>
    </w:tbl>
    <w:p w:rsidR="00227640" w:rsidRPr="002E488E" w:rsidRDefault="00DD1BF4" w:rsidP="00741BB9">
      <w:pPr>
        <w:spacing w:beforeLines="100" w:line="360" w:lineRule="auto"/>
        <w:jc w:val="center"/>
        <w:rPr>
          <w:rFonts w:ascii="黑体" w:eastAsia="黑体" w:hAnsi="黑体"/>
          <w:b/>
          <w:spacing w:val="60"/>
          <w:sz w:val="28"/>
          <w:szCs w:val="28"/>
        </w:rPr>
      </w:pPr>
      <w:r w:rsidRPr="002E488E">
        <w:rPr>
          <w:rFonts w:ascii="黑体" w:eastAsia="黑体" w:hAnsi="黑体" w:hint="eastAsia"/>
          <w:b/>
          <w:spacing w:val="60"/>
          <w:sz w:val="28"/>
          <w:szCs w:val="28"/>
        </w:rPr>
        <w:t>二零一九</w:t>
      </w:r>
      <w:r w:rsidR="00227640" w:rsidRPr="002E488E">
        <w:rPr>
          <w:rFonts w:ascii="黑体" w:eastAsia="黑体" w:hAnsi="黑体" w:hint="eastAsia"/>
          <w:b/>
          <w:spacing w:val="60"/>
          <w:sz w:val="28"/>
          <w:szCs w:val="28"/>
        </w:rPr>
        <w:t>年</w:t>
      </w:r>
      <w:r w:rsidR="00D302C7" w:rsidRPr="002E488E">
        <w:rPr>
          <w:rFonts w:ascii="黑体" w:eastAsia="黑体" w:hAnsi="黑体" w:hint="eastAsia"/>
          <w:b/>
          <w:spacing w:val="60"/>
          <w:sz w:val="28"/>
          <w:szCs w:val="28"/>
        </w:rPr>
        <w:t>十</w:t>
      </w:r>
      <w:r w:rsidR="00227640" w:rsidRPr="002E488E">
        <w:rPr>
          <w:rFonts w:ascii="黑体" w:eastAsia="黑体" w:hAnsi="黑体" w:hint="eastAsia"/>
          <w:b/>
          <w:spacing w:val="60"/>
          <w:sz w:val="28"/>
          <w:szCs w:val="28"/>
        </w:rPr>
        <w:t>月</w:t>
      </w:r>
    </w:p>
    <w:p w:rsidR="00F16706" w:rsidRPr="002E488E" w:rsidRDefault="00F16706" w:rsidP="00741BB9">
      <w:pPr>
        <w:pageBreakBefore/>
        <w:spacing w:beforeLines="50" w:afterLines="100" w:line="480" w:lineRule="auto"/>
        <w:jc w:val="center"/>
        <w:rPr>
          <w:rFonts w:ascii="黑体" w:eastAsia="黑体" w:hAnsi="黑体"/>
          <w:b/>
          <w:spacing w:val="60"/>
          <w:sz w:val="44"/>
          <w:szCs w:val="44"/>
        </w:rPr>
      </w:pPr>
      <w:r w:rsidRPr="002E488E">
        <w:rPr>
          <w:rFonts w:ascii="黑体" w:eastAsia="黑体" w:hAnsi="黑体" w:hint="eastAsia"/>
          <w:b/>
          <w:spacing w:val="60"/>
          <w:sz w:val="44"/>
          <w:szCs w:val="44"/>
        </w:rPr>
        <w:lastRenderedPageBreak/>
        <w:t>温馨提示</w:t>
      </w:r>
    </w:p>
    <w:p w:rsidR="0007138C" w:rsidRPr="002E488E" w:rsidRDefault="0007138C" w:rsidP="0007138C">
      <w:pPr>
        <w:pStyle w:val="a6"/>
        <w:numPr>
          <w:ilvl w:val="0"/>
          <w:numId w:val="1"/>
        </w:numPr>
        <w:spacing w:line="600" w:lineRule="exact"/>
        <w:ind w:firstLineChars="0"/>
        <w:jc w:val="left"/>
        <w:rPr>
          <w:rFonts w:ascii="黑体" w:eastAsia="黑体" w:hAnsi="黑体"/>
          <w:szCs w:val="21"/>
        </w:rPr>
      </w:pPr>
      <w:r w:rsidRPr="002E488E">
        <w:rPr>
          <w:rFonts w:ascii="黑体" w:eastAsia="黑体" w:hAnsi="黑体" w:hint="eastAsia"/>
          <w:szCs w:val="21"/>
        </w:rPr>
        <w:t>投标截止时间一到，本公司不接收任何投标文件，因此，请适当提前到达。</w:t>
      </w:r>
    </w:p>
    <w:p w:rsidR="0007138C" w:rsidRPr="002E488E" w:rsidRDefault="0007138C" w:rsidP="0007138C">
      <w:pPr>
        <w:pStyle w:val="a6"/>
        <w:numPr>
          <w:ilvl w:val="0"/>
          <w:numId w:val="1"/>
        </w:numPr>
        <w:spacing w:line="600" w:lineRule="exact"/>
        <w:ind w:firstLineChars="0"/>
        <w:jc w:val="left"/>
        <w:rPr>
          <w:rFonts w:ascii="黑体" w:eastAsia="黑体" w:hAnsi="黑体"/>
        </w:rPr>
      </w:pPr>
      <w:r w:rsidRPr="002E488E">
        <w:rPr>
          <w:rFonts w:ascii="黑体" w:eastAsia="黑体" w:hAnsi="黑体" w:hint="eastAsia"/>
        </w:rPr>
        <w:t>请正确填写《开标一览表》。多包项目请仔细检查包组号，包组号跟包组名称必须一致。</w:t>
      </w:r>
    </w:p>
    <w:p w:rsidR="0007138C" w:rsidRPr="002E488E" w:rsidRDefault="0007138C" w:rsidP="0007138C">
      <w:pPr>
        <w:pStyle w:val="a6"/>
        <w:numPr>
          <w:ilvl w:val="0"/>
          <w:numId w:val="1"/>
        </w:numPr>
        <w:spacing w:line="600" w:lineRule="exact"/>
        <w:ind w:firstLineChars="0"/>
        <w:jc w:val="left"/>
        <w:rPr>
          <w:rFonts w:ascii="黑体" w:eastAsia="黑体" w:hAnsi="黑体"/>
        </w:rPr>
      </w:pPr>
      <w:r w:rsidRPr="002E488E">
        <w:rPr>
          <w:rFonts w:ascii="黑体" w:eastAsia="黑体" w:hAnsi="黑体" w:hint="eastAsia"/>
        </w:rPr>
        <w:t>请仔细检查《法定代表人授权委托书》、《投标函》、《开标一览表》等重要格式文件是否有按要求盖公章、签名、签署日期。投标文件需签名之处必须由当事人亲笔签署（如《法定代表人授权委托书》必须有法定代表人的签名）。</w:t>
      </w:r>
    </w:p>
    <w:p w:rsidR="0007138C" w:rsidRPr="002E488E" w:rsidRDefault="0007138C" w:rsidP="0007138C">
      <w:pPr>
        <w:pStyle w:val="a6"/>
        <w:numPr>
          <w:ilvl w:val="0"/>
          <w:numId w:val="1"/>
        </w:numPr>
        <w:spacing w:line="600" w:lineRule="exact"/>
        <w:ind w:firstLineChars="0"/>
        <w:jc w:val="left"/>
        <w:rPr>
          <w:rFonts w:ascii="黑体" w:eastAsia="黑体" w:hAnsi="黑体"/>
        </w:rPr>
      </w:pPr>
      <w:r w:rsidRPr="002E488E">
        <w:rPr>
          <w:rFonts w:ascii="黑体" w:eastAsia="黑体" w:hAnsi="黑体" w:hint="eastAsia"/>
        </w:rPr>
        <w:t>加★号的条款必须一一响应。</w:t>
      </w:r>
    </w:p>
    <w:p w:rsidR="0007138C" w:rsidRPr="002E488E" w:rsidRDefault="0007138C" w:rsidP="0007138C">
      <w:pPr>
        <w:pStyle w:val="a6"/>
        <w:numPr>
          <w:ilvl w:val="0"/>
          <w:numId w:val="1"/>
        </w:numPr>
        <w:spacing w:line="600" w:lineRule="exact"/>
        <w:ind w:firstLineChars="0"/>
        <w:jc w:val="left"/>
        <w:rPr>
          <w:rFonts w:ascii="黑体" w:eastAsia="黑体" w:hAnsi="黑体"/>
        </w:rPr>
      </w:pPr>
      <w:r w:rsidRPr="002E488E">
        <w:rPr>
          <w:rFonts w:ascii="黑体" w:eastAsia="黑体" w:hAnsi="黑体" w:hint="eastAsia"/>
        </w:rPr>
        <w:t>投标文件应按顺序编制页码。</w:t>
      </w:r>
    </w:p>
    <w:p w:rsidR="0007138C" w:rsidRPr="002E488E" w:rsidRDefault="0007138C" w:rsidP="0007138C">
      <w:pPr>
        <w:pStyle w:val="a6"/>
        <w:numPr>
          <w:ilvl w:val="0"/>
          <w:numId w:val="1"/>
        </w:numPr>
        <w:spacing w:line="600" w:lineRule="exact"/>
        <w:ind w:firstLineChars="0"/>
        <w:jc w:val="left"/>
        <w:rPr>
          <w:rFonts w:ascii="黑体" w:eastAsia="黑体" w:hAnsi="黑体"/>
        </w:rPr>
      </w:pPr>
      <w:r w:rsidRPr="002E488E">
        <w:rPr>
          <w:rFonts w:ascii="黑体" w:eastAsia="黑体" w:hAnsi="黑体"/>
        </w:rPr>
        <w:t>我</w:t>
      </w:r>
      <w:r w:rsidRPr="002E488E">
        <w:rPr>
          <w:rFonts w:ascii="黑体" w:eastAsia="黑体" w:hAnsi="黑体" w:hint="eastAsia"/>
        </w:rPr>
        <w:t>公司</w:t>
      </w:r>
      <w:r w:rsidRPr="002E488E">
        <w:rPr>
          <w:rFonts w:ascii="黑体" w:eastAsia="黑体" w:hAnsi="黑体"/>
        </w:rPr>
        <w:t>为采购代理机构，不对</w:t>
      </w:r>
      <w:r w:rsidRPr="002E488E">
        <w:rPr>
          <w:rFonts w:ascii="黑体" w:eastAsia="黑体" w:hAnsi="黑体" w:hint="eastAsia"/>
        </w:rPr>
        <w:t>潜在投标人</w:t>
      </w:r>
      <w:r w:rsidR="00BF6934" w:rsidRPr="002E488E">
        <w:rPr>
          <w:rFonts w:ascii="黑体" w:eastAsia="黑体" w:hAnsi="黑体" w:hint="eastAsia"/>
        </w:rPr>
        <w:t>获取</w:t>
      </w:r>
      <w:r w:rsidRPr="002E488E">
        <w:rPr>
          <w:rFonts w:ascii="黑体" w:eastAsia="黑体" w:hAnsi="黑体"/>
        </w:rPr>
        <w:t>招标文件时提交的相关资料的</w:t>
      </w:r>
      <w:r w:rsidRPr="002E488E">
        <w:rPr>
          <w:rFonts w:ascii="黑体" w:eastAsia="黑体" w:hAnsi="黑体" w:hint="eastAsia"/>
        </w:rPr>
        <w:t>真实性负责，</w:t>
      </w:r>
      <w:r w:rsidRPr="002E488E">
        <w:rPr>
          <w:rFonts w:ascii="黑体" w:eastAsia="黑体" w:hAnsi="黑体"/>
        </w:rPr>
        <w:t>如</w:t>
      </w:r>
      <w:r w:rsidRPr="002E488E">
        <w:rPr>
          <w:rFonts w:ascii="黑体" w:eastAsia="黑体" w:hAnsi="黑体" w:hint="eastAsia"/>
        </w:rPr>
        <w:t>潜在投标人</w:t>
      </w:r>
      <w:r w:rsidRPr="002E488E">
        <w:rPr>
          <w:rFonts w:ascii="黑体" w:eastAsia="黑体" w:hAnsi="黑体"/>
        </w:rPr>
        <w:t>发现相关资料被盗用或复制，</w:t>
      </w:r>
      <w:r w:rsidRPr="002E488E">
        <w:rPr>
          <w:rFonts w:ascii="黑体" w:eastAsia="黑体" w:hAnsi="黑体" w:hint="eastAsia"/>
        </w:rPr>
        <w:t>应</w:t>
      </w:r>
      <w:r w:rsidRPr="002E488E">
        <w:rPr>
          <w:rFonts w:ascii="黑体" w:eastAsia="黑体" w:hAnsi="黑体"/>
        </w:rPr>
        <w:t>遵循法律途径解决，追究侵权者责任。</w:t>
      </w:r>
    </w:p>
    <w:p w:rsidR="0007138C" w:rsidRPr="002E488E" w:rsidRDefault="0007138C" w:rsidP="0007138C">
      <w:pPr>
        <w:numPr>
          <w:ilvl w:val="0"/>
          <w:numId w:val="1"/>
        </w:numPr>
        <w:tabs>
          <w:tab w:val="left" w:pos="709"/>
        </w:tabs>
        <w:spacing w:line="600" w:lineRule="exact"/>
        <w:rPr>
          <w:rFonts w:ascii="黑体" w:eastAsia="黑体" w:hAnsi="黑体"/>
          <w:szCs w:val="21"/>
        </w:rPr>
      </w:pPr>
      <w:r w:rsidRPr="002E488E">
        <w:rPr>
          <w:rFonts w:ascii="黑体" w:eastAsia="黑体" w:hAnsi="黑体" w:hint="eastAsia"/>
          <w:szCs w:val="21"/>
        </w:rPr>
        <w:t>投标人如需对项目提出询问或质疑，应按招标文件附件中的询问函和质疑函的格式提交。</w:t>
      </w:r>
    </w:p>
    <w:p w:rsidR="0022195F" w:rsidRPr="002E488E" w:rsidRDefault="006C1E47" w:rsidP="00741BB9">
      <w:pPr>
        <w:tabs>
          <w:tab w:val="left" w:pos="709"/>
        </w:tabs>
        <w:spacing w:beforeLines="50" w:line="600" w:lineRule="exact"/>
        <w:rPr>
          <w:rFonts w:ascii="黑体" w:eastAsia="黑体" w:hAnsi="黑体"/>
          <w:b/>
        </w:rPr>
      </w:pPr>
      <w:r w:rsidRPr="002E488E">
        <w:rPr>
          <w:rFonts w:ascii="黑体" w:eastAsia="黑体" w:hAnsi="黑体" w:hint="eastAsia"/>
          <w:b/>
        </w:rPr>
        <w:t>(</w:t>
      </w:r>
      <w:r w:rsidR="009F7934" w:rsidRPr="002E488E">
        <w:rPr>
          <w:rFonts w:ascii="黑体" w:eastAsia="黑体" w:hAnsi="黑体" w:hint="eastAsia"/>
          <w:b/>
        </w:rPr>
        <w:t>本提示内容非招标文件的组成部分，仅为善意提醒。如有不一致，以招标文件为准。</w:t>
      </w:r>
      <w:r w:rsidRPr="002E488E">
        <w:rPr>
          <w:rFonts w:ascii="黑体" w:eastAsia="黑体" w:hAnsi="黑体" w:hint="eastAsia"/>
          <w:b/>
        </w:rPr>
        <w:t>)</w:t>
      </w:r>
    </w:p>
    <w:bookmarkStart w:id="0" w:name="_Toc391367873" w:displacedByCustomXml="next"/>
    <w:bookmarkStart w:id="1" w:name="_Toc391627747" w:displacedByCustomXml="next"/>
    <w:bookmarkStart w:id="2" w:name="_Toc405313951" w:displacedByCustomXml="next"/>
    <w:sdt>
      <w:sdtPr>
        <w:rPr>
          <w:rFonts w:ascii="宋体" w:eastAsia="宋体" w:hAnsi="宋体" w:cstheme="minorBidi"/>
          <w:b w:val="0"/>
          <w:bCs w:val="0"/>
          <w:color w:val="auto"/>
          <w:kern w:val="2"/>
          <w:sz w:val="21"/>
          <w:szCs w:val="22"/>
          <w:lang w:val="zh-CN"/>
        </w:rPr>
        <w:id w:val="-671422043"/>
        <w:docPartObj>
          <w:docPartGallery w:val="Table of Contents"/>
          <w:docPartUnique/>
        </w:docPartObj>
      </w:sdtPr>
      <w:sdtEndPr>
        <w:rPr>
          <w:rFonts w:ascii="黑体" w:eastAsia="黑体" w:hAnsi="黑体"/>
        </w:rPr>
      </w:sdtEndPr>
      <w:sdtContent>
        <w:p w:rsidR="00A41ECD" w:rsidRPr="002E488E" w:rsidRDefault="00F16706" w:rsidP="00F842F0">
          <w:pPr>
            <w:pStyle w:val="TOC"/>
            <w:keepNext w:val="0"/>
            <w:keepLines w:val="0"/>
            <w:pageBreakBefore/>
            <w:widowControl w:val="0"/>
            <w:spacing w:before="0" w:line="360" w:lineRule="auto"/>
            <w:jc w:val="center"/>
            <w:rPr>
              <w:rFonts w:ascii="黑体" w:eastAsia="黑体" w:hAnsi="黑体"/>
              <w:color w:val="auto"/>
            </w:rPr>
          </w:pPr>
          <w:r w:rsidRPr="002E488E">
            <w:rPr>
              <w:rFonts w:ascii="黑体" w:eastAsia="黑体" w:hAnsi="黑体" w:hint="eastAsia"/>
              <w:color w:val="auto"/>
              <w:lang w:val="zh-CN"/>
            </w:rPr>
            <w:t xml:space="preserve">目  </w:t>
          </w:r>
          <w:r w:rsidR="005428E6" w:rsidRPr="002E488E">
            <w:rPr>
              <w:rFonts w:ascii="黑体" w:eastAsia="黑体" w:hAnsi="黑体" w:hint="eastAsia"/>
              <w:color w:val="auto"/>
              <w:lang w:val="zh-CN"/>
            </w:rPr>
            <w:t xml:space="preserve"> </w:t>
          </w:r>
          <w:r w:rsidRPr="002E488E">
            <w:rPr>
              <w:rFonts w:ascii="黑体" w:eastAsia="黑体" w:hAnsi="黑体" w:hint="eastAsia"/>
              <w:color w:val="auto"/>
              <w:lang w:val="zh-CN"/>
            </w:rPr>
            <w:t>录</w:t>
          </w:r>
        </w:p>
        <w:p w:rsidR="004872B1" w:rsidRDefault="007D7755">
          <w:pPr>
            <w:pStyle w:val="10"/>
            <w:rPr>
              <w:rFonts w:eastAsiaTheme="minorEastAsia"/>
              <w:noProof/>
              <w:kern w:val="2"/>
              <w:sz w:val="21"/>
            </w:rPr>
          </w:pPr>
          <w:r w:rsidRPr="007D7755">
            <w:rPr>
              <w:rFonts w:ascii="黑体" w:hAnsi="黑体"/>
            </w:rPr>
            <w:fldChar w:fldCharType="begin"/>
          </w:r>
          <w:r w:rsidR="00F16706" w:rsidRPr="002E488E">
            <w:rPr>
              <w:rFonts w:ascii="黑体" w:hAnsi="黑体"/>
            </w:rPr>
            <w:instrText xml:space="preserve"> TOC \o "1-3" \h \z \u </w:instrText>
          </w:r>
          <w:r w:rsidRPr="007D7755">
            <w:rPr>
              <w:rFonts w:ascii="黑体" w:hAnsi="黑体"/>
            </w:rPr>
            <w:fldChar w:fldCharType="separate"/>
          </w:r>
          <w:hyperlink w:anchor="_Toc22280521" w:history="1">
            <w:r w:rsidR="004872B1" w:rsidRPr="00985142">
              <w:rPr>
                <w:rStyle w:val="a7"/>
                <w:rFonts w:ascii="黑体" w:hAnsi="黑体" w:hint="eastAsia"/>
                <w:noProof/>
                <w:spacing w:val="20"/>
              </w:rPr>
              <w:t>第一部分</w:t>
            </w:r>
            <w:r w:rsidR="004872B1" w:rsidRPr="00985142">
              <w:rPr>
                <w:rStyle w:val="a7"/>
                <w:rFonts w:ascii="黑体" w:hAnsi="黑体"/>
                <w:noProof/>
                <w:spacing w:val="20"/>
              </w:rPr>
              <w:t xml:space="preserve"> </w:t>
            </w:r>
            <w:r w:rsidR="004872B1" w:rsidRPr="00985142">
              <w:rPr>
                <w:rStyle w:val="a7"/>
                <w:rFonts w:ascii="黑体" w:hAnsi="黑体" w:hint="eastAsia"/>
                <w:noProof/>
                <w:spacing w:val="20"/>
              </w:rPr>
              <w:t>投标邀请函</w:t>
            </w:r>
            <w:r w:rsidR="004872B1">
              <w:rPr>
                <w:noProof/>
                <w:webHidden/>
              </w:rPr>
              <w:tab/>
            </w:r>
            <w:r>
              <w:rPr>
                <w:noProof/>
                <w:webHidden/>
              </w:rPr>
              <w:fldChar w:fldCharType="begin"/>
            </w:r>
            <w:r w:rsidR="004872B1">
              <w:rPr>
                <w:noProof/>
                <w:webHidden/>
              </w:rPr>
              <w:instrText xml:space="preserve"> PAGEREF _Toc22280521 \h </w:instrText>
            </w:r>
            <w:r>
              <w:rPr>
                <w:noProof/>
                <w:webHidden/>
              </w:rPr>
            </w:r>
            <w:r>
              <w:rPr>
                <w:noProof/>
                <w:webHidden/>
              </w:rPr>
              <w:fldChar w:fldCharType="separate"/>
            </w:r>
            <w:r w:rsidR="008704D4">
              <w:rPr>
                <w:noProof/>
                <w:webHidden/>
              </w:rPr>
              <w:t>3</w:t>
            </w:r>
            <w:r>
              <w:rPr>
                <w:noProof/>
                <w:webHidden/>
              </w:rPr>
              <w:fldChar w:fldCharType="end"/>
            </w:r>
          </w:hyperlink>
        </w:p>
        <w:p w:rsidR="004872B1" w:rsidRDefault="007D7755">
          <w:pPr>
            <w:pStyle w:val="10"/>
            <w:rPr>
              <w:rFonts w:eastAsiaTheme="minorEastAsia"/>
              <w:noProof/>
              <w:kern w:val="2"/>
              <w:sz w:val="21"/>
            </w:rPr>
          </w:pPr>
          <w:hyperlink w:anchor="_Toc22280522" w:history="1">
            <w:r w:rsidR="004872B1" w:rsidRPr="00985142">
              <w:rPr>
                <w:rStyle w:val="a7"/>
                <w:rFonts w:ascii="黑体" w:hAnsi="黑体" w:hint="eastAsia"/>
                <w:noProof/>
                <w:spacing w:val="20"/>
              </w:rPr>
              <w:t>第二部分</w:t>
            </w:r>
            <w:r w:rsidR="004872B1" w:rsidRPr="00985142">
              <w:rPr>
                <w:rStyle w:val="a7"/>
                <w:rFonts w:ascii="黑体" w:hAnsi="黑体"/>
                <w:noProof/>
                <w:spacing w:val="20"/>
              </w:rPr>
              <w:t xml:space="preserve"> </w:t>
            </w:r>
            <w:r w:rsidR="004872B1" w:rsidRPr="00985142">
              <w:rPr>
                <w:rStyle w:val="a7"/>
                <w:rFonts w:ascii="黑体" w:hAnsi="黑体" w:hint="eastAsia"/>
                <w:noProof/>
                <w:spacing w:val="20"/>
              </w:rPr>
              <w:t>用户需求书</w:t>
            </w:r>
            <w:r w:rsidR="004872B1">
              <w:rPr>
                <w:noProof/>
                <w:webHidden/>
              </w:rPr>
              <w:tab/>
            </w:r>
            <w:r>
              <w:rPr>
                <w:noProof/>
                <w:webHidden/>
              </w:rPr>
              <w:fldChar w:fldCharType="begin"/>
            </w:r>
            <w:r w:rsidR="004872B1">
              <w:rPr>
                <w:noProof/>
                <w:webHidden/>
              </w:rPr>
              <w:instrText xml:space="preserve"> PAGEREF _Toc22280522 \h </w:instrText>
            </w:r>
            <w:r>
              <w:rPr>
                <w:noProof/>
                <w:webHidden/>
              </w:rPr>
            </w:r>
            <w:r>
              <w:rPr>
                <w:noProof/>
                <w:webHidden/>
              </w:rPr>
              <w:fldChar w:fldCharType="separate"/>
            </w:r>
            <w:r w:rsidR="008704D4">
              <w:rPr>
                <w:noProof/>
                <w:webHidden/>
              </w:rPr>
              <w:t>6</w:t>
            </w:r>
            <w:r>
              <w:rPr>
                <w:noProof/>
                <w:webHidden/>
              </w:rPr>
              <w:fldChar w:fldCharType="end"/>
            </w:r>
          </w:hyperlink>
        </w:p>
        <w:p w:rsidR="004872B1" w:rsidRDefault="007D7755">
          <w:pPr>
            <w:pStyle w:val="10"/>
            <w:rPr>
              <w:rFonts w:eastAsiaTheme="minorEastAsia"/>
              <w:noProof/>
              <w:kern w:val="2"/>
              <w:sz w:val="21"/>
            </w:rPr>
          </w:pPr>
          <w:hyperlink w:anchor="_Toc22280523" w:history="1">
            <w:r w:rsidR="004872B1" w:rsidRPr="00985142">
              <w:rPr>
                <w:rStyle w:val="a7"/>
                <w:rFonts w:ascii="黑体" w:hAnsi="黑体" w:hint="eastAsia"/>
                <w:noProof/>
                <w:spacing w:val="20"/>
              </w:rPr>
              <w:t>第三部分</w:t>
            </w:r>
            <w:r w:rsidR="004872B1" w:rsidRPr="00985142">
              <w:rPr>
                <w:rStyle w:val="a7"/>
                <w:rFonts w:ascii="黑体" w:hAnsi="黑体"/>
                <w:noProof/>
                <w:spacing w:val="20"/>
              </w:rPr>
              <w:t xml:space="preserve"> </w:t>
            </w:r>
            <w:r w:rsidR="004872B1" w:rsidRPr="00985142">
              <w:rPr>
                <w:rStyle w:val="a7"/>
                <w:rFonts w:ascii="黑体" w:hAnsi="黑体" w:hint="eastAsia"/>
                <w:noProof/>
                <w:spacing w:val="20"/>
              </w:rPr>
              <w:t>投标须知前附表</w:t>
            </w:r>
            <w:r w:rsidR="004872B1">
              <w:rPr>
                <w:noProof/>
                <w:webHidden/>
              </w:rPr>
              <w:tab/>
            </w:r>
            <w:r>
              <w:rPr>
                <w:noProof/>
                <w:webHidden/>
              </w:rPr>
              <w:fldChar w:fldCharType="begin"/>
            </w:r>
            <w:r w:rsidR="004872B1">
              <w:rPr>
                <w:noProof/>
                <w:webHidden/>
              </w:rPr>
              <w:instrText xml:space="preserve"> PAGEREF _Toc22280523 \h </w:instrText>
            </w:r>
            <w:r>
              <w:rPr>
                <w:noProof/>
                <w:webHidden/>
              </w:rPr>
            </w:r>
            <w:r>
              <w:rPr>
                <w:noProof/>
                <w:webHidden/>
              </w:rPr>
              <w:fldChar w:fldCharType="separate"/>
            </w:r>
            <w:r w:rsidR="008704D4">
              <w:rPr>
                <w:noProof/>
                <w:webHidden/>
              </w:rPr>
              <w:t>14</w:t>
            </w:r>
            <w:r>
              <w:rPr>
                <w:noProof/>
                <w:webHidden/>
              </w:rPr>
              <w:fldChar w:fldCharType="end"/>
            </w:r>
          </w:hyperlink>
        </w:p>
        <w:p w:rsidR="004872B1" w:rsidRDefault="007D7755">
          <w:pPr>
            <w:pStyle w:val="10"/>
            <w:rPr>
              <w:rFonts w:eastAsiaTheme="minorEastAsia"/>
              <w:noProof/>
              <w:kern w:val="2"/>
              <w:sz w:val="21"/>
            </w:rPr>
          </w:pPr>
          <w:hyperlink w:anchor="_Toc22280524" w:history="1">
            <w:r w:rsidR="004872B1" w:rsidRPr="00985142">
              <w:rPr>
                <w:rStyle w:val="a7"/>
                <w:rFonts w:ascii="黑体" w:hAnsi="黑体" w:hint="eastAsia"/>
                <w:noProof/>
                <w:spacing w:val="20"/>
              </w:rPr>
              <w:t>第四部分</w:t>
            </w:r>
            <w:r w:rsidR="004872B1" w:rsidRPr="00985142">
              <w:rPr>
                <w:rStyle w:val="a7"/>
                <w:rFonts w:ascii="黑体" w:hAnsi="黑体"/>
                <w:noProof/>
                <w:spacing w:val="20"/>
              </w:rPr>
              <w:t xml:space="preserve"> </w:t>
            </w:r>
            <w:r w:rsidR="004872B1" w:rsidRPr="00985142">
              <w:rPr>
                <w:rStyle w:val="a7"/>
                <w:rFonts w:ascii="黑体" w:hAnsi="黑体" w:hint="eastAsia"/>
                <w:noProof/>
                <w:spacing w:val="20"/>
              </w:rPr>
              <w:t>投标须知</w:t>
            </w:r>
            <w:r w:rsidR="004872B1">
              <w:rPr>
                <w:noProof/>
                <w:webHidden/>
              </w:rPr>
              <w:tab/>
            </w:r>
            <w:r>
              <w:rPr>
                <w:noProof/>
                <w:webHidden/>
              </w:rPr>
              <w:fldChar w:fldCharType="begin"/>
            </w:r>
            <w:r w:rsidR="004872B1">
              <w:rPr>
                <w:noProof/>
                <w:webHidden/>
              </w:rPr>
              <w:instrText xml:space="preserve"> PAGEREF _Toc22280524 \h </w:instrText>
            </w:r>
            <w:r>
              <w:rPr>
                <w:noProof/>
                <w:webHidden/>
              </w:rPr>
            </w:r>
            <w:r>
              <w:rPr>
                <w:noProof/>
                <w:webHidden/>
              </w:rPr>
              <w:fldChar w:fldCharType="separate"/>
            </w:r>
            <w:r w:rsidR="008704D4">
              <w:rPr>
                <w:noProof/>
                <w:webHidden/>
              </w:rPr>
              <w:t>16</w:t>
            </w:r>
            <w:r>
              <w:rPr>
                <w:noProof/>
                <w:webHidden/>
              </w:rPr>
              <w:fldChar w:fldCharType="end"/>
            </w:r>
          </w:hyperlink>
        </w:p>
        <w:p w:rsidR="004872B1" w:rsidRDefault="007D7755">
          <w:pPr>
            <w:pStyle w:val="20"/>
            <w:rPr>
              <w:noProof/>
              <w:kern w:val="2"/>
              <w:sz w:val="21"/>
            </w:rPr>
          </w:pPr>
          <w:hyperlink w:anchor="_Toc22280525" w:history="1">
            <w:r w:rsidR="004872B1" w:rsidRPr="00985142">
              <w:rPr>
                <w:rStyle w:val="a7"/>
                <w:rFonts w:ascii="黑体" w:eastAsia="黑体" w:hAnsi="黑体" w:hint="eastAsia"/>
                <w:noProof/>
                <w:spacing w:val="12"/>
              </w:rPr>
              <w:t>附件</w:t>
            </w:r>
            <w:r w:rsidR="004872B1" w:rsidRPr="00985142">
              <w:rPr>
                <w:rStyle w:val="a7"/>
                <w:rFonts w:ascii="黑体" w:eastAsia="黑体" w:hAnsi="黑体"/>
                <w:noProof/>
                <w:spacing w:val="12"/>
              </w:rPr>
              <w:t xml:space="preserve">1  </w:t>
            </w:r>
            <w:r w:rsidR="004872B1" w:rsidRPr="00985142">
              <w:rPr>
                <w:rStyle w:val="a7"/>
                <w:rFonts w:ascii="黑体" w:eastAsia="黑体" w:hAnsi="黑体" w:hint="eastAsia"/>
                <w:noProof/>
                <w:spacing w:val="12"/>
              </w:rPr>
              <w:t>询问函格式</w:t>
            </w:r>
            <w:r w:rsidR="004872B1">
              <w:rPr>
                <w:noProof/>
                <w:webHidden/>
              </w:rPr>
              <w:tab/>
            </w:r>
            <w:r>
              <w:rPr>
                <w:noProof/>
                <w:webHidden/>
              </w:rPr>
              <w:fldChar w:fldCharType="begin"/>
            </w:r>
            <w:r w:rsidR="004872B1">
              <w:rPr>
                <w:noProof/>
                <w:webHidden/>
              </w:rPr>
              <w:instrText xml:space="preserve"> PAGEREF _Toc22280525 \h </w:instrText>
            </w:r>
            <w:r>
              <w:rPr>
                <w:noProof/>
                <w:webHidden/>
              </w:rPr>
            </w:r>
            <w:r>
              <w:rPr>
                <w:noProof/>
                <w:webHidden/>
              </w:rPr>
              <w:fldChar w:fldCharType="separate"/>
            </w:r>
            <w:r w:rsidR="008704D4">
              <w:rPr>
                <w:noProof/>
                <w:webHidden/>
              </w:rPr>
              <w:t>34</w:t>
            </w:r>
            <w:r>
              <w:rPr>
                <w:noProof/>
                <w:webHidden/>
              </w:rPr>
              <w:fldChar w:fldCharType="end"/>
            </w:r>
          </w:hyperlink>
        </w:p>
        <w:p w:rsidR="004872B1" w:rsidRDefault="007D7755">
          <w:pPr>
            <w:pStyle w:val="20"/>
            <w:rPr>
              <w:noProof/>
              <w:kern w:val="2"/>
              <w:sz w:val="21"/>
            </w:rPr>
          </w:pPr>
          <w:hyperlink w:anchor="_Toc22280526" w:history="1">
            <w:r w:rsidR="004872B1" w:rsidRPr="00985142">
              <w:rPr>
                <w:rStyle w:val="a7"/>
                <w:rFonts w:ascii="黑体" w:eastAsia="黑体" w:hAnsi="黑体" w:hint="eastAsia"/>
                <w:noProof/>
                <w:spacing w:val="12"/>
              </w:rPr>
              <w:t>附件</w:t>
            </w:r>
            <w:r w:rsidR="004872B1" w:rsidRPr="00985142">
              <w:rPr>
                <w:rStyle w:val="a7"/>
                <w:rFonts w:ascii="黑体" w:eastAsia="黑体" w:hAnsi="黑体"/>
                <w:noProof/>
                <w:spacing w:val="12"/>
              </w:rPr>
              <w:t xml:space="preserve">2  </w:t>
            </w:r>
            <w:r w:rsidR="004872B1" w:rsidRPr="00985142">
              <w:rPr>
                <w:rStyle w:val="a7"/>
                <w:rFonts w:ascii="黑体" w:eastAsia="黑体" w:hAnsi="黑体" w:hint="eastAsia"/>
                <w:noProof/>
                <w:spacing w:val="12"/>
              </w:rPr>
              <w:t>质疑函格式</w:t>
            </w:r>
            <w:r w:rsidR="004872B1">
              <w:rPr>
                <w:noProof/>
                <w:webHidden/>
              </w:rPr>
              <w:tab/>
            </w:r>
            <w:r>
              <w:rPr>
                <w:noProof/>
                <w:webHidden/>
              </w:rPr>
              <w:fldChar w:fldCharType="begin"/>
            </w:r>
            <w:r w:rsidR="004872B1">
              <w:rPr>
                <w:noProof/>
                <w:webHidden/>
              </w:rPr>
              <w:instrText xml:space="preserve"> PAGEREF _Toc22280526 \h </w:instrText>
            </w:r>
            <w:r>
              <w:rPr>
                <w:noProof/>
                <w:webHidden/>
              </w:rPr>
            </w:r>
            <w:r>
              <w:rPr>
                <w:noProof/>
                <w:webHidden/>
              </w:rPr>
              <w:fldChar w:fldCharType="separate"/>
            </w:r>
            <w:r w:rsidR="008704D4">
              <w:rPr>
                <w:noProof/>
                <w:webHidden/>
              </w:rPr>
              <w:t>35</w:t>
            </w:r>
            <w:r>
              <w:rPr>
                <w:noProof/>
                <w:webHidden/>
              </w:rPr>
              <w:fldChar w:fldCharType="end"/>
            </w:r>
          </w:hyperlink>
        </w:p>
        <w:p w:rsidR="004872B1" w:rsidRDefault="007D7755">
          <w:pPr>
            <w:pStyle w:val="10"/>
            <w:rPr>
              <w:rFonts w:eastAsiaTheme="minorEastAsia"/>
              <w:noProof/>
              <w:kern w:val="2"/>
              <w:sz w:val="21"/>
            </w:rPr>
          </w:pPr>
          <w:hyperlink w:anchor="_Toc22280527" w:history="1">
            <w:r w:rsidR="004872B1" w:rsidRPr="00985142">
              <w:rPr>
                <w:rStyle w:val="a7"/>
                <w:rFonts w:ascii="黑体" w:hAnsi="黑体" w:hint="eastAsia"/>
                <w:noProof/>
                <w:spacing w:val="20"/>
              </w:rPr>
              <w:t>第五部分</w:t>
            </w:r>
            <w:r w:rsidR="004872B1" w:rsidRPr="00985142">
              <w:rPr>
                <w:rStyle w:val="a7"/>
                <w:rFonts w:ascii="黑体" w:hAnsi="黑体"/>
                <w:noProof/>
                <w:spacing w:val="20"/>
              </w:rPr>
              <w:t xml:space="preserve"> </w:t>
            </w:r>
            <w:r w:rsidR="004872B1" w:rsidRPr="00985142">
              <w:rPr>
                <w:rStyle w:val="a7"/>
                <w:rFonts w:ascii="黑体" w:hAnsi="黑体" w:hint="eastAsia"/>
                <w:noProof/>
                <w:spacing w:val="20"/>
              </w:rPr>
              <w:t>评标方法、步骤、标准</w:t>
            </w:r>
            <w:r w:rsidR="004872B1">
              <w:rPr>
                <w:noProof/>
                <w:webHidden/>
              </w:rPr>
              <w:tab/>
            </w:r>
            <w:r>
              <w:rPr>
                <w:noProof/>
                <w:webHidden/>
              </w:rPr>
              <w:fldChar w:fldCharType="begin"/>
            </w:r>
            <w:r w:rsidR="004872B1">
              <w:rPr>
                <w:noProof/>
                <w:webHidden/>
              </w:rPr>
              <w:instrText xml:space="preserve"> PAGEREF _Toc22280527 \h </w:instrText>
            </w:r>
            <w:r>
              <w:rPr>
                <w:noProof/>
                <w:webHidden/>
              </w:rPr>
            </w:r>
            <w:r>
              <w:rPr>
                <w:noProof/>
                <w:webHidden/>
              </w:rPr>
              <w:fldChar w:fldCharType="separate"/>
            </w:r>
            <w:r w:rsidR="008704D4">
              <w:rPr>
                <w:noProof/>
                <w:webHidden/>
              </w:rPr>
              <w:t>37</w:t>
            </w:r>
            <w:r>
              <w:rPr>
                <w:noProof/>
                <w:webHidden/>
              </w:rPr>
              <w:fldChar w:fldCharType="end"/>
            </w:r>
          </w:hyperlink>
        </w:p>
        <w:p w:rsidR="004872B1" w:rsidRDefault="007D7755">
          <w:pPr>
            <w:pStyle w:val="10"/>
            <w:rPr>
              <w:rFonts w:eastAsiaTheme="minorEastAsia"/>
              <w:noProof/>
              <w:kern w:val="2"/>
              <w:sz w:val="21"/>
            </w:rPr>
          </w:pPr>
          <w:hyperlink w:anchor="_Toc22280528" w:history="1">
            <w:r w:rsidR="004872B1" w:rsidRPr="00985142">
              <w:rPr>
                <w:rStyle w:val="a7"/>
                <w:rFonts w:ascii="黑体" w:hAnsi="黑体" w:hint="eastAsia"/>
                <w:noProof/>
                <w:spacing w:val="20"/>
              </w:rPr>
              <w:t>第六部分</w:t>
            </w:r>
            <w:r w:rsidR="004872B1" w:rsidRPr="00985142">
              <w:rPr>
                <w:rStyle w:val="a7"/>
                <w:rFonts w:ascii="黑体" w:hAnsi="黑体"/>
                <w:noProof/>
                <w:spacing w:val="20"/>
              </w:rPr>
              <w:t xml:space="preserve"> </w:t>
            </w:r>
            <w:r w:rsidR="004872B1" w:rsidRPr="00985142">
              <w:rPr>
                <w:rStyle w:val="a7"/>
                <w:rFonts w:ascii="黑体" w:hAnsi="黑体" w:hint="eastAsia"/>
                <w:noProof/>
                <w:spacing w:val="20"/>
              </w:rPr>
              <w:t>合同书格式</w:t>
            </w:r>
            <w:r w:rsidR="004872B1">
              <w:rPr>
                <w:noProof/>
                <w:webHidden/>
              </w:rPr>
              <w:tab/>
            </w:r>
            <w:r>
              <w:rPr>
                <w:noProof/>
                <w:webHidden/>
              </w:rPr>
              <w:fldChar w:fldCharType="begin"/>
            </w:r>
            <w:r w:rsidR="004872B1">
              <w:rPr>
                <w:noProof/>
                <w:webHidden/>
              </w:rPr>
              <w:instrText xml:space="preserve"> PAGEREF _Toc22280528 \h </w:instrText>
            </w:r>
            <w:r>
              <w:rPr>
                <w:noProof/>
                <w:webHidden/>
              </w:rPr>
            </w:r>
            <w:r>
              <w:rPr>
                <w:noProof/>
                <w:webHidden/>
              </w:rPr>
              <w:fldChar w:fldCharType="separate"/>
            </w:r>
            <w:r w:rsidR="008704D4">
              <w:rPr>
                <w:noProof/>
                <w:webHidden/>
              </w:rPr>
              <w:t>49</w:t>
            </w:r>
            <w:r>
              <w:rPr>
                <w:noProof/>
                <w:webHidden/>
              </w:rPr>
              <w:fldChar w:fldCharType="end"/>
            </w:r>
          </w:hyperlink>
        </w:p>
        <w:p w:rsidR="004872B1" w:rsidRDefault="007D7755">
          <w:pPr>
            <w:pStyle w:val="10"/>
            <w:rPr>
              <w:rFonts w:eastAsiaTheme="minorEastAsia"/>
              <w:noProof/>
              <w:kern w:val="2"/>
              <w:sz w:val="21"/>
            </w:rPr>
          </w:pPr>
          <w:hyperlink w:anchor="_Toc22280529" w:history="1">
            <w:r w:rsidR="004872B1" w:rsidRPr="00985142">
              <w:rPr>
                <w:rStyle w:val="a7"/>
                <w:rFonts w:ascii="黑体" w:hAnsi="黑体" w:hint="eastAsia"/>
                <w:noProof/>
                <w:spacing w:val="20"/>
              </w:rPr>
              <w:t>第七部分</w:t>
            </w:r>
            <w:r w:rsidR="004872B1" w:rsidRPr="00985142">
              <w:rPr>
                <w:rStyle w:val="a7"/>
                <w:rFonts w:ascii="黑体" w:hAnsi="黑体"/>
                <w:noProof/>
                <w:spacing w:val="20"/>
              </w:rPr>
              <w:t xml:space="preserve"> </w:t>
            </w:r>
            <w:r w:rsidR="004872B1" w:rsidRPr="00985142">
              <w:rPr>
                <w:rStyle w:val="a7"/>
                <w:rFonts w:ascii="黑体" w:hAnsi="黑体" w:hint="eastAsia"/>
                <w:noProof/>
                <w:spacing w:val="20"/>
              </w:rPr>
              <w:t>投标文件格式</w:t>
            </w:r>
            <w:r w:rsidR="004872B1">
              <w:rPr>
                <w:noProof/>
                <w:webHidden/>
              </w:rPr>
              <w:tab/>
            </w:r>
            <w:r>
              <w:rPr>
                <w:noProof/>
                <w:webHidden/>
              </w:rPr>
              <w:fldChar w:fldCharType="begin"/>
            </w:r>
            <w:r w:rsidR="004872B1">
              <w:rPr>
                <w:noProof/>
                <w:webHidden/>
              </w:rPr>
              <w:instrText xml:space="preserve"> PAGEREF _Toc22280529 \h </w:instrText>
            </w:r>
            <w:r>
              <w:rPr>
                <w:noProof/>
                <w:webHidden/>
              </w:rPr>
            </w:r>
            <w:r>
              <w:rPr>
                <w:noProof/>
                <w:webHidden/>
              </w:rPr>
              <w:fldChar w:fldCharType="separate"/>
            </w:r>
            <w:r w:rsidR="008704D4">
              <w:rPr>
                <w:noProof/>
                <w:webHidden/>
              </w:rPr>
              <w:t>59</w:t>
            </w:r>
            <w:r>
              <w:rPr>
                <w:noProof/>
                <w:webHidden/>
              </w:rPr>
              <w:fldChar w:fldCharType="end"/>
            </w:r>
          </w:hyperlink>
        </w:p>
        <w:p w:rsidR="004872B1" w:rsidRDefault="007D7755">
          <w:pPr>
            <w:pStyle w:val="20"/>
            <w:rPr>
              <w:noProof/>
              <w:kern w:val="2"/>
              <w:sz w:val="21"/>
            </w:rPr>
          </w:pPr>
          <w:hyperlink w:anchor="_Toc22280530" w:history="1">
            <w:r w:rsidR="004872B1" w:rsidRPr="00985142">
              <w:rPr>
                <w:rStyle w:val="a7"/>
                <w:rFonts w:ascii="黑体" w:eastAsia="黑体" w:hAnsi="黑体" w:hint="eastAsia"/>
                <w:noProof/>
              </w:rPr>
              <w:t>(一)</w:t>
            </w:r>
            <w:r w:rsidR="004872B1">
              <w:rPr>
                <w:noProof/>
                <w:kern w:val="2"/>
                <w:sz w:val="21"/>
              </w:rPr>
              <w:tab/>
            </w:r>
            <w:r w:rsidR="004872B1" w:rsidRPr="00985142">
              <w:rPr>
                <w:rStyle w:val="a7"/>
                <w:rFonts w:ascii="黑体" w:eastAsia="黑体" w:hAnsi="黑体" w:hint="eastAsia"/>
                <w:noProof/>
                <w:spacing w:val="12"/>
              </w:rPr>
              <w:t>价格部分格式（独立成册）</w:t>
            </w:r>
            <w:r w:rsidR="004872B1">
              <w:rPr>
                <w:noProof/>
                <w:webHidden/>
              </w:rPr>
              <w:tab/>
            </w:r>
            <w:r>
              <w:rPr>
                <w:noProof/>
                <w:webHidden/>
              </w:rPr>
              <w:fldChar w:fldCharType="begin"/>
            </w:r>
            <w:r w:rsidR="004872B1">
              <w:rPr>
                <w:noProof/>
                <w:webHidden/>
              </w:rPr>
              <w:instrText xml:space="preserve"> PAGEREF _Toc22280530 \h </w:instrText>
            </w:r>
            <w:r>
              <w:rPr>
                <w:noProof/>
                <w:webHidden/>
              </w:rPr>
            </w:r>
            <w:r>
              <w:rPr>
                <w:noProof/>
                <w:webHidden/>
              </w:rPr>
              <w:fldChar w:fldCharType="separate"/>
            </w:r>
            <w:r w:rsidR="008704D4">
              <w:rPr>
                <w:noProof/>
                <w:webHidden/>
              </w:rPr>
              <w:t>59</w:t>
            </w:r>
            <w:r>
              <w:rPr>
                <w:noProof/>
                <w:webHidden/>
              </w:rPr>
              <w:fldChar w:fldCharType="end"/>
            </w:r>
          </w:hyperlink>
        </w:p>
        <w:p w:rsidR="004872B1" w:rsidRDefault="007D7755">
          <w:pPr>
            <w:pStyle w:val="20"/>
            <w:rPr>
              <w:noProof/>
              <w:kern w:val="2"/>
              <w:sz w:val="21"/>
            </w:rPr>
          </w:pPr>
          <w:hyperlink w:anchor="_Toc22280531" w:history="1">
            <w:r w:rsidR="004872B1" w:rsidRPr="00985142">
              <w:rPr>
                <w:rStyle w:val="a7"/>
                <w:rFonts w:ascii="黑体" w:eastAsia="黑体" w:hAnsi="黑体" w:hint="eastAsia"/>
                <w:noProof/>
                <w:spacing w:val="12"/>
              </w:rPr>
              <w:t>附件</w:t>
            </w:r>
            <w:r w:rsidR="004872B1" w:rsidRPr="00985142">
              <w:rPr>
                <w:rStyle w:val="a7"/>
                <w:rFonts w:ascii="黑体" w:eastAsia="黑体" w:hAnsi="黑体"/>
                <w:noProof/>
                <w:spacing w:val="12"/>
              </w:rPr>
              <w:t xml:space="preserve">3  </w:t>
            </w:r>
            <w:r w:rsidR="004872B1" w:rsidRPr="00985142">
              <w:rPr>
                <w:rStyle w:val="a7"/>
                <w:rFonts w:ascii="黑体" w:eastAsia="黑体" w:hAnsi="黑体" w:hint="eastAsia"/>
                <w:noProof/>
                <w:spacing w:val="12"/>
              </w:rPr>
              <w:t>开标一览表</w:t>
            </w:r>
            <w:r w:rsidR="004872B1">
              <w:rPr>
                <w:noProof/>
                <w:webHidden/>
              </w:rPr>
              <w:tab/>
            </w:r>
            <w:r>
              <w:rPr>
                <w:noProof/>
                <w:webHidden/>
              </w:rPr>
              <w:fldChar w:fldCharType="begin"/>
            </w:r>
            <w:r w:rsidR="004872B1">
              <w:rPr>
                <w:noProof/>
                <w:webHidden/>
              </w:rPr>
              <w:instrText xml:space="preserve"> PAGEREF _Toc22280531 \h </w:instrText>
            </w:r>
            <w:r>
              <w:rPr>
                <w:noProof/>
                <w:webHidden/>
              </w:rPr>
            </w:r>
            <w:r>
              <w:rPr>
                <w:noProof/>
                <w:webHidden/>
              </w:rPr>
              <w:fldChar w:fldCharType="separate"/>
            </w:r>
            <w:r w:rsidR="008704D4">
              <w:rPr>
                <w:noProof/>
                <w:webHidden/>
              </w:rPr>
              <w:t>60</w:t>
            </w:r>
            <w:r>
              <w:rPr>
                <w:noProof/>
                <w:webHidden/>
              </w:rPr>
              <w:fldChar w:fldCharType="end"/>
            </w:r>
          </w:hyperlink>
        </w:p>
        <w:p w:rsidR="004872B1" w:rsidRDefault="007D7755">
          <w:pPr>
            <w:pStyle w:val="20"/>
            <w:rPr>
              <w:noProof/>
              <w:kern w:val="2"/>
              <w:sz w:val="21"/>
            </w:rPr>
          </w:pPr>
          <w:hyperlink w:anchor="_Toc22280532" w:history="1">
            <w:r w:rsidR="004872B1" w:rsidRPr="00985142">
              <w:rPr>
                <w:rStyle w:val="a7"/>
                <w:rFonts w:ascii="黑体" w:eastAsia="黑体" w:hAnsi="黑体" w:hint="eastAsia"/>
                <w:noProof/>
                <w:spacing w:val="12"/>
              </w:rPr>
              <w:t>(二)</w:t>
            </w:r>
            <w:r w:rsidR="004872B1">
              <w:rPr>
                <w:noProof/>
                <w:kern w:val="2"/>
                <w:sz w:val="21"/>
              </w:rPr>
              <w:tab/>
            </w:r>
            <w:r w:rsidR="004872B1" w:rsidRPr="00985142">
              <w:rPr>
                <w:rStyle w:val="a7"/>
                <w:rFonts w:ascii="黑体" w:eastAsia="黑体" w:hAnsi="黑体" w:hint="eastAsia"/>
                <w:noProof/>
                <w:spacing w:val="12"/>
              </w:rPr>
              <w:t>商务技术文件格式</w:t>
            </w:r>
            <w:r w:rsidR="004872B1">
              <w:rPr>
                <w:noProof/>
                <w:webHidden/>
              </w:rPr>
              <w:tab/>
            </w:r>
            <w:r>
              <w:rPr>
                <w:noProof/>
                <w:webHidden/>
              </w:rPr>
              <w:fldChar w:fldCharType="begin"/>
            </w:r>
            <w:r w:rsidR="004872B1">
              <w:rPr>
                <w:noProof/>
                <w:webHidden/>
              </w:rPr>
              <w:instrText xml:space="preserve"> PAGEREF _Toc22280532 \h </w:instrText>
            </w:r>
            <w:r>
              <w:rPr>
                <w:noProof/>
                <w:webHidden/>
              </w:rPr>
            </w:r>
            <w:r>
              <w:rPr>
                <w:noProof/>
                <w:webHidden/>
              </w:rPr>
              <w:fldChar w:fldCharType="separate"/>
            </w:r>
            <w:r w:rsidR="008704D4">
              <w:rPr>
                <w:noProof/>
                <w:webHidden/>
              </w:rPr>
              <w:t>61</w:t>
            </w:r>
            <w:r>
              <w:rPr>
                <w:noProof/>
                <w:webHidden/>
              </w:rPr>
              <w:fldChar w:fldCharType="end"/>
            </w:r>
          </w:hyperlink>
        </w:p>
        <w:p w:rsidR="004872B1" w:rsidRDefault="007D7755">
          <w:pPr>
            <w:pStyle w:val="20"/>
            <w:rPr>
              <w:noProof/>
              <w:kern w:val="2"/>
              <w:sz w:val="21"/>
            </w:rPr>
          </w:pPr>
          <w:hyperlink w:anchor="_Toc22280533" w:history="1">
            <w:r w:rsidR="004872B1" w:rsidRPr="00985142">
              <w:rPr>
                <w:rStyle w:val="a7"/>
                <w:rFonts w:ascii="黑体" w:eastAsia="黑体" w:hAnsi="黑体" w:hint="eastAsia"/>
                <w:noProof/>
                <w:spacing w:val="12"/>
              </w:rPr>
              <w:t>附件</w:t>
            </w:r>
            <w:r w:rsidR="004872B1" w:rsidRPr="00985142">
              <w:rPr>
                <w:rStyle w:val="a7"/>
                <w:rFonts w:ascii="黑体" w:eastAsia="黑体" w:hAnsi="黑体"/>
                <w:noProof/>
                <w:spacing w:val="12"/>
              </w:rPr>
              <w:t xml:space="preserve">4  </w:t>
            </w:r>
            <w:r w:rsidR="004872B1" w:rsidRPr="00985142">
              <w:rPr>
                <w:rStyle w:val="a7"/>
                <w:rFonts w:ascii="黑体" w:eastAsia="黑体" w:hAnsi="黑体" w:hint="eastAsia"/>
                <w:noProof/>
                <w:spacing w:val="12"/>
              </w:rPr>
              <w:t>投标函</w:t>
            </w:r>
            <w:r w:rsidR="004872B1">
              <w:rPr>
                <w:noProof/>
                <w:webHidden/>
              </w:rPr>
              <w:tab/>
            </w:r>
            <w:r>
              <w:rPr>
                <w:noProof/>
                <w:webHidden/>
              </w:rPr>
              <w:fldChar w:fldCharType="begin"/>
            </w:r>
            <w:r w:rsidR="004872B1">
              <w:rPr>
                <w:noProof/>
                <w:webHidden/>
              </w:rPr>
              <w:instrText xml:space="preserve"> PAGEREF _Toc22280533 \h </w:instrText>
            </w:r>
            <w:r>
              <w:rPr>
                <w:noProof/>
                <w:webHidden/>
              </w:rPr>
            </w:r>
            <w:r>
              <w:rPr>
                <w:noProof/>
                <w:webHidden/>
              </w:rPr>
              <w:fldChar w:fldCharType="separate"/>
            </w:r>
            <w:r w:rsidR="008704D4">
              <w:rPr>
                <w:noProof/>
                <w:webHidden/>
              </w:rPr>
              <w:t>63</w:t>
            </w:r>
            <w:r>
              <w:rPr>
                <w:noProof/>
                <w:webHidden/>
              </w:rPr>
              <w:fldChar w:fldCharType="end"/>
            </w:r>
          </w:hyperlink>
        </w:p>
        <w:p w:rsidR="004872B1" w:rsidRDefault="007D7755">
          <w:pPr>
            <w:pStyle w:val="20"/>
            <w:rPr>
              <w:noProof/>
              <w:kern w:val="2"/>
              <w:sz w:val="21"/>
            </w:rPr>
          </w:pPr>
          <w:hyperlink w:anchor="_Toc22280534" w:history="1">
            <w:r w:rsidR="004872B1" w:rsidRPr="00985142">
              <w:rPr>
                <w:rStyle w:val="a7"/>
                <w:rFonts w:ascii="黑体" w:eastAsia="黑体" w:hAnsi="黑体" w:hint="eastAsia"/>
                <w:noProof/>
                <w:spacing w:val="12"/>
              </w:rPr>
              <w:t>附件</w:t>
            </w:r>
            <w:r w:rsidR="004872B1" w:rsidRPr="00985142">
              <w:rPr>
                <w:rStyle w:val="a7"/>
                <w:rFonts w:ascii="黑体" w:eastAsia="黑体" w:hAnsi="黑体"/>
                <w:noProof/>
                <w:spacing w:val="12"/>
              </w:rPr>
              <w:t xml:space="preserve">5  </w:t>
            </w:r>
            <w:r w:rsidR="004872B1" w:rsidRPr="00985142">
              <w:rPr>
                <w:rStyle w:val="a7"/>
                <w:rFonts w:ascii="黑体" w:eastAsia="黑体" w:hAnsi="黑体" w:hint="eastAsia"/>
                <w:noProof/>
                <w:spacing w:val="12"/>
              </w:rPr>
              <w:t>法定代表人身份证明书</w:t>
            </w:r>
            <w:r w:rsidR="004872B1">
              <w:rPr>
                <w:noProof/>
                <w:webHidden/>
              </w:rPr>
              <w:tab/>
            </w:r>
            <w:r>
              <w:rPr>
                <w:noProof/>
                <w:webHidden/>
              </w:rPr>
              <w:fldChar w:fldCharType="begin"/>
            </w:r>
            <w:r w:rsidR="004872B1">
              <w:rPr>
                <w:noProof/>
                <w:webHidden/>
              </w:rPr>
              <w:instrText xml:space="preserve"> PAGEREF _Toc22280534 \h </w:instrText>
            </w:r>
            <w:r>
              <w:rPr>
                <w:noProof/>
                <w:webHidden/>
              </w:rPr>
            </w:r>
            <w:r>
              <w:rPr>
                <w:noProof/>
                <w:webHidden/>
              </w:rPr>
              <w:fldChar w:fldCharType="separate"/>
            </w:r>
            <w:r w:rsidR="008704D4">
              <w:rPr>
                <w:noProof/>
                <w:webHidden/>
              </w:rPr>
              <w:t>64</w:t>
            </w:r>
            <w:r>
              <w:rPr>
                <w:noProof/>
                <w:webHidden/>
              </w:rPr>
              <w:fldChar w:fldCharType="end"/>
            </w:r>
          </w:hyperlink>
        </w:p>
        <w:p w:rsidR="004872B1" w:rsidRDefault="007D7755">
          <w:pPr>
            <w:pStyle w:val="20"/>
            <w:rPr>
              <w:noProof/>
              <w:kern w:val="2"/>
              <w:sz w:val="21"/>
            </w:rPr>
          </w:pPr>
          <w:hyperlink w:anchor="_Toc22280535" w:history="1">
            <w:r w:rsidR="004872B1" w:rsidRPr="00985142">
              <w:rPr>
                <w:rStyle w:val="a7"/>
                <w:rFonts w:ascii="黑体" w:eastAsia="黑体" w:hAnsi="黑体" w:hint="eastAsia"/>
                <w:noProof/>
                <w:spacing w:val="12"/>
              </w:rPr>
              <w:t>附件</w:t>
            </w:r>
            <w:r w:rsidR="004872B1" w:rsidRPr="00985142">
              <w:rPr>
                <w:rStyle w:val="a7"/>
                <w:rFonts w:ascii="黑体" w:eastAsia="黑体" w:hAnsi="黑体"/>
                <w:noProof/>
                <w:spacing w:val="12"/>
              </w:rPr>
              <w:t xml:space="preserve">6  </w:t>
            </w:r>
            <w:r w:rsidR="004872B1" w:rsidRPr="00985142">
              <w:rPr>
                <w:rStyle w:val="a7"/>
                <w:rFonts w:ascii="黑体" w:eastAsia="黑体" w:hAnsi="黑体" w:hint="eastAsia"/>
                <w:noProof/>
                <w:spacing w:val="12"/>
              </w:rPr>
              <w:t>法定代表人授权委托书</w:t>
            </w:r>
            <w:r w:rsidR="004872B1">
              <w:rPr>
                <w:noProof/>
                <w:webHidden/>
              </w:rPr>
              <w:tab/>
            </w:r>
            <w:r>
              <w:rPr>
                <w:noProof/>
                <w:webHidden/>
              </w:rPr>
              <w:fldChar w:fldCharType="begin"/>
            </w:r>
            <w:r w:rsidR="004872B1">
              <w:rPr>
                <w:noProof/>
                <w:webHidden/>
              </w:rPr>
              <w:instrText xml:space="preserve"> PAGEREF _Toc22280535 \h </w:instrText>
            </w:r>
            <w:r>
              <w:rPr>
                <w:noProof/>
                <w:webHidden/>
              </w:rPr>
            </w:r>
            <w:r>
              <w:rPr>
                <w:noProof/>
                <w:webHidden/>
              </w:rPr>
              <w:fldChar w:fldCharType="separate"/>
            </w:r>
            <w:r w:rsidR="008704D4">
              <w:rPr>
                <w:noProof/>
                <w:webHidden/>
              </w:rPr>
              <w:t>65</w:t>
            </w:r>
            <w:r>
              <w:rPr>
                <w:noProof/>
                <w:webHidden/>
              </w:rPr>
              <w:fldChar w:fldCharType="end"/>
            </w:r>
          </w:hyperlink>
        </w:p>
        <w:p w:rsidR="004872B1" w:rsidRDefault="007D7755">
          <w:pPr>
            <w:pStyle w:val="20"/>
            <w:rPr>
              <w:noProof/>
              <w:kern w:val="2"/>
              <w:sz w:val="21"/>
            </w:rPr>
          </w:pPr>
          <w:hyperlink w:anchor="_Toc22280536" w:history="1">
            <w:r w:rsidR="004872B1" w:rsidRPr="00985142">
              <w:rPr>
                <w:rStyle w:val="a7"/>
                <w:rFonts w:ascii="黑体" w:eastAsia="黑体" w:hAnsi="黑体" w:hint="eastAsia"/>
                <w:noProof/>
                <w:spacing w:val="12"/>
              </w:rPr>
              <w:t>附件</w:t>
            </w:r>
            <w:r w:rsidR="004872B1" w:rsidRPr="00985142">
              <w:rPr>
                <w:rStyle w:val="a7"/>
                <w:rFonts w:ascii="黑体" w:eastAsia="黑体" w:hAnsi="黑体"/>
                <w:noProof/>
                <w:spacing w:val="12"/>
              </w:rPr>
              <w:t xml:space="preserve">7  </w:t>
            </w:r>
            <w:r w:rsidR="004872B1" w:rsidRPr="00985142">
              <w:rPr>
                <w:rStyle w:val="a7"/>
                <w:rFonts w:ascii="黑体" w:eastAsia="黑体" w:hAnsi="黑体" w:hint="eastAsia"/>
                <w:noProof/>
                <w:spacing w:val="12"/>
              </w:rPr>
              <w:t>投标人基本情况说明格式</w:t>
            </w:r>
            <w:r w:rsidR="004872B1">
              <w:rPr>
                <w:noProof/>
                <w:webHidden/>
              </w:rPr>
              <w:tab/>
            </w:r>
            <w:r>
              <w:rPr>
                <w:noProof/>
                <w:webHidden/>
              </w:rPr>
              <w:fldChar w:fldCharType="begin"/>
            </w:r>
            <w:r w:rsidR="004872B1">
              <w:rPr>
                <w:noProof/>
                <w:webHidden/>
              </w:rPr>
              <w:instrText xml:space="preserve"> PAGEREF _Toc22280536 \h </w:instrText>
            </w:r>
            <w:r>
              <w:rPr>
                <w:noProof/>
                <w:webHidden/>
              </w:rPr>
            </w:r>
            <w:r>
              <w:rPr>
                <w:noProof/>
                <w:webHidden/>
              </w:rPr>
              <w:fldChar w:fldCharType="separate"/>
            </w:r>
            <w:r w:rsidR="008704D4">
              <w:rPr>
                <w:noProof/>
                <w:webHidden/>
              </w:rPr>
              <w:t>66</w:t>
            </w:r>
            <w:r>
              <w:rPr>
                <w:noProof/>
                <w:webHidden/>
              </w:rPr>
              <w:fldChar w:fldCharType="end"/>
            </w:r>
          </w:hyperlink>
        </w:p>
        <w:p w:rsidR="004872B1" w:rsidRDefault="007D7755">
          <w:pPr>
            <w:pStyle w:val="20"/>
            <w:rPr>
              <w:noProof/>
              <w:kern w:val="2"/>
              <w:sz w:val="21"/>
            </w:rPr>
          </w:pPr>
          <w:hyperlink w:anchor="_Toc22280537" w:history="1">
            <w:r w:rsidR="004872B1" w:rsidRPr="00985142">
              <w:rPr>
                <w:rStyle w:val="a7"/>
                <w:rFonts w:ascii="黑体" w:eastAsia="黑体" w:hAnsi="黑体" w:hint="eastAsia"/>
                <w:noProof/>
                <w:spacing w:val="12"/>
              </w:rPr>
              <w:t>附件</w:t>
            </w:r>
            <w:r w:rsidR="004872B1" w:rsidRPr="00985142">
              <w:rPr>
                <w:rStyle w:val="a7"/>
                <w:rFonts w:ascii="黑体" w:eastAsia="黑体" w:hAnsi="黑体"/>
                <w:noProof/>
                <w:spacing w:val="12"/>
              </w:rPr>
              <w:t xml:space="preserve">8  </w:t>
            </w:r>
            <w:r w:rsidR="004872B1" w:rsidRPr="00985142">
              <w:rPr>
                <w:rStyle w:val="a7"/>
                <w:rFonts w:ascii="黑体" w:eastAsia="黑体" w:hAnsi="黑体" w:hint="eastAsia"/>
                <w:noProof/>
                <w:spacing w:val="12"/>
              </w:rPr>
              <w:t>承诺书</w:t>
            </w:r>
            <w:r w:rsidR="004872B1">
              <w:rPr>
                <w:noProof/>
                <w:webHidden/>
              </w:rPr>
              <w:tab/>
            </w:r>
            <w:r>
              <w:rPr>
                <w:noProof/>
                <w:webHidden/>
              </w:rPr>
              <w:fldChar w:fldCharType="begin"/>
            </w:r>
            <w:r w:rsidR="004872B1">
              <w:rPr>
                <w:noProof/>
                <w:webHidden/>
              </w:rPr>
              <w:instrText xml:space="preserve"> PAGEREF _Toc22280537 \h </w:instrText>
            </w:r>
            <w:r>
              <w:rPr>
                <w:noProof/>
                <w:webHidden/>
              </w:rPr>
            </w:r>
            <w:r>
              <w:rPr>
                <w:noProof/>
                <w:webHidden/>
              </w:rPr>
              <w:fldChar w:fldCharType="separate"/>
            </w:r>
            <w:r w:rsidR="008704D4">
              <w:rPr>
                <w:noProof/>
                <w:webHidden/>
              </w:rPr>
              <w:t>67</w:t>
            </w:r>
            <w:r>
              <w:rPr>
                <w:noProof/>
                <w:webHidden/>
              </w:rPr>
              <w:fldChar w:fldCharType="end"/>
            </w:r>
          </w:hyperlink>
        </w:p>
        <w:p w:rsidR="004872B1" w:rsidRDefault="007D7755">
          <w:pPr>
            <w:pStyle w:val="20"/>
            <w:rPr>
              <w:noProof/>
              <w:kern w:val="2"/>
              <w:sz w:val="21"/>
            </w:rPr>
          </w:pPr>
          <w:hyperlink w:anchor="_Toc22280538" w:history="1">
            <w:r w:rsidR="004872B1" w:rsidRPr="00985142">
              <w:rPr>
                <w:rStyle w:val="a7"/>
                <w:rFonts w:ascii="黑体" w:eastAsia="黑体" w:hAnsi="黑体" w:hint="eastAsia"/>
                <w:noProof/>
                <w:spacing w:val="12"/>
              </w:rPr>
              <w:t>附件</w:t>
            </w:r>
            <w:r w:rsidR="004872B1" w:rsidRPr="00985142">
              <w:rPr>
                <w:rStyle w:val="a7"/>
                <w:rFonts w:ascii="黑体" w:eastAsia="黑体" w:hAnsi="黑体"/>
                <w:noProof/>
                <w:spacing w:val="12"/>
              </w:rPr>
              <w:t xml:space="preserve">9  </w:t>
            </w:r>
            <w:r w:rsidR="004872B1" w:rsidRPr="00985142">
              <w:rPr>
                <w:rStyle w:val="a7"/>
                <w:rFonts w:ascii="黑体" w:eastAsia="黑体" w:hAnsi="黑体" w:hint="eastAsia"/>
                <w:noProof/>
                <w:spacing w:val="12"/>
              </w:rPr>
              <w:t>招标代理服务费承诺书</w:t>
            </w:r>
            <w:r w:rsidR="004872B1">
              <w:rPr>
                <w:noProof/>
                <w:webHidden/>
              </w:rPr>
              <w:tab/>
            </w:r>
            <w:r>
              <w:rPr>
                <w:noProof/>
                <w:webHidden/>
              </w:rPr>
              <w:fldChar w:fldCharType="begin"/>
            </w:r>
            <w:r w:rsidR="004872B1">
              <w:rPr>
                <w:noProof/>
                <w:webHidden/>
              </w:rPr>
              <w:instrText xml:space="preserve"> PAGEREF _Toc22280538 \h </w:instrText>
            </w:r>
            <w:r>
              <w:rPr>
                <w:noProof/>
                <w:webHidden/>
              </w:rPr>
            </w:r>
            <w:r>
              <w:rPr>
                <w:noProof/>
                <w:webHidden/>
              </w:rPr>
              <w:fldChar w:fldCharType="separate"/>
            </w:r>
            <w:r w:rsidR="008704D4">
              <w:rPr>
                <w:noProof/>
                <w:webHidden/>
              </w:rPr>
              <w:t>68</w:t>
            </w:r>
            <w:r>
              <w:rPr>
                <w:noProof/>
                <w:webHidden/>
              </w:rPr>
              <w:fldChar w:fldCharType="end"/>
            </w:r>
          </w:hyperlink>
        </w:p>
        <w:p w:rsidR="004872B1" w:rsidRDefault="007D7755">
          <w:pPr>
            <w:pStyle w:val="20"/>
            <w:rPr>
              <w:noProof/>
              <w:kern w:val="2"/>
              <w:sz w:val="21"/>
            </w:rPr>
          </w:pPr>
          <w:hyperlink w:anchor="_Toc22280539" w:history="1">
            <w:r w:rsidR="004872B1" w:rsidRPr="00985142">
              <w:rPr>
                <w:rStyle w:val="a7"/>
                <w:rFonts w:ascii="黑体" w:eastAsia="黑体" w:hAnsi="黑体" w:hint="eastAsia"/>
                <w:noProof/>
                <w:spacing w:val="12"/>
              </w:rPr>
              <w:t>附件</w:t>
            </w:r>
            <w:r w:rsidR="004872B1" w:rsidRPr="00985142">
              <w:rPr>
                <w:rStyle w:val="a7"/>
                <w:rFonts w:ascii="黑体" w:eastAsia="黑体" w:hAnsi="黑体"/>
                <w:noProof/>
                <w:spacing w:val="12"/>
              </w:rPr>
              <w:t xml:space="preserve">10  </w:t>
            </w:r>
            <w:r w:rsidR="004872B1" w:rsidRPr="00985142">
              <w:rPr>
                <w:rStyle w:val="a7"/>
                <w:rFonts w:ascii="黑体" w:eastAsia="黑体" w:hAnsi="黑体" w:hint="eastAsia"/>
                <w:noProof/>
                <w:spacing w:val="12"/>
              </w:rPr>
              <w:t>商务差异表</w:t>
            </w:r>
            <w:r w:rsidR="004872B1">
              <w:rPr>
                <w:noProof/>
                <w:webHidden/>
              </w:rPr>
              <w:tab/>
            </w:r>
            <w:r>
              <w:rPr>
                <w:noProof/>
                <w:webHidden/>
              </w:rPr>
              <w:fldChar w:fldCharType="begin"/>
            </w:r>
            <w:r w:rsidR="004872B1">
              <w:rPr>
                <w:noProof/>
                <w:webHidden/>
              </w:rPr>
              <w:instrText xml:space="preserve"> PAGEREF _Toc22280539 \h </w:instrText>
            </w:r>
            <w:r>
              <w:rPr>
                <w:noProof/>
                <w:webHidden/>
              </w:rPr>
            </w:r>
            <w:r>
              <w:rPr>
                <w:noProof/>
                <w:webHidden/>
              </w:rPr>
              <w:fldChar w:fldCharType="separate"/>
            </w:r>
            <w:r w:rsidR="008704D4">
              <w:rPr>
                <w:noProof/>
                <w:webHidden/>
              </w:rPr>
              <w:t>69</w:t>
            </w:r>
            <w:r>
              <w:rPr>
                <w:noProof/>
                <w:webHidden/>
              </w:rPr>
              <w:fldChar w:fldCharType="end"/>
            </w:r>
          </w:hyperlink>
        </w:p>
        <w:p w:rsidR="004872B1" w:rsidRDefault="007D7755">
          <w:pPr>
            <w:pStyle w:val="20"/>
            <w:rPr>
              <w:noProof/>
              <w:kern w:val="2"/>
              <w:sz w:val="21"/>
            </w:rPr>
          </w:pPr>
          <w:hyperlink w:anchor="_Toc22280540" w:history="1">
            <w:r w:rsidR="004872B1" w:rsidRPr="00985142">
              <w:rPr>
                <w:rStyle w:val="a7"/>
                <w:rFonts w:ascii="黑体" w:eastAsia="黑体" w:hAnsi="黑体" w:hint="eastAsia"/>
                <w:noProof/>
                <w:spacing w:val="12"/>
              </w:rPr>
              <w:t>附件</w:t>
            </w:r>
            <w:r w:rsidR="004872B1" w:rsidRPr="00985142">
              <w:rPr>
                <w:rStyle w:val="a7"/>
                <w:rFonts w:ascii="黑体" w:eastAsia="黑体" w:hAnsi="黑体"/>
                <w:noProof/>
                <w:spacing w:val="12"/>
              </w:rPr>
              <w:t xml:space="preserve">11  </w:t>
            </w:r>
            <w:r w:rsidR="004872B1" w:rsidRPr="00985142">
              <w:rPr>
                <w:rStyle w:val="a7"/>
                <w:rFonts w:ascii="黑体" w:eastAsia="黑体" w:hAnsi="黑体" w:hint="eastAsia"/>
                <w:noProof/>
                <w:spacing w:val="12"/>
              </w:rPr>
              <w:t>业绩表格式</w:t>
            </w:r>
            <w:r w:rsidR="004872B1">
              <w:rPr>
                <w:noProof/>
                <w:webHidden/>
              </w:rPr>
              <w:tab/>
            </w:r>
            <w:r>
              <w:rPr>
                <w:noProof/>
                <w:webHidden/>
              </w:rPr>
              <w:fldChar w:fldCharType="begin"/>
            </w:r>
            <w:r w:rsidR="004872B1">
              <w:rPr>
                <w:noProof/>
                <w:webHidden/>
              </w:rPr>
              <w:instrText xml:space="preserve"> PAGEREF _Toc22280540 \h </w:instrText>
            </w:r>
            <w:r>
              <w:rPr>
                <w:noProof/>
                <w:webHidden/>
              </w:rPr>
            </w:r>
            <w:r>
              <w:rPr>
                <w:noProof/>
                <w:webHidden/>
              </w:rPr>
              <w:fldChar w:fldCharType="separate"/>
            </w:r>
            <w:r w:rsidR="008704D4">
              <w:rPr>
                <w:noProof/>
                <w:webHidden/>
              </w:rPr>
              <w:t>70</w:t>
            </w:r>
            <w:r>
              <w:rPr>
                <w:noProof/>
                <w:webHidden/>
              </w:rPr>
              <w:fldChar w:fldCharType="end"/>
            </w:r>
          </w:hyperlink>
        </w:p>
        <w:p w:rsidR="004872B1" w:rsidRDefault="007D7755">
          <w:pPr>
            <w:pStyle w:val="20"/>
            <w:rPr>
              <w:noProof/>
              <w:kern w:val="2"/>
              <w:sz w:val="21"/>
            </w:rPr>
          </w:pPr>
          <w:hyperlink w:anchor="_Toc22280541" w:history="1">
            <w:r w:rsidR="004872B1" w:rsidRPr="00985142">
              <w:rPr>
                <w:rStyle w:val="a7"/>
                <w:rFonts w:ascii="黑体" w:eastAsia="黑体" w:hAnsi="黑体" w:hint="eastAsia"/>
                <w:noProof/>
                <w:spacing w:val="12"/>
              </w:rPr>
              <w:t>附件</w:t>
            </w:r>
            <w:r w:rsidR="004872B1" w:rsidRPr="00985142">
              <w:rPr>
                <w:rStyle w:val="a7"/>
                <w:rFonts w:ascii="黑体" w:eastAsia="黑体" w:hAnsi="黑体"/>
                <w:noProof/>
                <w:spacing w:val="12"/>
              </w:rPr>
              <w:t xml:space="preserve">12  </w:t>
            </w:r>
            <w:r w:rsidR="004872B1" w:rsidRPr="00985142">
              <w:rPr>
                <w:rStyle w:val="a7"/>
                <w:rFonts w:ascii="黑体" w:eastAsia="黑体" w:hAnsi="黑体" w:hint="eastAsia"/>
                <w:noProof/>
                <w:spacing w:val="12"/>
              </w:rPr>
              <w:t>资格声明函</w:t>
            </w:r>
            <w:r w:rsidR="004872B1">
              <w:rPr>
                <w:noProof/>
                <w:webHidden/>
              </w:rPr>
              <w:tab/>
            </w:r>
            <w:r>
              <w:rPr>
                <w:noProof/>
                <w:webHidden/>
              </w:rPr>
              <w:fldChar w:fldCharType="begin"/>
            </w:r>
            <w:r w:rsidR="004872B1">
              <w:rPr>
                <w:noProof/>
                <w:webHidden/>
              </w:rPr>
              <w:instrText xml:space="preserve"> PAGEREF _Toc22280541 \h </w:instrText>
            </w:r>
            <w:r>
              <w:rPr>
                <w:noProof/>
                <w:webHidden/>
              </w:rPr>
            </w:r>
            <w:r>
              <w:rPr>
                <w:noProof/>
                <w:webHidden/>
              </w:rPr>
              <w:fldChar w:fldCharType="separate"/>
            </w:r>
            <w:r w:rsidR="008704D4">
              <w:rPr>
                <w:noProof/>
                <w:webHidden/>
              </w:rPr>
              <w:t>71</w:t>
            </w:r>
            <w:r>
              <w:rPr>
                <w:noProof/>
                <w:webHidden/>
              </w:rPr>
              <w:fldChar w:fldCharType="end"/>
            </w:r>
          </w:hyperlink>
        </w:p>
        <w:p w:rsidR="004872B1" w:rsidRDefault="007D7755">
          <w:pPr>
            <w:pStyle w:val="20"/>
            <w:rPr>
              <w:noProof/>
              <w:kern w:val="2"/>
              <w:sz w:val="21"/>
            </w:rPr>
          </w:pPr>
          <w:hyperlink w:anchor="_Toc22280542" w:history="1">
            <w:r w:rsidR="004872B1" w:rsidRPr="00985142">
              <w:rPr>
                <w:rStyle w:val="a7"/>
                <w:rFonts w:ascii="黑体" w:eastAsia="黑体" w:hAnsi="黑体" w:hint="eastAsia"/>
                <w:noProof/>
              </w:rPr>
              <w:t>附件</w:t>
            </w:r>
            <w:r w:rsidR="004872B1" w:rsidRPr="00985142">
              <w:rPr>
                <w:rStyle w:val="a7"/>
                <w:rFonts w:ascii="黑体" w:eastAsia="黑体" w:hAnsi="黑体"/>
                <w:noProof/>
                <w:spacing w:val="12"/>
              </w:rPr>
              <w:t xml:space="preserve"> </w:t>
            </w:r>
            <w:r w:rsidR="004872B1" w:rsidRPr="00985142">
              <w:rPr>
                <w:rStyle w:val="a7"/>
                <w:rFonts w:ascii="黑体" w:eastAsia="黑体" w:hAnsi="黑体"/>
                <w:noProof/>
              </w:rPr>
              <w:t xml:space="preserve">13 </w:t>
            </w:r>
            <w:r w:rsidR="004872B1" w:rsidRPr="00985142">
              <w:rPr>
                <w:rStyle w:val="a7"/>
                <w:rFonts w:ascii="黑体" w:eastAsia="黑体" w:hAnsi="黑体"/>
                <w:noProof/>
                <w:spacing w:val="12"/>
              </w:rPr>
              <w:t xml:space="preserve"> </w:t>
            </w:r>
            <w:r w:rsidR="004872B1" w:rsidRPr="00985142">
              <w:rPr>
                <w:rStyle w:val="a7"/>
                <w:rFonts w:ascii="黑体" w:eastAsia="黑体" w:hAnsi="黑体" w:hint="eastAsia"/>
                <w:noProof/>
              </w:rPr>
              <w:t>在经营活动中没有重大违法记录的书面声明</w:t>
            </w:r>
            <w:r w:rsidR="004872B1">
              <w:rPr>
                <w:noProof/>
                <w:webHidden/>
              </w:rPr>
              <w:tab/>
            </w:r>
            <w:r>
              <w:rPr>
                <w:noProof/>
                <w:webHidden/>
              </w:rPr>
              <w:fldChar w:fldCharType="begin"/>
            </w:r>
            <w:r w:rsidR="004872B1">
              <w:rPr>
                <w:noProof/>
                <w:webHidden/>
              </w:rPr>
              <w:instrText xml:space="preserve"> PAGEREF _Toc22280542 \h </w:instrText>
            </w:r>
            <w:r>
              <w:rPr>
                <w:noProof/>
                <w:webHidden/>
              </w:rPr>
            </w:r>
            <w:r>
              <w:rPr>
                <w:noProof/>
                <w:webHidden/>
              </w:rPr>
              <w:fldChar w:fldCharType="separate"/>
            </w:r>
            <w:r w:rsidR="008704D4">
              <w:rPr>
                <w:noProof/>
                <w:webHidden/>
              </w:rPr>
              <w:t>72</w:t>
            </w:r>
            <w:r>
              <w:rPr>
                <w:noProof/>
                <w:webHidden/>
              </w:rPr>
              <w:fldChar w:fldCharType="end"/>
            </w:r>
          </w:hyperlink>
        </w:p>
        <w:p w:rsidR="004872B1" w:rsidRDefault="007D7755">
          <w:pPr>
            <w:pStyle w:val="20"/>
            <w:rPr>
              <w:noProof/>
              <w:kern w:val="2"/>
              <w:sz w:val="21"/>
            </w:rPr>
          </w:pPr>
          <w:hyperlink w:anchor="_Toc22280543" w:history="1">
            <w:r w:rsidR="004872B1" w:rsidRPr="00985142">
              <w:rPr>
                <w:rStyle w:val="a7"/>
                <w:rFonts w:ascii="黑体" w:eastAsia="黑体" w:hAnsi="黑体" w:hint="eastAsia"/>
                <w:noProof/>
                <w:spacing w:val="12"/>
              </w:rPr>
              <w:t>附件</w:t>
            </w:r>
            <w:r w:rsidR="004872B1" w:rsidRPr="00985142">
              <w:rPr>
                <w:rStyle w:val="a7"/>
                <w:rFonts w:ascii="黑体" w:eastAsia="黑体" w:hAnsi="黑体"/>
                <w:noProof/>
                <w:spacing w:val="12"/>
              </w:rPr>
              <w:t xml:space="preserve">14  </w:t>
            </w:r>
            <w:r w:rsidR="004872B1" w:rsidRPr="00985142">
              <w:rPr>
                <w:rStyle w:val="a7"/>
                <w:rFonts w:ascii="黑体" w:eastAsia="黑体" w:hAnsi="黑体" w:hint="eastAsia"/>
                <w:noProof/>
                <w:spacing w:val="12"/>
              </w:rPr>
              <w:t>技术参数差异表</w:t>
            </w:r>
            <w:r w:rsidR="004872B1">
              <w:rPr>
                <w:noProof/>
                <w:webHidden/>
              </w:rPr>
              <w:tab/>
            </w:r>
            <w:r>
              <w:rPr>
                <w:noProof/>
                <w:webHidden/>
              </w:rPr>
              <w:fldChar w:fldCharType="begin"/>
            </w:r>
            <w:r w:rsidR="004872B1">
              <w:rPr>
                <w:noProof/>
                <w:webHidden/>
              </w:rPr>
              <w:instrText xml:space="preserve"> PAGEREF _Toc22280543 \h </w:instrText>
            </w:r>
            <w:r>
              <w:rPr>
                <w:noProof/>
                <w:webHidden/>
              </w:rPr>
            </w:r>
            <w:r>
              <w:rPr>
                <w:noProof/>
                <w:webHidden/>
              </w:rPr>
              <w:fldChar w:fldCharType="separate"/>
            </w:r>
            <w:r w:rsidR="008704D4">
              <w:rPr>
                <w:noProof/>
                <w:webHidden/>
              </w:rPr>
              <w:t>73</w:t>
            </w:r>
            <w:r>
              <w:rPr>
                <w:noProof/>
                <w:webHidden/>
              </w:rPr>
              <w:fldChar w:fldCharType="end"/>
            </w:r>
          </w:hyperlink>
        </w:p>
        <w:p w:rsidR="004872B1" w:rsidRDefault="007D7755">
          <w:pPr>
            <w:pStyle w:val="20"/>
            <w:rPr>
              <w:noProof/>
              <w:kern w:val="2"/>
              <w:sz w:val="21"/>
            </w:rPr>
          </w:pPr>
          <w:hyperlink w:anchor="_Toc22280544" w:history="1">
            <w:r w:rsidR="004872B1" w:rsidRPr="00985142">
              <w:rPr>
                <w:rStyle w:val="a7"/>
                <w:rFonts w:ascii="黑体" w:eastAsia="黑体" w:hAnsi="黑体" w:hint="eastAsia"/>
                <w:noProof/>
                <w:spacing w:val="12"/>
              </w:rPr>
              <w:t>附件</w:t>
            </w:r>
            <w:r w:rsidR="004872B1" w:rsidRPr="00985142">
              <w:rPr>
                <w:rStyle w:val="a7"/>
                <w:rFonts w:ascii="黑体" w:eastAsia="黑体" w:hAnsi="黑体"/>
                <w:noProof/>
                <w:spacing w:val="12"/>
              </w:rPr>
              <w:t xml:space="preserve">15  </w:t>
            </w:r>
            <w:r w:rsidR="004872B1" w:rsidRPr="00985142">
              <w:rPr>
                <w:rStyle w:val="a7"/>
                <w:rFonts w:ascii="黑体" w:eastAsia="黑体" w:hAnsi="黑体" w:hint="eastAsia"/>
                <w:noProof/>
                <w:spacing w:val="12"/>
              </w:rPr>
              <w:t>拟投入本项目设备情况表</w:t>
            </w:r>
            <w:r w:rsidR="004872B1">
              <w:rPr>
                <w:noProof/>
                <w:webHidden/>
              </w:rPr>
              <w:tab/>
            </w:r>
            <w:r>
              <w:rPr>
                <w:noProof/>
                <w:webHidden/>
              </w:rPr>
              <w:fldChar w:fldCharType="begin"/>
            </w:r>
            <w:r w:rsidR="004872B1">
              <w:rPr>
                <w:noProof/>
                <w:webHidden/>
              </w:rPr>
              <w:instrText xml:space="preserve"> PAGEREF _Toc22280544 \h </w:instrText>
            </w:r>
            <w:r>
              <w:rPr>
                <w:noProof/>
                <w:webHidden/>
              </w:rPr>
            </w:r>
            <w:r>
              <w:rPr>
                <w:noProof/>
                <w:webHidden/>
              </w:rPr>
              <w:fldChar w:fldCharType="separate"/>
            </w:r>
            <w:r w:rsidR="008704D4">
              <w:rPr>
                <w:noProof/>
                <w:webHidden/>
              </w:rPr>
              <w:t>74</w:t>
            </w:r>
            <w:r>
              <w:rPr>
                <w:noProof/>
                <w:webHidden/>
              </w:rPr>
              <w:fldChar w:fldCharType="end"/>
            </w:r>
          </w:hyperlink>
        </w:p>
        <w:p w:rsidR="004872B1" w:rsidRDefault="007D7755">
          <w:pPr>
            <w:pStyle w:val="20"/>
            <w:rPr>
              <w:noProof/>
              <w:kern w:val="2"/>
              <w:sz w:val="21"/>
            </w:rPr>
          </w:pPr>
          <w:hyperlink w:anchor="_Toc22280545" w:history="1">
            <w:r w:rsidR="004872B1" w:rsidRPr="00985142">
              <w:rPr>
                <w:rStyle w:val="a7"/>
                <w:rFonts w:ascii="黑体" w:eastAsia="黑体" w:hAnsi="黑体" w:hint="eastAsia"/>
                <w:noProof/>
                <w:spacing w:val="12"/>
              </w:rPr>
              <w:t>附件</w:t>
            </w:r>
            <w:r w:rsidR="004872B1" w:rsidRPr="00985142">
              <w:rPr>
                <w:rStyle w:val="a7"/>
                <w:rFonts w:ascii="黑体" w:eastAsia="黑体" w:hAnsi="黑体"/>
                <w:noProof/>
                <w:spacing w:val="12"/>
              </w:rPr>
              <w:t xml:space="preserve">16  </w:t>
            </w:r>
            <w:r w:rsidR="004872B1" w:rsidRPr="00985142">
              <w:rPr>
                <w:rStyle w:val="a7"/>
                <w:rFonts w:ascii="黑体" w:eastAsia="黑体" w:hAnsi="黑体" w:hint="eastAsia"/>
                <w:noProof/>
                <w:spacing w:val="12"/>
              </w:rPr>
              <w:t>项目技术服务人员情况表</w:t>
            </w:r>
            <w:r w:rsidR="004872B1">
              <w:rPr>
                <w:noProof/>
                <w:webHidden/>
              </w:rPr>
              <w:tab/>
            </w:r>
            <w:r>
              <w:rPr>
                <w:noProof/>
                <w:webHidden/>
              </w:rPr>
              <w:fldChar w:fldCharType="begin"/>
            </w:r>
            <w:r w:rsidR="004872B1">
              <w:rPr>
                <w:noProof/>
                <w:webHidden/>
              </w:rPr>
              <w:instrText xml:space="preserve"> PAGEREF _Toc22280545 \h </w:instrText>
            </w:r>
            <w:r>
              <w:rPr>
                <w:noProof/>
                <w:webHidden/>
              </w:rPr>
            </w:r>
            <w:r>
              <w:rPr>
                <w:noProof/>
                <w:webHidden/>
              </w:rPr>
              <w:fldChar w:fldCharType="separate"/>
            </w:r>
            <w:r w:rsidR="008704D4">
              <w:rPr>
                <w:noProof/>
                <w:webHidden/>
              </w:rPr>
              <w:t>75</w:t>
            </w:r>
            <w:r>
              <w:rPr>
                <w:noProof/>
                <w:webHidden/>
              </w:rPr>
              <w:fldChar w:fldCharType="end"/>
            </w:r>
          </w:hyperlink>
        </w:p>
        <w:p w:rsidR="004872B1" w:rsidRDefault="007D7755">
          <w:pPr>
            <w:pStyle w:val="20"/>
            <w:rPr>
              <w:noProof/>
              <w:kern w:val="2"/>
              <w:sz w:val="21"/>
            </w:rPr>
          </w:pPr>
          <w:hyperlink w:anchor="_Toc22280546" w:history="1">
            <w:r w:rsidR="004872B1" w:rsidRPr="00985142">
              <w:rPr>
                <w:rStyle w:val="a7"/>
                <w:rFonts w:ascii="黑体" w:eastAsia="黑体" w:hAnsi="黑体" w:hint="eastAsia"/>
                <w:noProof/>
                <w:spacing w:val="12"/>
              </w:rPr>
              <w:t>附件</w:t>
            </w:r>
            <w:r w:rsidR="004872B1" w:rsidRPr="00985142">
              <w:rPr>
                <w:rStyle w:val="a7"/>
                <w:rFonts w:ascii="黑体" w:eastAsia="黑体" w:hAnsi="黑体"/>
                <w:noProof/>
                <w:spacing w:val="12"/>
              </w:rPr>
              <w:t xml:space="preserve">17  </w:t>
            </w:r>
            <w:r w:rsidR="004872B1" w:rsidRPr="00985142">
              <w:rPr>
                <w:rStyle w:val="a7"/>
                <w:rFonts w:ascii="黑体" w:eastAsia="黑体" w:hAnsi="黑体" w:hint="eastAsia"/>
                <w:noProof/>
                <w:spacing w:val="12"/>
              </w:rPr>
              <w:t>拟担任本项目主要负责人简历表</w:t>
            </w:r>
            <w:r w:rsidR="004872B1">
              <w:rPr>
                <w:noProof/>
                <w:webHidden/>
              </w:rPr>
              <w:tab/>
            </w:r>
            <w:r>
              <w:rPr>
                <w:noProof/>
                <w:webHidden/>
              </w:rPr>
              <w:fldChar w:fldCharType="begin"/>
            </w:r>
            <w:r w:rsidR="004872B1">
              <w:rPr>
                <w:noProof/>
                <w:webHidden/>
              </w:rPr>
              <w:instrText xml:space="preserve"> PAGEREF _Toc22280546 \h </w:instrText>
            </w:r>
            <w:r>
              <w:rPr>
                <w:noProof/>
                <w:webHidden/>
              </w:rPr>
            </w:r>
            <w:r>
              <w:rPr>
                <w:noProof/>
                <w:webHidden/>
              </w:rPr>
              <w:fldChar w:fldCharType="separate"/>
            </w:r>
            <w:r w:rsidR="008704D4">
              <w:rPr>
                <w:noProof/>
                <w:webHidden/>
              </w:rPr>
              <w:t>76</w:t>
            </w:r>
            <w:r>
              <w:rPr>
                <w:noProof/>
                <w:webHidden/>
              </w:rPr>
              <w:fldChar w:fldCharType="end"/>
            </w:r>
          </w:hyperlink>
        </w:p>
        <w:p w:rsidR="00A41ECD" w:rsidRPr="002E488E" w:rsidRDefault="007D7755" w:rsidP="00727321">
          <w:pPr>
            <w:spacing w:line="348" w:lineRule="auto"/>
            <w:rPr>
              <w:rFonts w:ascii="黑体" w:eastAsia="黑体" w:hAnsi="黑体"/>
            </w:rPr>
          </w:pPr>
          <w:r w:rsidRPr="002E488E">
            <w:rPr>
              <w:rFonts w:ascii="黑体" w:eastAsia="黑体" w:hAnsi="黑体"/>
              <w:b/>
              <w:bCs/>
              <w:lang w:val="zh-CN"/>
            </w:rPr>
            <w:fldChar w:fldCharType="end"/>
          </w:r>
        </w:p>
      </w:sdtContent>
    </w:sdt>
    <w:p w:rsidR="00F92045" w:rsidRPr="002E488E" w:rsidRDefault="00F16706" w:rsidP="003E267F">
      <w:pPr>
        <w:pStyle w:val="1"/>
        <w:keepNext w:val="0"/>
        <w:keepLines w:val="0"/>
        <w:pageBreakBefore/>
        <w:spacing w:before="120" w:after="120" w:line="360" w:lineRule="auto"/>
        <w:jc w:val="center"/>
        <w:rPr>
          <w:rFonts w:ascii="黑体" w:eastAsia="黑体" w:hAnsi="黑体"/>
          <w:spacing w:val="20"/>
          <w:sz w:val="32"/>
          <w:szCs w:val="32"/>
        </w:rPr>
      </w:pPr>
      <w:bookmarkStart w:id="3" w:name="_Toc22280521"/>
      <w:r w:rsidRPr="002E488E">
        <w:rPr>
          <w:rFonts w:ascii="黑体" w:eastAsia="黑体" w:hAnsi="黑体" w:hint="eastAsia"/>
          <w:spacing w:val="20"/>
          <w:sz w:val="32"/>
          <w:szCs w:val="32"/>
        </w:rPr>
        <w:lastRenderedPageBreak/>
        <w:t>第一部分</w:t>
      </w:r>
      <w:r w:rsidRPr="002E488E">
        <w:rPr>
          <w:rFonts w:ascii="黑体" w:eastAsia="黑体" w:hAnsi="黑体"/>
          <w:spacing w:val="20"/>
          <w:sz w:val="32"/>
          <w:szCs w:val="32"/>
        </w:rPr>
        <w:t xml:space="preserve"> </w:t>
      </w:r>
      <w:r w:rsidRPr="002E488E">
        <w:rPr>
          <w:rFonts w:ascii="黑体" w:eastAsia="黑体" w:hAnsi="黑体" w:hint="eastAsia"/>
          <w:spacing w:val="20"/>
          <w:sz w:val="32"/>
          <w:szCs w:val="32"/>
        </w:rPr>
        <w:t>投标邀请函</w:t>
      </w:r>
      <w:bookmarkEnd w:id="2"/>
      <w:bookmarkEnd w:id="1"/>
      <w:bookmarkEnd w:id="0"/>
      <w:bookmarkEnd w:id="3"/>
    </w:p>
    <w:p w:rsidR="0053220B" w:rsidRPr="002E488E" w:rsidRDefault="00F16706" w:rsidP="00B66FED">
      <w:pPr>
        <w:spacing w:line="360" w:lineRule="auto"/>
        <w:ind w:firstLineChars="200" w:firstLine="420"/>
        <w:rPr>
          <w:rFonts w:ascii="黑体" w:eastAsia="黑体" w:hAnsi="黑体"/>
          <w:szCs w:val="21"/>
          <w:u w:val="single"/>
        </w:rPr>
      </w:pPr>
      <w:r w:rsidRPr="002E488E">
        <w:rPr>
          <w:rFonts w:ascii="黑体" w:eastAsia="黑体" w:hAnsi="黑体"/>
          <w:szCs w:val="21"/>
          <w:u w:val="single"/>
        </w:rPr>
        <w:t>广东有德招标采购有限公司</w:t>
      </w:r>
      <w:r w:rsidRPr="002E488E">
        <w:rPr>
          <w:rFonts w:ascii="黑体" w:eastAsia="黑体" w:hAnsi="黑体"/>
          <w:szCs w:val="21"/>
        </w:rPr>
        <w:t>（以下简称“</w:t>
      </w:r>
      <w:r w:rsidRPr="002E488E">
        <w:rPr>
          <w:rFonts w:ascii="黑体" w:eastAsia="黑体" w:hAnsi="黑体" w:hint="eastAsia"/>
          <w:szCs w:val="21"/>
        </w:rPr>
        <w:t>采购</w:t>
      </w:r>
      <w:r w:rsidRPr="002E488E">
        <w:rPr>
          <w:rFonts w:ascii="黑体" w:eastAsia="黑体" w:hAnsi="黑体"/>
          <w:szCs w:val="21"/>
        </w:rPr>
        <w:t>代理机构”）受</w:t>
      </w:r>
      <w:r w:rsidR="00B66FED" w:rsidRPr="002E488E">
        <w:rPr>
          <w:rFonts w:ascii="黑体" w:eastAsia="黑体" w:hAnsi="黑体" w:hint="eastAsia"/>
          <w:szCs w:val="21"/>
          <w:u w:val="single"/>
        </w:rPr>
        <w:t>东莞市洪梅镇洪屋涡股份经济联合社、东莞市洪梅镇梅沙股份经济联合社、东莞市洪梅资产经营管理有限公司、</w:t>
      </w:r>
      <w:r w:rsidR="00D302C7" w:rsidRPr="002E488E">
        <w:rPr>
          <w:rFonts w:ascii="黑体" w:eastAsia="黑体" w:hAnsi="黑体" w:hint="eastAsia"/>
          <w:szCs w:val="21"/>
          <w:u w:val="single"/>
        </w:rPr>
        <w:t>、东莞市健汇置业有限公司</w:t>
      </w:r>
      <w:r w:rsidRPr="002E488E">
        <w:rPr>
          <w:rFonts w:ascii="黑体" w:eastAsia="黑体" w:hAnsi="黑体"/>
          <w:szCs w:val="21"/>
        </w:rPr>
        <w:t>(以下简称“</w:t>
      </w:r>
      <w:r w:rsidRPr="002E488E">
        <w:rPr>
          <w:rFonts w:ascii="黑体" w:eastAsia="黑体" w:hAnsi="黑体" w:hint="eastAsia"/>
          <w:szCs w:val="21"/>
        </w:rPr>
        <w:t>采购</w:t>
      </w:r>
      <w:r w:rsidRPr="002E488E">
        <w:rPr>
          <w:rFonts w:ascii="黑体" w:eastAsia="黑体" w:hAnsi="黑体"/>
          <w:szCs w:val="21"/>
        </w:rPr>
        <w:t>人”)的委托，</w:t>
      </w:r>
      <w:r w:rsidRPr="002E488E">
        <w:rPr>
          <w:rFonts w:ascii="黑体" w:eastAsia="黑体" w:hAnsi="黑体" w:hint="eastAsia"/>
          <w:szCs w:val="21"/>
        </w:rPr>
        <w:t>拟对</w:t>
      </w:r>
      <w:r w:rsidR="00D302C7" w:rsidRPr="002E488E">
        <w:rPr>
          <w:rFonts w:ascii="黑体" w:eastAsia="黑体" w:hAnsi="黑体" w:hint="eastAsia"/>
          <w:szCs w:val="21"/>
          <w:u w:val="single"/>
        </w:rPr>
        <w:t>东莞市洪梅镇固体废物无害化处理服务项目</w:t>
      </w:r>
      <w:r w:rsidRPr="002E488E">
        <w:rPr>
          <w:rFonts w:ascii="黑体" w:eastAsia="黑体" w:hAnsi="黑体" w:hint="eastAsia"/>
          <w:szCs w:val="21"/>
        </w:rPr>
        <w:t>进行公开招标采购，欢迎符合条件的合格投标人投标。</w:t>
      </w:r>
    </w:p>
    <w:p w:rsidR="0053220B" w:rsidRPr="002E488E" w:rsidRDefault="00F16706" w:rsidP="00A77157">
      <w:pPr>
        <w:pStyle w:val="a6"/>
        <w:numPr>
          <w:ilvl w:val="0"/>
          <w:numId w:val="19"/>
        </w:numPr>
        <w:tabs>
          <w:tab w:val="left" w:pos="426"/>
        </w:tabs>
        <w:spacing w:line="360" w:lineRule="auto"/>
        <w:ind w:firstLineChars="0"/>
        <w:rPr>
          <w:rFonts w:ascii="黑体" w:eastAsia="黑体" w:hAnsi="黑体"/>
          <w:szCs w:val="21"/>
        </w:rPr>
      </w:pPr>
      <w:r w:rsidRPr="002E488E">
        <w:rPr>
          <w:rFonts w:ascii="黑体" w:eastAsia="黑体" w:hAnsi="黑体" w:hint="eastAsia"/>
          <w:b/>
          <w:szCs w:val="21"/>
        </w:rPr>
        <w:t>项目编号：</w:t>
      </w:r>
      <w:r w:rsidR="00D302C7" w:rsidRPr="002E488E">
        <w:t xml:space="preserve"> </w:t>
      </w:r>
      <w:r w:rsidR="00D302C7" w:rsidRPr="002E488E">
        <w:rPr>
          <w:rFonts w:ascii="黑体" w:eastAsia="黑体" w:hAnsi="黑体"/>
          <w:szCs w:val="21"/>
        </w:rPr>
        <w:t>YDZB19DGQY0217</w:t>
      </w:r>
    </w:p>
    <w:p w:rsidR="0053220B" w:rsidRPr="002E488E" w:rsidRDefault="00F16706" w:rsidP="00A77157">
      <w:pPr>
        <w:pStyle w:val="a6"/>
        <w:numPr>
          <w:ilvl w:val="0"/>
          <w:numId w:val="19"/>
        </w:numPr>
        <w:tabs>
          <w:tab w:val="left" w:pos="426"/>
        </w:tabs>
        <w:spacing w:line="360" w:lineRule="auto"/>
        <w:ind w:firstLineChars="0"/>
        <w:rPr>
          <w:rFonts w:ascii="黑体" w:eastAsia="黑体" w:hAnsi="黑体"/>
          <w:b/>
          <w:szCs w:val="21"/>
        </w:rPr>
      </w:pPr>
      <w:r w:rsidRPr="002E488E">
        <w:rPr>
          <w:rFonts w:ascii="黑体" w:eastAsia="黑体" w:hAnsi="黑体" w:hint="eastAsia"/>
          <w:b/>
          <w:szCs w:val="21"/>
        </w:rPr>
        <w:t>项目名称：</w:t>
      </w:r>
      <w:r w:rsidR="00D302C7" w:rsidRPr="002E488E">
        <w:rPr>
          <w:rFonts w:ascii="黑体" w:eastAsia="黑体" w:hAnsi="黑体" w:hint="eastAsia"/>
          <w:szCs w:val="21"/>
        </w:rPr>
        <w:t>东莞市洪梅镇固体废物无害化处理服务项目</w:t>
      </w:r>
    </w:p>
    <w:p w:rsidR="00674F7F" w:rsidRPr="002E488E" w:rsidRDefault="00674F7F" w:rsidP="00A77157">
      <w:pPr>
        <w:pStyle w:val="a6"/>
        <w:numPr>
          <w:ilvl w:val="0"/>
          <w:numId w:val="19"/>
        </w:numPr>
        <w:tabs>
          <w:tab w:val="left" w:pos="426"/>
        </w:tabs>
        <w:spacing w:line="360" w:lineRule="auto"/>
        <w:ind w:firstLineChars="0"/>
        <w:rPr>
          <w:rFonts w:ascii="黑体" w:eastAsia="黑体" w:hAnsi="黑体"/>
          <w:b/>
          <w:szCs w:val="21"/>
        </w:rPr>
      </w:pPr>
      <w:r w:rsidRPr="002E488E">
        <w:rPr>
          <w:rFonts w:ascii="黑体" w:eastAsia="黑体" w:hAnsi="黑体" w:hint="eastAsia"/>
          <w:b/>
          <w:szCs w:val="21"/>
        </w:rPr>
        <w:t>采购预算：</w:t>
      </w:r>
      <w:r w:rsidRPr="002E488E">
        <w:rPr>
          <w:rFonts w:ascii="黑体" w:eastAsia="黑体" w:hAnsi="黑体" w:hint="eastAsia"/>
          <w:szCs w:val="21"/>
        </w:rPr>
        <w:t>￥</w:t>
      </w:r>
      <w:r w:rsidR="00C31E61" w:rsidRPr="002E488E">
        <w:rPr>
          <w:rFonts w:ascii="黑体" w:eastAsia="黑体" w:hAnsi="黑体" w:hint="eastAsia"/>
          <w:szCs w:val="21"/>
        </w:rPr>
        <w:t>5,412,000.00</w:t>
      </w:r>
      <w:r w:rsidRPr="002E488E">
        <w:rPr>
          <w:rFonts w:ascii="黑体" w:eastAsia="黑体" w:hAnsi="黑体" w:hint="eastAsia"/>
          <w:szCs w:val="21"/>
        </w:rPr>
        <w:t>元（处理单价最高限价：￥3</w:t>
      </w:r>
      <w:r w:rsidR="00C31E61" w:rsidRPr="002E488E">
        <w:rPr>
          <w:rFonts w:ascii="黑体" w:eastAsia="黑体" w:hAnsi="黑体" w:hint="eastAsia"/>
          <w:szCs w:val="21"/>
        </w:rPr>
        <w:t>3</w:t>
      </w:r>
      <w:r w:rsidRPr="002E488E">
        <w:rPr>
          <w:rFonts w:ascii="黑体" w:eastAsia="黑体" w:hAnsi="黑体" w:hint="eastAsia"/>
          <w:szCs w:val="21"/>
        </w:rPr>
        <w:t>0元/吨）</w:t>
      </w:r>
    </w:p>
    <w:p w:rsidR="0053220B" w:rsidRPr="002E488E" w:rsidRDefault="00F16706" w:rsidP="00A77157">
      <w:pPr>
        <w:pStyle w:val="a6"/>
        <w:numPr>
          <w:ilvl w:val="0"/>
          <w:numId w:val="19"/>
        </w:numPr>
        <w:tabs>
          <w:tab w:val="left" w:pos="426"/>
        </w:tabs>
        <w:spacing w:line="360" w:lineRule="auto"/>
        <w:ind w:firstLineChars="0"/>
        <w:rPr>
          <w:rFonts w:ascii="黑体" w:eastAsia="黑体" w:hAnsi="黑体"/>
          <w:b/>
          <w:szCs w:val="21"/>
        </w:rPr>
      </w:pPr>
      <w:r w:rsidRPr="002E488E">
        <w:rPr>
          <w:rFonts w:ascii="黑体" w:eastAsia="黑体" w:hAnsi="黑体" w:hint="eastAsia"/>
          <w:b/>
          <w:szCs w:val="21"/>
        </w:rPr>
        <w:t>项目内容及要求</w:t>
      </w:r>
    </w:p>
    <w:p w:rsidR="0053220B" w:rsidRPr="002E488E" w:rsidRDefault="00F16706" w:rsidP="00C42710">
      <w:pPr>
        <w:pStyle w:val="a6"/>
        <w:numPr>
          <w:ilvl w:val="0"/>
          <w:numId w:val="2"/>
        </w:numPr>
        <w:spacing w:line="360" w:lineRule="auto"/>
        <w:ind w:firstLineChars="0"/>
        <w:rPr>
          <w:rFonts w:ascii="黑体" w:eastAsia="黑体" w:hAnsi="黑体"/>
          <w:szCs w:val="21"/>
        </w:rPr>
      </w:pPr>
      <w:r w:rsidRPr="002E488E">
        <w:rPr>
          <w:rFonts w:ascii="黑体" w:eastAsia="黑体" w:hAnsi="黑体" w:hint="eastAsia"/>
          <w:szCs w:val="21"/>
        </w:rPr>
        <w:t>项目内容：</w:t>
      </w:r>
      <w:r w:rsidR="00674F7F" w:rsidRPr="002E488E">
        <w:rPr>
          <w:rFonts w:ascii="黑体" w:eastAsia="黑体" w:hAnsi="黑体" w:hint="eastAsia"/>
          <w:szCs w:val="21"/>
        </w:rPr>
        <w:t>东莞市洪梅镇固体废物无害化处理服务</w:t>
      </w:r>
    </w:p>
    <w:p w:rsidR="009C3920" w:rsidRPr="002E488E" w:rsidRDefault="00F16706" w:rsidP="00C42710">
      <w:pPr>
        <w:pStyle w:val="a6"/>
        <w:numPr>
          <w:ilvl w:val="0"/>
          <w:numId w:val="2"/>
        </w:numPr>
        <w:spacing w:line="360" w:lineRule="auto"/>
        <w:ind w:firstLineChars="0"/>
        <w:rPr>
          <w:rFonts w:ascii="黑体" w:eastAsia="黑体" w:hAnsi="黑体"/>
          <w:szCs w:val="21"/>
        </w:rPr>
      </w:pPr>
      <w:r w:rsidRPr="002E488E">
        <w:rPr>
          <w:rFonts w:ascii="黑体" w:eastAsia="黑体" w:hAnsi="黑体" w:hint="eastAsia"/>
          <w:szCs w:val="21"/>
        </w:rPr>
        <w:t>地点：采购人指定地点</w:t>
      </w:r>
    </w:p>
    <w:p w:rsidR="0053220B" w:rsidRPr="002E488E" w:rsidRDefault="00F16706" w:rsidP="00C42710">
      <w:pPr>
        <w:pStyle w:val="a6"/>
        <w:numPr>
          <w:ilvl w:val="0"/>
          <w:numId w:val="2"/>
        </w:numPr>
        <w:spacing w:line="360" w:lineRule="auto"/>
        <w:ind w:firstLineChars="0"/>
        <w:rPr>
          <w:rFonts w:ascii="黑体" w:eastAsia="黑体" w:hAnsi="黑体"/>
          <w:szCs w:val="21"/>
        </w:rPr>
      </w:pPr>
      <w:r w:rsidRPr="002E488E">
        <w:rPr>
          <w:rFonts w:ascii="黑体" w:eastAsia="黑体" w:hAnsi="黑体" w:hint="eastAsia"/>
          <w:szCs w:val="21"/>
        </w:rPr>
        <w:t>项目要求：（详见用户需求书）</w:t>
      </w:r>
    </w:p>
    <w:p w:rsidR="00F16706" w:rsidRPr="002E488E" w:rsidRDefault="00F16706" w:rsidP="00A77157">
      <w:pPr>
        <w:pStyle w:val="a6"/>
        <w:numPr>
          <w:ilvl w:val="0"/>
          <w:numId w:val="19"/>
        </w:numPr>
        <w:tabs>
          <w:tab w:val="left" w:pos="426"/>
        </w:tabs>
        <w:spacing w:line="360" w:lineRule="auto"/>
        <w:ind w:firstLineChars="0"/>
        <w:rPr>
          <w:rFonts w:ascii="黑体" w:eastAsia="黑体" w:hAnsi="黑体"/>
          <w:b/>
          <w:szCs w:val="21"/>
        </w:rPr>
      </w:pPr>
      <w:r w:rsidRPr="002E488E">
        <w:rPr>
          <w:rFonts w:ascii="黑体" w:eastAsia="黑体" w:hAnsi="黑体"/>
          <w:b/>
          <w:szCs w:val="21"/>
        </w:rPr>
        <w:t xml:space="preserve"> </w:t>
      </w:r>
      <w:r w:rsidRPr="002E488E">
        <w:rPr>
          <w:rFonts w:ascii="黑体" w:eastAsia="黑体" w:hAnsi="黑体" w:hint="eastAsia"/>
          <w:b/>
          <w:szCs w:val="21"/>
        </w:rPr>
        <w:t>投标人资格要求</w:t>
      </w:r>
    </w:p>
    <w:p w:rsidR="002A51D4" w:rsidRPr="002E488E" w:rsidRDefault="00F16706" w:rsidP="00892F9F">
      <w:pPr>
        <w:pStyle w:val="a6"/>
        <w:numPr>
          <w:ilvl w:val="0"/>
          <w:numId w:val="3"/>
        </w:numPr>
        <w:spacing w:line="360" w:lineRule="auto"/>
        <w:ind w:firstLineChars="0"/>
        <w:rPr>
          <w:rFonts w:ascii="黑体" w:eastAsia="黑体" w:hAnsi="黑体"/>
          <w:szCs w:val="21"/>
        </w:rPr>
      </w:pPr>
      <w:r w:rsidRPr="002E488E">
        <w:rPr>
          <w:rFonts w:ascii="黑体" w:eastAsia="黑体" w:hAnsi="黑体" w:hint="eastAsia"/>
          <w:szCs w:val="21"/>
        </w:rPr>
        <w:t>投标人须具备《中华人民共和国政府采购法》第二十二条规定的条件</w:t>
      </w:r>
      <w:r w:rsidR="00BE2F3E" w:rsidRPr="002E488E">
        <w:rPr>
          <w:rFonts w:ascii="黑体" w:eastAsia="黑体" w:hAnsi="黑体" w:hint="eastAsia"/>
          <w:szCs w:val="21"/>
        </w:rPr>
        <w:t>，</w:t>
      </w:r>
      <w:r w:rsidR="00EF2648" w:rsidRPr="002E488E">
        <w:rPr>
          <w:rFonts w:ascii="黑体" w:eastAsia="黑体" w:hAnsi="黑体" w:hint="eastAsia"/>
          <w:szCs w:val="21"/>
        </w:rPr>
        <w:t>以提供资格声明函为准</w:t>
      </w:r>
      <w:r w:rsidR="00214A72" w:rsidRPr="002E488E">
        <w:rPr>
          <w:rFonts w:ascii="黑体" w:eastAsia="黑体" w:hAnsi="黑体"/>
          <w:szCs w:val="21"/>
        </w:rPr>
        <w:t>（</w:t>
      </w:r>
      <w:r w:rsidR="00214A72" w:rsidRPr="002E488E">
        <w:rPr>
          <w:rFonts w:ascii="黑体" w:eastAsia="黑体" w:hAnsi="黑体" w:hint="eastAsia"/>
          <w:szCs w:val="21"/>
        </w:rPr>
        <w:t>详见招标文件第七部分投标文件格式</w:t>
      </w:r>
      <w:r w:rsidR="00214A72" w:rsidRPr="002E488E">
        <w:rPr>
          <w:rFonts w:ascii="黑体" w:eastAsia="黑体" w:hAnsi="黑体"/>
          <w:szCs w:val="21"/>
        </w:rPr>
        <w:t>）</w:t>
      </w:r>
      <w:r w:rsidR="00EF2648" w:rsidRPr="002E488E">
        <w:rPr>
          <w:rFonts w:ascii="黑体" w:eastAsia="黑体" w:hAnsi="黑体" w:hint="eastAsia"/>
          <w:szCs w:val="21"/>
        </w:rPr>
        <w:t>；</w:t>
      </w:r>
    </w:p>
    <w:p w:rsidR="00D1458F" w:rsidRPr="002E488E" w:rsidRDefault="00AC402A" w:rsidP="00892F9F">
      <w:pPr>
        <w:pStyle w:val="a6"/>
        <w:numPr>
          <w:ilvl w:val="0"/>
          <w:numId w:val="3"/>
        </w:numPr>
        <w:spacing w:line="360" w:lineRule="auto"/>
        <w:ind w:firstLineChars="0"/>
        <w:rPr>
          <w:rFonts w:ascii="黑体" w:eastAsia="黑体" w:hAnsi="黑体"/>
          <w:szCs w:val="21"/>
        </w:rPr>
      </w:pPr>
      <w:r w:rsidRPr="002E488E">
        <w:rPr>
          <w:rFonts w:ascii="黑体" w:eastAsia="黑体" w:hAnsi="黑体" w:hint="eastAsia"/>
          <w:szCs w:val="21"/>
        </w:rPr>
        <w:t>投标人</w:t>
      </w:r>
      <w:r w:rsidR="00272F44" w:rsidRPr="002E488E">
        <w:rPr>
          <w:rFonts w:ascii="黑体" w:eastAsia="黑体" w:hAnsi="黑体" w:hint="eastAsia"/>
          <w:szCs w:val="21"/>
        </w:rPr>
        <w:t>须</w:t>
      </w:r>
      <w:r w:rsidRPr="002E488E">
        <w:rPr>
          <w:rFonts w:ascii="黑体" w:eastAsia="黑体" w:hAnsi="黑体" w:hint="eastAsia"/>
          <w:szCs w:val="21"/>
        </w:rPr>
        <w:t>具</w:t>
      </w:r>
      <w:r w:rsidR="00272F44" w:rsidRPr="002E488E">
        <w:rPr>
          <w:rFonts w:ascii="黑体" w:eastAsia="黑体" w:hAnsi="黑体" w:hint="eastAsia"/>
          <w:szCs w:val="21"/>
        </w:rPr>
        <w:t>有</w:t>
      </w:r>
      <w:r w:rsidRPr="002E488E">
        <w:rPr>
          <w:rFonts w:ascii="黑体" w:eastAsia="黑体" w:hAnsi="黑体" w:hint="eastAsia"/>
          <w:szCs w:val="21"/>
        </w:rPr>
        <w:t>独立承担民事责任能力的在中华人民共和国境内注册的法人或其他组织或自然人（</w:t>
      </w:r>
      <w:r w:rsidR="00A62FC9" w:rsidRPr="002E488E">
        <w:rPr>
          <w:rFonts w:ascii="黑体" w:eastAsia="黑体" w:hAnsi="黑体" w:hint="eastAsia"/>
          <w:szCs w:val="21"/>
        </w:rPr>
        <w:t>提供在中华人民共和国境内注册的法人或其他组织的营业执照或事业单位法人证书或社会团体法人登记证书复印件</w:t>
      </w:r>
      <w:r w:rsidR="00D1458F" w:rsidRPr="002E488E">
        <w:rPr>
          <w:rFonts w:ascii="黑体" w:eastAsia="黑体" w:hAnsi="黑体" w:hint="eastAsia"/>
          <w:szCs w:val="21"/>
        </w:rPr>
        <w:t>加盖投标人公章</w:t>
      </w:r>
      <w:r w:rsidR="00A62FC9" w:rsidRPr="002E488E">
        <w:rPr>
          <w:rFonts w:ascii="黑体" w:eastAsia="黑体" w:hAnsi="黑体" w:hint="eastAsia"/>
          <w:szCs w:val="21"/>
        </w:rPr>
        <w:t>，如投标人为自然人的提供自然人身份证明复印件</w:t>
      </w:r>
      <w:r w:rsidRPr="002E488E">
        <w:rPr>
          <w:rFonts w:ascii="黑体" w:eastAsia="黑体" w:hAnsi="黑体" w:hint="eastAsia"/>
          <w:szCs w:val="21"/>
        </w:rPr>
        <w:t>加盖投标人公章）</w:t>
      </w:r>
      <w:r w:rsidR="00A62FC9" w:rsidRPr="002E488E">
        <w:rPr>
          <w:rFonts w:ascii="黑体" w:eastAsia="黑体" w:hAnsi="黑体" w:hint="eastAsia"/>
          <w:szCs w:val="21"/>
        </w:rPr>
        <w:t>；</w:t>
      </w:r>
    </w:p>
    <w:p w:rsidR="00373CCB" w:rsidRPr="002E488E" w:rsidRDefault="00373CCB" w:rsidP="00373CCB">
      <w:pPr>
        <w:pStyle w:val="a6"/>
        <w:numPr>
          <w:ilvl w:val="0"/>
          <w:numId w:val="3"/>
        </w:numPr>
        <w:spacing w:line="360" w:lineRule="auto"/>
        <w:ind w:firstLineChars="0"/>
        <w:rPr>
          <w:rFonts w:ascii="黑体" w:eastAsia="黑体" w:hAnsi="黑体"/>
          <w:szCs w:val="21"/>
        </w:rPr>
      </w:pPr>
      <w:r w:rsidRPr="002E488E">
        <w:rPr>
          <w:rFonts w:ascii="黑体" w:eastAsia="黑体" w:hAnsi="黑体" w:hint="eastAsia"/>
          <w:szCs w:val="21"/>
        </w:rPr>
        <w:t>为采购项目提供整体设计、规范编制或者项目管理、监理、检测等服务的供应商，不得再参加该采购项目同一合同项下的其他采购活动；以提供资格声明函为准</w:t>
      </w:r>
      <w:r w:rsidR="00214A72" w:rsidRPr="002E488E">
        <w:rPr>
          <w:rFonts w:ascii="黑体" w:eastAsia="黑体" w:hAnsi="黑体"/>
          <w:szCs w:val="21"/>
        </w:rPr>
        <w:t>（</w:t>
      </w:r>
      <w:r w:rsidR="00214A72" w:rsidRPr="002E488E">
        <w:rPr>
          <w:rFonts w:ascii="黑体" w:eastAsia="黑体" w:hAnsi="黑体" w:hint="eastAsia"/>
          <w:szCs w:val="21"/>
        </w:rPr>
        <w:t>详见招标文件第七部分投标文件格式</w:t>
      </w:r>
      <w:r w:rsidR="00214A72" w:rsidRPr="002E488E">
        <w:rPr>
          <w:rFonts w:ascii="黑体" w:eastAsia="黑体" w:hAnsi="黑体"/>
          <w:szCs w:val="21"/>
        </w:rPr>
        <w:t>）</w:t>
      </w:r>
      <w:r w:rsidRPr="002E488E">
        <w:rPr>
          <w:rFonts w:ascii="黑体" w:eastAsia="黑体" w:hAnsi="黑体" w:hint="eastAsia"/>
          <w:szCs w:val="21"/>
        </w:rPr>
        <w:t>；</w:t>
      </w:r>
    </w:p>
    <w:p w:rsidR="00373CCB" w:rsidRPr="002E488E" w:rsidRDefault="00F16706" w:rsidP="00373CCB">
      <w:pPr>
        <w:pStyle w:val="a6"/>
        <w:numPr>
          <w:ilvl w:val="0"/>
          <w:numId w:val="3"/>
        </w:numPr>
        <w:spacing w:line="360" w:lineRule="auto"/>
        <w:ind w:firstLineChars="0"/>
        <w:rPr>
          <w:rFonts w:ascii="黑体" w:eastAsia="黑体" w:hAnsi="黑体"/>
          <w:szCs w:val="21"/>
        </w:rPr>
      </w:pPr>
      <w:r w:rsidRPr="002E488E">
        <w:rPr>
          <w:rFonts w:ascii="黑体" w:eastAsia="黑体" w:hAnsi="黑体"/>
          <w:szCs w:val="21"/>
        </w:rPr>
        <w:t>单位负责人为同一人或者存在直接控股、管理关系的不同</w:t>
      </w:r>
      <w:r w:rsidRPr="002E488E">
        <w:rPr>
          <w:rFonts w:ascii="黑体" w:eastAsia="黑体" w:hAnsi="黑体" w:hint="eastAsia"/>
          <w:szCs w:val="21"/>
        </w:rPr>
        <w:t>投标人</w:t>
      </w:r>
      <w:r w:rsidRPr="002E488E">
        <w:rPr>
          <w:rFonts w:ascii="黑体" w:eastAsia="黑体" w:hAnsi="黑体"/>
          <w:szCs w:val="21"/>
        </w:rPr>
        <w:t>，不得参加同一合同项下的政府采购活动</w:t>
      </w:r>
      <w:r w:rsidRPr="002E488E">
        <w:rPr>
          <w:rFonts w:ascii="黑体" w:eastAsia="黑体" w:hAnsi="黑体" w:hint="eastAsia"/>
          <w:szCs w:val="21"/>
        </w:rPr>
        <w:t>；</w:t>
      </w:r>
      <w:r w:rsidR="00214A72" w:rsidRPr="002E488E">
        <w:rPr>
          <w:rFonts w:ascii="黑体" w:eastAsia="黑体" w:hAnsi="黑体"/>
          <w:szCs w:val="21"/>
        </w:rPr>
        <w:t>（</w:t>
      </w:r>
      <w:r w:rsidR="00214A72" w:rsidRPr="002E488E">
        <w:rPr>
          <w:rFonts w:ascii="黑体" w:eastAsia="黑体" w:hAnsi="黑体" w:hint="eastAsia"/>
          <w:szCs w:val="21"/>
        </w:rPr>
        <w:t>详见招标文件第七部分投标文件格式</w:t>
      </w:r>
      <w:r w:rsidR="00214A72" w:rsidRPr="002E488E">
        <w:rPr>
          <w:rFonts w:ascii="黑体" w:eastAsia="黑体" w:hAnsi="黑体"/>
          <w:szCs w:val="21"/>
        </w:rPr>
        <w:t>）</w:t>
      </w:r>
      <w:r w:rsidR="00373CCB" w:rsidRPr="002E488E">
        <w:rPr>
          <w:rFonts w:ascii="黑体" w:eastAsia="黑体" w:hAnsi="黑体" w:hint="eastAsia"/>
          <w:szCs w:val="21"/>
        </w:rPr>
        <w:t>；</w:t>
      </w:r>
    </w:p>
    <w:p w:rsidR="00850C87" w:rsidRPr="002E488E" w:rsidRDefault="00F16706" w:rsidP="00892F9F">
      <w:pPr>
        <w:pStyle w:val="a6"/>
        <w:numPr>
          <w:ilvl w:val="0"/>
          <w:numId w:val="3"/>
        </w:numPr>
        <w:spacing w:line="360" w:lineRule="auto"/>
        <w:ind w:firstLineChars="0"/>
        <w:rPr>
          <w:rFonts w:ascii="黑体" w:eastAsia="黑体" w:hAnsi="黑体"/>
          <w:szCs w:val="21"/>
        </w:rPr>
      </w:pPr>
      <w:r w:rsidRPr="002E488E">
        <w:rPr>
          <w:rFonts w:ascii="黑体" w:eastAsia="黑体" w:hAnsi="黑体" w:hint="eastAsia"/>
          <w:szCs w:val="21"/>
        </w:rPr>
        <w:t>投标人未被列入“信用中国”网站</w:t>
      </w:r>
      <w:r w:rsidRPr="002E488E">
        <w:rPr>
          <w:rFonts w:ascii="黑体" w:eastAsia="黑体" w:hAnsi="黑体"/>
          <w:szCs w:val="21"/>
        </w:rPr>
        <w:t>(www.creditchina.gov.cn)“记录失信被执行人或重大税收违法案件当事人名单或政府采购严重违法失信行为”记录名单；</w:t>
      </w:r>
      <w:r w:rsidRPr="002E488E">
        <w:rPr>
          <w:rFonts w:ascii="黑体" w:eastAsia="黑体" w:hAnsi="黑体" w:hint="eastAsia"/>
          <w:szCs w:val="21"/>
        </w:rPr>
        <w:t>同时，不处于中国政府采购网</w:t>
      </w:r>
      <w:r w:rsidRPr="002E488E">
        <w:rPr>
          <w:rFonts w:ascii="黑体" w:eastAsia="黑体" w:hAnsi="黑体"/>
          <w:szCs w:val="21"/>
        </w:rPr>
        <w:t>(www.ccgp.gov.cn)“政府采购严重违法失信行为信息记录”中的禁止参加政府采购活动期间。（以采购代理机构于投标截止日当天在“信用中国”网站（www.creditchina.gov.cn）及中国政府采购网查询结果为准</w:t>
      </w:r>
      <w:r w:rsidR="00BC4BA0" w:rsidRPr="002E488E">
        <w:rPr>
          <w:rFonts w:ascii="黑体" w:eastAsia="黑体" w:hAnsi="黑体" w:hint="eastAsia"/>
          <w:szCs w:val="21"/>
        </w:rPr>
        <w:t>，如在上述网站查询结果</w:t>
      </w:r>
      <w:r w:rsidR="00BC4BA0" w:rsidRPr="002E488E">
        <w:rPr>
          <w:rFonts w:ascii="黑体" w:eastAsia="黑体" w:hAnsi="黑体" w:hint="eastAsia"/>
          <w:szCs w:val="21"/>
        </w:rPr>
        <w:lastRenderedPageBreak/>
        <w:t>均显示没有相关记录，视为不存在上述不良信用记录</w:t>
      </w:r>
      <w:r w:rsidR="004C451F" w:rsidRPr="002E488E">
        <w:rPr>
          <w:rFonts w:ascii="黑体" w:eastAsia="黑体" w:hAnsi="黑体" w:hint="eastAsia"/>
          <w:szCs w:val="21"/>
        </w:rPr>
        <w:t>；</w:t>
      </w:r>
      <w:r w:rsidR="005428E6" w:rsidRPr="002E488E">
        <w:rPr>
          <w:rFonts w:ascii="黑体" w:eastAsia="黑体" w:hAnsi="黑体" w:hint="eastAsia"/>
          <w:bCs/>
          <w:szCs w:val="21"/>
        </w:rPr>
        <w:t>采购代理机构同时对信用信息查询记录和证据</w:t>
      </w:r>
      <w:r w:rsidR="00C1672A" w:rsidRPr="002E488E">
        <w:rPr>
          <w:rFonts w:ascii="黑体" w:eastAsia="黑体" w:hAnsi="黑体" w:hint="eastAsia"/>
          <w:bCs/>
          <w:szCs w:val="21"/>
        </w:rPr>
        <w:t>截图</w:t>
      </w:r>
      <w:r w:rsidR="005428E6" w:rsidRPr="002E488E">
        <w:rPr>
          <w:rFonts w:ascii="黑体" w:eastAsia="黑体" w:hAnsi="黑体" w:hint="eastAsia"/>
          <w:bCs/>
          <w:szCs w:val="21"/>
        </w:rPr>
        <w:t>存档。</w:t>
      </w:r>
      <w:r w:rsidR="00BC4BA0" w:rsidRPr="002E488E">
        <w:rPr>
          <w:rFonts w:ascii="黑体" w:eastAsia="黑体" w:hAnsi="黑体"/>
          <w:bCs/>
          <w:szCs w:val="21"/>
        </w:rPr>
        <w:t>）</w:t>
      </w:r>
    </w:p>
    <w:p w:rsidR="008524E7" w:rsidRPr="002E488E" w:rsidRDefault="00F16706" w:rsidP="00892F9F">
      <w:pPr>
        <w:pStyle w:val="a6"/>
        <w:numPr>
          <w:ilvl w:val="0"/>
          <w:numId w:val="3"/>
        </w:numPr>
        <w:spacing w:line="360" w:lineRule="auto"/>
        <w:ind w:firstLineChars="0"/>
        <w:rPr>
          <w:rFonts w:ascii="黑体" w:eastAsia="黑体" w:hAnsi="黑体"/>
          <w:szCs w:val="21"/>
        </w:rPr>
      </w:pPr>
      <w:r w:rsidRPr="002E488E">
        <w:rPr>
          <w:rFonts w:ascii="黑体" w:eastAsia="黑体" w:hAnsi="黑体" w:hint="eastAsia"/>
          <w:szCs w:val="21"/>
        </w:rPr>
        <w:t>本项目不接受联合体投标。</w:t>
      </w:r>
    </w:p>
    <w:p w:rsidR="002A2871" w:rsidRPr="002E488E" w:rsidRDefault="00F16706" w:rsidP="00A77157">
      <w:pPr>
        <w:pStyle w:val="a6"/>
        <w:numPr>
          <w:ilvl w:val="0"/>
          <w:numId w:val="19"/>
        </w:numPr>
        <w:tabs>
          <w:tab w:val="left" w:pos="426"/>
        </w:tabs>
        <w:spacing w:line="360" w:lineRule="auto"/>
        <w:ind w:firstLineChars="0"/>
        <w:rPr>
          <w:rFonts w:ascii="黑体" w:eastAsia="黑体" w:hAnsi="黑体"/>
          <w:b/>
          <w:szCs w:val="21"/>
        </w:rPr>
      </w:pPr>
      <w:r w:rsidRPr="002E488E">
        <w:rPr>
          <w:rFonts w:ascii="黑体" w:eastAsia="黑体" w:hAnsi="黑体" w:hint="eastAsia"/>
          <w:b/>
          <w:szCs w:val="21"/>
        </w:rPr>
        <w:t>招标文件公示期</w:t>
      </w:r>
    </w:p>
    <w:p w:rsidR="002A2871" w:rsidRPr="002E488E" w:rsidRDefault="00F16706" w:rsidP="006757BF">
      <w:pPr>
        <w:pStyle w:val="a6"/>
        <w:spacing w:line="360" w:lineRule="auto"/>
        <w:ind w:left="420" w:firstLineChars="0" w:firstLine="0"/>
        <w:rPr>
          <w:rFonts w:ascii="黑体" w:eastAsia="黑体" w:hAnsi="黑体"/>
          <w:szCs w:val="21"/>
        </w:rPr>
      </w:pPr>
      <w:r w:rsidRPr="002E488E">
        <w:rPr>
          <w:rFonts w:ascii="黑体" w:eastAsia="黑体" w:hAnsi="黑体" w:hint="eastAsia"/>
          <w:szCs w:val="21"/>
        </w:rPr>
        <w:t>该项目招标文件公示期为：</w:t>
      </w:r>
      <w:r w:rsidRPr="002E488E">
        <w:rPr>
          <w:rFonts w:ascii="黑体" w:eastAsia="黑体" w:hAnsi="黑体"/>
          <w:b/>
          <w:szCs w:val="21"/>
          <w:u w:val="single"/>
        </w:rPr>
        <w:t>201</w:t>
      </w:r>
      <w:r w:rsidR="00367098" w:rsidRPr="002E488E">
        <w:rPr>
          <w:rFonts w:ascii="黑体" w:eastAsia="黑体" w:hAnsi="黑体" w:hint="eastAsia"/>
          <w:b/>
          <w:szCs w:val="21"/>
          <w:u w:val="single"/>
        </w:rPr>
        <w:t>9</w:t>
      </w:r>
      <w:r w:rsidRPr="002E488E">
        <w:rPr>
          <w:rFonts w:ascii="黑体" w:eastAsia="黑体" w:hAnsi="黑体" w:hint="eastAsia"/>
          <w:b/>
          <w:szCs w:val="21"/>
          <w:u w:val="single"/>
        </w:rPr>
        <w:t>年</w:t>
      </w:r>
      <w:r w:rsidR="00CB2D03">
        <w:rPr>
          <w:rFonts w:ascii="黑体" w:eastAsia="黑体" w:hAnsi="黑体" w:hint="eastAsia"/>
          <w:b/>
          <w:szCs w:val="21"/>
          <w:u w:val="single"/>
        </w:rPr>
        <w:t>10</w:t>
      </w:r>
      <w:r w:rsidRPr="002E488E">
        <w:rPr>
          <w:rFonts w:ascii="黑体" w:eastAsia="黑体" w:hAnsi="黑体"/>
          <w:b/>
          <w:szCs w:val="21"/>
          <w:u w:val="single"/>
        </w:rPr>
        <w:t>月</w:t>
      </w:r>
      <w:r w:rsidR="00CB2D03">
        <w:rPr>
          <w:rFonts w:ascii="黑体" w:eastAsia="黑体" w:hAnsi="黑体" w:hint="eastAsia"/>
          <w:b/>
          <w:szCs w:val="21"/>
          <w:u w:val="single"/>
        </w:rPr>
        <w:t>18</w:t>
      </w:r>
      <w:r w:rsidRPr="002E488E">
        <w:rPr>
          <w:rFonts w:ascii="黑体" w:eastAsia="黑体" w:hAnsi="黑体"/>
          <w:b/>
          <w:szCs w:val="21"/>
          <w:u w:val="single"/>
        </w:rPr>
        <w:t>日至201</w:t>
      </w:r>
      <w:r w:rsidR="00367098" w:rsidRPr="002E488E">
        <w:rPr>
          <w:rFonts w:ascii="黑体" w:eastAsia="黑体" w:hAnsi="黑体" w:hint="eastAsia"/>
          <w:b/>
          <w:szCs w:val="21"/>
          <w:u w:val="single"/>
        </w:rPr>
        <w:t>9</w:t>
      </w:r>
      <w:r w:rsidRPr="002E488E">
        <w:rPr>
          <w:rFonts w:ascii="黑体" w:eastAsia="黑体" w:hAnsi="黑体" w:hint="eastAsia"/>
          <w:b/>
          <w:szCs w:val="21"/>
          <w:u w:val="single"/>
        </w:rPr>
        <w:t>年</w:t>
      </w:r>
      <w:r w:rsidR="00CB2D03">
        <w:rPr>
          <w:rFonts w:ascii="黑体" w:eastAsia="黑体" w:hAnsi="黑体" w:hint="eastAsia"/>
          <w:b/>
          <w:szCs w:val="21"/>
          <w:u w:val="single"/>
        </w:rPr>
        <w:t>10</w:t>
      </w:r>
      <w:r w:rsidRPr="002E488E">
        <w:rPr>
          <w:rFonts w:ascii="黑体" w:eastAsia="黑体" w:hAnsi="黑体"/>
          <w:b/>
          <w:szCs w:val="21"/>
          <w:u w:val="single"/>
        </w:rPr>
        <w:t>月</w:t>
      </w:r>
      <w:r w:rsidR="00CB2D03">
        <w:rPr>
          <w:rFonts w:ascii="黑体" w:eastAsia="黑体" w:hAnsi="黑体" w:hint="eastAsia"/>
          <w:b/>
          <w:szCs w:val="21"/>
          <w:u w:val="single"/>
        </w:rPr>
        <w:t>25</w:t>
      </w:r>
      <w:r w:rsidRPr="002E488E">
        <w:rPr>
          <w:rFonts w:ascii="黑体" w:eastAsia="黑体" w:hAnsi="黑体"/>
          <w:b/>
          <w:szCs w:val="21"/>
          <w:u w:val="single"/>
        </w:rPr>
        <w:t>日</w:t>
      </w:r>
      <w:r w:rsidRPr="002E488E">
        <w:rPr>
          <w:rFonts w:ascii="黑体" w:eastAsia="黑体" w:hAnsi="黑体" w:hint="eastAsia"/>
          <w:szCs w:val="21"/>
        </w:rPr>
        <w:t>。</w:t>
      </w:r>
    </w:p>
    <w:p w:rsidR="00C1672A" w:rsidRPr="002E488E" w:rsidRDefault="00F16706" w:rsidP="00A77157">
      <w:pPr>
        <w:pStyle w:val="a6"/>
        <w:numPr>
          <w:ilvl w:val="0"/>
          <w:numId w:val="19"/>
        </w:numPr>
        <w:tabs>
          <w:tab w:val="left" w:pos="426"/>
        </w:tabs>
        <w:spacing w:line="360" w:lineRule="auto"/>
        <w:ind w:firstLineChars="0"/>
        <w:rPr>
          <w:rFonts w:ascii="黑体" w:eastAsia="黑体" w:hAnsi="黑体"/>
          <w:szCs w:val="21"/>
        </w:rPr>
      </w:pPr>
      <w:r w:rsidRPr="002E488E">
        <w:rPr>
          <w:rFonts w:ascii="黑体" w:eastAsia="黑体" w:hAnsi="黑体" w:hint="eastAsia"/>
          <w:b/>
          <w:szCs w:val="21"/>
        </w:rPr>
        <w:t>符合资格的潜在投标人应当在</w:t>
      </w:r>
      <w:r w:rsidRPr="002E488E">
        <w:rPr>
          <w:rFonts w:ascii="黑体" w:eastAsia="黑体" w:hAnsi="黑体"/>
          <w:b/>
          <w:szCs w:val="21"/>
          <w:u w:val="single"/>
        </w:rPr>
        <w:t>201</w:t>
      </w:r>
      <w:r w:rsidR="00367098" w:rsidRPr="002E488E">
        <w:rPr>
          <w:rFonts w:ascii="黑体" w:eastAsia="黑体" w:hAnsi="黑体" w:hint="eastAsia"/>
          <w:b/>
          <w:szCs w:val="21"/>
          <w:u w:val="single"/>
        </w:rPr>
        <w:t>9</w:t>
      </w:r>
      <w:r w:rsidRPr="002E488E">
        <w:rPr>
          <w:rFonts w:ascii="黑体" w:eastAsia="黑体" w:hAnsi="黑体" w:hint="eastAsia"/>
          <w:b/>
          <w:szCs w:val="21"/>
          <w:u w:val="single"/>
        </w:rPr>
        <w:t>年</w:t>
      </w:r>
      <w:r w:rsidR="00CB2D03">
        <w:rPr>
          <w:rFonts w:ascii="黑体" w:eastAsia="黑体" w:hAnsi="黑体" w:hint="eastAsia"/>
          <w:b/>
          <w:szCs w:val="21"/>
          <w:u w:val="single"/>
        </w:rPr>
        <w:t>10</w:t>
      </w:r>
      <w:r w:rsidRPr="002E488E">
        <w:rPr>
          <w:rFonts w:ascii="黑体" w:eastAsia="黑体" w:hAnsi="黑体"/>
          <w:b/>
          <w:szCs w:val="21"/>
          <w:u w:val="single"/>
        </w:rPr>
        <w:t>月</w:t>
      </w:r>
      <w:r w:rsidR="00CB2D03">
        <w:rPr>
          <w:rFonts w:ascii="黑体" w:eastAsia="黑体" w:hAnsi="黑体" w:hint="eastAsia"/>
          <w:b/>
          <w:szCs w:val="21"/>
          <w:u w:val="single"/>
        </w:rPr>
        <w:t>18</w:t>
      </w:r>
      <w:r w:rsidRPr="002E488E">
        <w:rPr>
          <w:rFonts w:ascii="黑体" w:eastAsia="黑体" w:hAnsi="黑体"/>
          <w:b/>
          <w:szCs w:val="21"/>
          <w:u w:val="single"/>
        </w:rPr>
        <w:t>日起至201</w:t>
      </w:r>
      <w:r w:rsidR="00367098" w:rsidRPr="002E488E">
        <w:rPr>
          <w:rFonts w:ascii="黑体" w:eastAsia="黑体" w:hAnsi="黑体" w:hint="eastAsia"/>
          <w:b/>
          <w:szCs w:val="21"/>
          <w:u w:val="single"/>
        </w:rPr>
        <w:t>9</w:t>
      </w:r>
      <w:r w:rsidRPr="002E488E">
        <w:rPr>
          <w:rFonts w:ascii="黑体" w:eastAsia="黑体" w:hAnsi="黑体" w:hint="eastAsia"/>
          <w:b/>
          <w:szCs w:val="21"/>
          <w:u w:val="single"/>
        </w:rPr>
        <w:t>年</w:t>
      </w:r>
      <w:r w:rsidR="00CB2D03">
        <w:rPr>
          <w:rFonts w:ascii="黑体" w:eastAsia="黑体" w:hAnsi="黑体" w:hint="eastAsia"/>
          <w:b/>
          <w:szCs w:val="21"/>
          <w:u w:val="single"/>
        </w:rPr>
        <w:t>10</w:t>
      </w:r>
      <w:r w:rsidRPr="002E488E">
        <w:rPr>
          <w:rFonts w:ascii="黑体" w:eastAsia="黑体" w:hAnsi="黑体"/>
          <w:b/>
          <w:szCs w:val="21"/>
          <w:u w:val="single"/>
        </w:rPr>
        <w:t>月</w:t>
      </w:r>
      <w:r w:rsidR="00CB2D03">
        <w:rPr>
          <w:rFonts w:ascii="黑体" w:eastAsia="黑体" w:hAnsi="黑体" w:hint="eastAsia"/>
          <w:b/>
          <w:szCs w:val="21"/>
          <w:u w:val="single"/>
        </w:rPr>
        <w:t>25</w:t>
      </w:r>
      <w:r w:rsidRPr="002E488E">
        <w:rPr>
          <w:rFonts w:ascii="黑体" w:eastAsia="黑体" w:hAnsi="黑体"/>
          <w:b/>
          <w:szCs w:val="21"/>
          <w:u w:val="single"/>
        </w:rPr>
        <w:t>日</w:t>
      </w:r>
      <w:r w:rsidRPr="002E488E">
        <w:rPr>
          <w:rFonts w:ascii="黑体" w:eastAsia="黑体" w:hAnsi="黑体" w:hint="eastAsia"/>
          <w:b/>
          <w:szCs w:val="21"/>
        </w:rPr>
        <w:t>期间</w:t>
      </w:r>
      <w:r w:rsidRPr="002E488E">
        <w:rPr>
          <w:rFonts w:ascii="黑体" w:eastAsia="黑体" w:hAnsi="黑体" w:hint="eastAsia"/>
          <w:szCs w:val="21"/>
        </w:rPr>
        <w:t>（法定节假日除外）</w:t>
      </w:r>
      <w:r w:rsidR="00B55CFE" w:rsidRPr="002E488E">
        <w:rPr>
          <w:rFonts w:ascii="黑体" w:eastAsia="黑体" w:hAnsi="黑体" w:hint="eastAsia"/>
          <w:szCs w:val="21"/>
        </w:rPr>
        <w:t>北京时间</w:t>
      </w:r>
      <w:r w:rsidR="00DE3ECF" w:rsidRPr="002E488E">
        <w:rPr>
          <w:rFonts w:ascii="黑体" w:eastAsia="黑体" w:hAnsi="黑体" w:hint="eastAsia"/>
          <w:szCs w:val="21"/>
        </w:rPr>
        <w:t>上午</w:t>
      </w:r>
      <w:r w:rsidRPr="002E488E">
        <w:rPr>
          <w:rFonts w:ascii="黑体" w:eastAsia="黑体" w:hAnsi="黑体"/>
          <w:szCs w:val="21"/>
        </w:rPr>
        <w:t>9:00</w:t>
      </w:r>
      <w:r w:rsidRPr="002E488E">
        <w:rPr>
          <w:rFonts w:ascii="黑体" w:eastAsia="黑体" w:hAnsi="黑体" w:hint="eastAsia"/>
          <w:szCs w:val="21"/>
        </w:rPr>
        <w:t>时至</w:t>
      </w:r>
      <w:r w:rsidRPr="002E488E">
        <w:rPr>
          <w:rFonts w:ascii="黑体" w:eastAsia="黑体" w:hAnsi="黑体"/>
          <w:szCs w:val="21"/>
        </w:rPr>
        <w:t>12:00</w:t>
      </w:r>
      <w:r w:rsidRPr="002E488E">
        <w:rPr>
          <w:rFonts w:ascii="黑体" w:eastAsia="黑体" w:hAnsi="黑体" w:hint="eastAsia"/>
          <w:szCs w:val="21"/>
        </w:rPr>
        <w:t>时</w:t>
      </w:r>
      <w:r w:rsidR="00DE3ECF" w:rsidRPr="002E488E">
        <w:rPr>
          <w:rFonts w:ascii="黑体" w:eastAsia="黑体" w:hAnsi="黑体" w:hint="eastAsia"/>
          <w:szCs w:val="21"/>
        </w:rPr>
        <w:t>，下午</w:t>
      </w:r>
      <w:r w:rsidR="00B55CFE" w:rsidRPr="002E488E">
        <w:rPr>
          <w:rFonts w:ascii="黑体" w:eastAsia="黑体" w:hAnsi="黑体" w:hint="eastAsia"/>
          <w:szCs w:val="21"/>
        </w:rPr>
        <w:t>14</w:t>
      </w:r>
      <w:r w:rsidRPr="002E488E">
        <w:rPr>
          <w:rFonts w:ascii="黑体" w:eastAsia="黑体" w:hAnsi="黑体"/>
          <w:szCs w:val="21"/>
        </w:rPr>
        <w:t>:</w:t>
      </w:r>
      <w:r w:rsidR="00B55CFE" w:rsidRPr="002E488E">
        <w:rPr>
          <w:rFonts w:ascii="黑体" w:eastAsia="黑体" w:hAnsi="黑体" w:hint="eastAsia"/>
          <w:szCs w:val="21"/>
        </w:rPr>
        <w:t>30</w:t>
      </w:r>
      <w:r w:rsidRPr="002E488E">
        <w:rPr>
          <w:rFonts w:ascii="黑体" w:eastAsia="黑体" w:hAnsi="黑体" w:hint="eastAsia"/>
          <w:szCs w:val="21"/>
        </w:rPr>
        <w:t>时至</w:t>
      </w:r>
      <w:r w:rsidR="00B55CFE" w:rsidRPr="002E488E">
        <w:rPr>
          <w:rFonts w:ascii="黑体" w:eastAsia="黑体" w:hAnsi="黑体" w:hint="eastAsia"/>
          <w:szCs w:val="21"/>
        </w:rPr>
        <w:t>17</w:t>
      </w:r>
      <w:r w:rsidRPr="002E488E">
        <w:rPr>
          <w:rFonts w:ascii="黑体" w:eastAsia="黑体" w:hAnsi="黑体"/>
          <w:szCs w:val="21"/>
        </w:rPr>
        <w:t>:</w:t>
      </w:r>
      <w:r w:rsidR="00B55CFE" w:rsidRPr="002E488E">
        <w:rPr>
          <w:rFonts w:ascii="黑体" w:eastAsia="黑体" w:hAnsi="黑体" w:hint="eastAsia"/>
          <w:szCs w:val="21"/>
        </w:rPr>
        <w:t>30</w:t>
      </w:r>
      <w:r w:rsidRPr="002E488E">
        <w:rPr>
          <w:rFonts w:ascii="黑体" w:eastAsia="黑体" w:hAnsi="黑体" w:hint="eastAsia"/>
          <w:szCs w:val="21"/>
        </w:rPr>
        <w:t>时</w:t>
      </w:r>
      <w:r w:rsidR="00C31E61" w:rsidRPr="002E488E">
        <w:rPr>
          <w:rFonts w:ascii="黑体" w:eastAsia="黑体" w:hAnsi="黑体" w:hint="eastAsia"/>
          <w:szCs w:val="21"/>
        </w:rPr>
        <w:t>，按下述地址现场获取</w:t>
      </w:r>
      <w:r w:rsidR="00A72E97" w:rsidRPr="002E488E">
        <w:rPr>
          <w:rFonts w:ascii="黑体" w:eastAsia="黑体" w:hAnsi="黑体" w:hint="eastAsia"/>
          <w:szCs w:val="21"/>
        </w:rPr>
        <w:t>。本招标文件每本</w:t>
      </w:r>
      <w:r w:rsidRPr="002E488E">
        <w:rPr>
          <w:rFonts w:ascii="黑体" w:eastAsia="黑体" w:hAnsi="黑体" w:hint="eastAsia"/>
          <w:szCs w:val="21"/>
        </w:rPr>
        <w:t>￥</w:t>
      </w:r>
      <w:r w:rsidRPr="002E488E">
        <w:rPr>
          <w:rFonts w:ascii="黑体" w:eastAsia="黑体" w:hAnsi="黑体"/>
          <w:szCs w:val="21"/>
        </w:rPr>
        <w:t>150元</w:t>
      </w:r>
      <w:r w:rsidRPr="002E488E">
        <w:rPr>
          <w:rFonts w:ascii="黑体" w:eastAsia="黑体" w:hAnsi="黑体" w:hint="eastAsia"/>
          <w:szCs w:val="21"/>
        </w:rPr>
        <w:t>。</w:t>
      </w:r>
      <w:r w:rsidR="00BF6934" w:rsidRPr="002E488E">
        <w:rPr>
          <w:rFonts w:ascii="黑体" w:eastAsia="黑体" w:hAnsi="黑体" w:hint="eastAsia"/>
          <w:szCs w:val="21"/>
        </w:rPr>
        <w:t>获取</w:t>
      </w:r>
      <w:bookmarkStart w:id="4" w:name="_GoBack"/>
      <w:bookmarkEnd w:id="4"/>
      <w:r w:rsidR="00E3251D" w:rsidRPr="002E488E">
        <w:rPr>
          <w:rFonts w:ascii="黑体" w:eastAsia="黑体" w:hAnsi="黑体" w:hint="eastAsia"/>
          <w:szCs w:val="21"/>
        </w:rPr>
        <w:t>招标</w:t>
      </w:r>
      <w:r w:rsidR="00C1672A" w:rsidRPr="002E488E">
        <w:rPr>
          <w:rFonts w:ascii="黑体" w:eastAsia="黑体" w:hAnsi="黑体"/>
          <w:szCs w:val="21"/>
        </w:rPr>
        <w:t>文件时只须提供</w:t>
      </w:r>
      <w:r w:rsidR="00C31E61" w:rsidRPr="002E488E">
        <w:rPr>
          <w:rFonts w:ascii="黑体" w:eastAsia="黑体" w:hAnsi="黑体" w:hint="eastAsia"/>
          <w:szCs w:val="21"/>
        </w:rPr>
        <w:t>获取招标文件</w:t>
      </w:r>
      <w:r w:rsidR="00B55CFE" w:rsidRPr="002E488E">
        <w:rPr>
          <w:rFonts w:ascii="黑体" w:eastAsia="黑体" w:hAnsi="黑体" w:hint="eastAsia"/>
          <w:szCs w:val="21"/>
        </w:rPr>
        <w:t>登记表</w:t>
      </w:r>
      <w:r w:rsidR="00C1672A" w:rsidRPr="002E488E">
        <w:rPr>
          <w:rFonts w:ascii="黑体" w:eastAsia="黑体" w:hAnsi="黑体"/>
          <w:szCs w:val="21"/>
        </w:rPr>
        <w:t>（</w:t>
      </w:r>
      <w:r w:rsidR="00B55CFE" w:rsidRPr="002E488E">
        <w:rPr>
          <w:rFonts w:ascii="黑体" w:eastAsia="黑体" w:hAnsi="黑体" w:hint="eastAsia"/>
          <w:szCs w:val="21"/>
        </w:rPr>
        <w:t>详见招标文件第七部分投标文件格式</w:t>
      </w:r>
      <w:r w:rsidR="00C1672A" w:rsidRPr="002E488E">
        <w:rPr>
          <w:rFonts w:ascii="黑体" w:eastAsia="黑体" w:hAnsi="黑体"/>
          <w:szCs w:val="21"/>
        </w:rPr>
        <w:t>）。</w:t>
      </w:r>
    </w:p>
    <w:p w:rsidR="006757BF" w:rsidRPr="002E488E" w:rsidRDefault="00D714F2" w:rsidP="00A77157">
      <w:pPr>
        <w:pStyle w:val="a6"/>
        <w:numPr>
          <w:ilvl w:val="0"/>
          <w:numId w:val="19"/>
        </w:numPr>
        <w:tabs>
          <w:tab w:val="left" w:pos="426"/>
        </w:tabs>
        <w:spacing w:line="360" w:lineRule="auto"/>
        <w:ind w:firstLineChars="0"/>
        <w:rPr>
          <w:rFonts w:ascii="黑体" w:eastAsia="黑体" w:hAnsi="黑体"/>
          <w:b/>
          <w:szCs w:val="21"/>
        </w:rPr>
      </w:pPr>
      <w:r w:rsidRPr="002E488E">
        <w:rPr>
          <w:rFonts w:ascii="黑体" w:eastAsia="黑体" w:hAnsi="黑体" w:hint="eastAsia"/>
          <w:b/>
          <w:szCs w:val="21"/>
        </w:rPr>
        <w:t>获取</w:t>
      </w:r>
      <w:r w:rsidR="009F7934" w:rsidRPr="002E488E">
        <w:rPr>
          <w:rFonts w:ascii="黑体" w:eastAsia="黑体" w:hAnsi="黑体" w:hint="eastAsia"/>
          <w:b/>
          <w:szCs w:val="21"/>
        </w:rPr>
        <w:t>招标文件</w:t>
      </w:r>
    </w:p>
    <w:p w:rsidR="006757BF" w:rsidRPr="002E488E" w:rsidRDefault="009F7934" w:rsidP="006757BF">
      <w:pPr>
        <w:pStyle w:val="a6"/>
        <w:spacing w:line="360" w:lineRule="auto"/>
        <w:ind w:left="420" w:firstLineChars="0" w:firstLine="0"/>
        <w:rPr>
          <w:rFonts w:ascii="黑体" w:eastAsia="黑体" w:hAnsi="黑体"/>
          <w:szCs w:val="21"/>
        </w:rPr>
      </w:pPr>
      <w:r w:rsidRPr="002E488E">
        <w:rPr>
          <w:rFonts w:ascii="黑体" w:eastAsia="黑体" w:hAnsi="黑体" w:hint="eastAsia"/>
          <w:szCs w:val="21"/>
        </w:rPr>
        <w:t>地址：东莞市东城区东莞大道</w:t>
      </w:r>
      <w:r w:rsidRPr="002E488E">
        <w:rPr>
          <w:rFonts w:ascii="黑体" w:eastAsia="黑体" w:hAnsi="黑体"/>
          <w:szCs w:val="21"/>
        </w:rPr>
        <w:t>19号鼎峰卡布斯国际广场A座1603A</w:t>
      </w:r>
      <w:r w:rsidRPr="002E488E">
        <w:rPr>
          <w:rFonts w:ascii="黑体" w:eastAsia="黑体" w:hAnsi="黑体" w:hint="eastAsia"/>
          <w:szCs w:val="21"/>
        </w:rPr>
        <w:t>号</w:t>
      </w:r>
    </w:p>
    <w:p w:rsidR="00450A37" w:rsidRPr="002E488E" w:rsidRDefault="009F7934" w:rsidP="00450A37">
      <w:pPr>
        <w:pStyle w:val="a6"/>
        <w:spacing w:line="360" w:lineRule="auto"/>
        <w:ind w:left="420" w:firstLineChars="0" w:firstLine="0"/>
        <w:rPr>
          <w:rFonts w:ascii="黑体" w:eastAsia="黑体" w:hAnsi="黑体"/>
          <w:szCs w:val="21"/>
        </w:rPr>
      </w:pPr>
      <w:r w:rsidRPr="002E488E">
        <w:rPr>
          <w:rFonts w:ascii="黑体" w:eastAsia="黑体" w:hAnsi="黑体" w:hint="eastAsia"/>
          <w:szCs w:val="21"/>
        </w:rPr>
        <w:t>联系人及联系方式：</w:t>
      </w:r>
      <w:r w:rsidR="00021ADB" w:rsidRPr="002E488E">
        <w:rPr>
          <w:rFonts w:ascii="黑体" w:eastAsia="黑体" w:hAnsi="黑体" w:hint="eastAsia"/>
          <w:szCs w:val="21"/>
        </w:rPr>
        <w:t>范</w:t>
      </w:r>
      <w:r w:rsidRPr="002E488E">
        <w:rPr>
          <w:rFonts w:ascii="黑体" w:eastAsia="黑体" w:hAnsi="黑体" w:hint="eastAsia"/>
          <w:szCs w:val="21"/>
        </w:rPr>
        <w:t>小姐</w:t>
      </w:r>
      <w:r w:rsidRPr="002E488E">
        <w:rPr>
          <w:rFonts w:ascii="黑体" w:eastAsia="黑体" w:hAnsi="黑体"/>
          <w:szCs w:val="21"/>
        </w:rPr>
        <w:t xml:space="preserve"> </w:t>
      </w:r>
      <w:r w:rsidRPr="002E488E">
        <w:rPr>
          <w:rFonts w:ascii="黑体" w:eastAsia="黑体" w:hAnsi="黑体" w:hint="eastAsia"/>
          <w:szCs w:val="21"/>
        </w:rPr>
        <w:t>（</w:t>
      </w:r>
      <w:r w:rsidRPr="002E488E">
        <w:rPr>
          <w:rFonts w:ascii="黑体" w:eastAsia="黑体" w:hAnsi="黑体"/>
          <w:szCs w:val="21"/>
        </w:rPr>
        <w:t>0769）23362836</w:t>
      </w:r>
    </w:p>
    <w:p w:rsidR="00F16706" w:rsidRPr="002E488E" w:rsidRDefault="00F16706" w:rsidP="00A77157">
      <w:pPr>
        <w:pStyle w:val="a6"/>
        <w:numPr>
          <w:ilvl w:val="0"/>
          <w:numId w:val="19"/>
        </w:numPr>
        <w:tabs>
          <w:tab w:val="left" w:pos="426"/>
        </w:tabs>
        <w:spacing w:line="360" w:lineRule="auto"/>
        <w:ind w:firstLineChars="0"/>
        <w:rPr>
          <w:rFonts w:ascii="黑体" w:eastAsia="黑体" w:hAnsi="黑体"/>
          <w:szCs w:val="21"/>
        </w:rPr>
      </w:pPr>
      <w:r w:rsidRPr="002E488E">
        <w:rPr>
          <w:rFonts w:ascii="黑体" w:eastAsia="黑体" w:hAnsi="黑体" w:hint="eastAsia"/>
          <w:szCs w:val="21"/>
        </w:rPr>
        <w:t>拟参加本项目的潜在投标人须在规定时间内按要求</w:t>
      </w:r>
      <w:r w:rsidR="00C005A3" w:rsidRPr="002E488E">
        <w:rPr>
          <w:rFonts w:ascii="黑体" w:eastAsia="黑体" w:hAnsi="黑体" w:hint="eastAsia"/>
          <w:szCs w:val="21"/>
        </w:rPr>
        <w:t>获取招标文件</w:t>
      </w:r>
      <w:r w:rsidRPr="002E488E">
        <w:rPr>
          <w:rFonts w:ascii="黑体" w:eastAsia="黑体" w:hAnsi="黑体" w:hint="eastAsia"/>
          <w:szCs w:val="21"/>
        </w:rPr>
        <w:t>后方可参与本项目的投标。</w:t>
      </w:r>
      <w:r w:rsidR="00C005A3" w:rsidRPr="002E488E">
        <w:rPr>
          <w:rFonts w:ascii="黑体" w:eastAsia="黑体" w:hAnsi="黑体" w:hint="eastAsia"/>
          <w:szCs w:val="21"/>
        </w:rPr>
        <w:t>获取招标文件</w:t>
      </w:r>
      <w:r w:rsidRPr="002E488E">
        <w:rPr>
          <w:rFonts w:ascii="黑体" w:eastAsia="黑体" w:hAnsi="黑体" w:hint="eastAsia"/>
          <w:szCs w:val="21"/>
        </w:rPr>
        <w:t>后而不参加投标的潜在投标人，请在开标日期三日前以书面形式通知采购代理机构。</w:t>
      </w:r>
    </w:p>
    <w:p w:rsidR="006757BF" w:rsidRPr="002E488E" w:rsidRDefault="00F16706" w:rsidP="00741BB9">
      <w:pPr>
        <w:pStyle w:val="a6"/>
        <w:numPr>
          <w:ilvl w:val="0"/>
          <w:numId w:val="19"/>
        </w:numPr>
        <w:tabs>
          <w:tab w:val="left" w:pos="567"/>
          <w:tab w:val="left" w:pos="709"/>
        </w:tabs>
        <w:spacing w:beforeLines="50" w:line="360" w:lineRule="auto"/>
        <w:ind w:firstLineChars="0"/>
        <w:rPr>
          <w:rFonts w:ascii="黑体" w:eastAsia="黑体" w:hAnsi="黑体"/>
          <w:b/>
          <w:szCs w:val="21"/>
          <w:u w:val="double"/>
        </w:rPr>
      </w:pPr>
      <w:r w:rsidRPr="002E488E">
        <w:rPr>
          <w:rFonts w:ascii="黑体" w:eastAsia="黑体" w:hAnsi="黑体" w:hint="eastAsia"/>
          <w:b/>
          <w:szCs w:val="21"/>
          <w:u w:val="double"/>
        </w:rPr>
        <w:t>投标文件递交截止时间</w:t>
      </w:r>
    </w:p>
    <w:p w:rsidR="005B5E6B" w:rsidRPr="002E488E" w:rsidRDefault="00F16706" w:rsidP="001754CC">
      <w:pPr>
        <w:spacing w:line="360" w:lineRule="auto"/>
        <w:ind w:leftChars="270" w:left="567" w:firstLine="2"/>
        <w:rPr>
          <w:rFonts w:ascii="黑体" w:eastAsia="黑体" w:hAnsi="黑体"/>
          <w:b/>
          <w:szCs w:val="21"/>
          <w:u w:val="double"/>
        </w:rPr>
      </w:pPr>
      <w:r w:rsidRPr="002E488E">
        <w:rPr>
          <w:rFonts w:ascii="黑体" w:eastAsia="黑体" w:hAnsi="黑体"/>
          <w:b/>
          <w:szCs w:val="21"/>
          <w:u w:val="double"/>
        </w:rPr>
        <w:t>201</w:t>
      </w:r>
      <w:r w:rsidR="0027765F" w:rsidRPr="002E488E">
        <w:rPr>
          <w:rFonts w:ascii="黑体" w:eastAsia="黑体" w:hAnsi="黑体" w:hint="eastAsia"/>
          <w:b/>
          <w:szCs w:val="21"/>
          <w:u w:val="double"/>
        </w:rPr>
        <w:t>9</w:t>
      </w:r>
      <w:r w:rsidRPr="002E488E">
        <w:rPr>
          <w:rFonts w:ascii="黑体" w:eastAsia="黑体" w:hAnsi="黑体" w:hint="eastAsia"/>
          <w:b/>
          <w:szCs w:val="21"/>
          <w:u w:val="double"/>
        </w:rPr>
        <w:t>年</w:t>
      </w:r>
      <w:r w:rsidR="00CB2D03">
        <w:rPr>
          <w:rFonts w:ascii="黑体" w:eastAsia="黑体" w:hAnsi="黑体" w:hint="eastAsia"/>
          <w:b/>
          <w:szCs w:val="21"/>
          <w:u w:val="double"/>
        </w:rPr>
        <w:t>11</w:t>
      </w:r>
      <w:r w:rsidRPr="002E488E">
        <w:rPr>
          <w:rFonts w:ascii="黑体" w:eastAsia="黑体" w:hAnsi="黑体"/>
          <w:b/>
          <w:szCs w:val="21"/>
          <w:u w:val="double"/>
        </w:rPr>
        <w:t>月</w:t>
      </w:r>
      <w:r w:rsidR="00CB2D03">
        <w:rPr>
          <w:rFonts w:ascii="黑体" w:eastAsia="黑体" w:hAnsi="黑体" w:hint="eastAsia"/>
          <w:b/>
          <w:szCs w:val="21"/>
          <w:u w:val="double"/>
        </w:rPr>
        <w:t>08</w:t>
      </w:r>
      <w:r w:rsidR="00CB2D03">
        <w:rPr>
          <w:rFonts w:ascii="黑体" w:eastAsia="黑体" w:hAnsi="黑体"/>
          <w:b/>
          <w:szCs w:val="21"/>
          <w:u w:val="double"/>
        </w:rPr>
        <w:t xml:space="preserve"> </w:t>
      </w:r>
      <w:r w:rsidRPr="002E488E">
        <w:rPr>
          <w:rFonts w:ascii="黑体" w:eastAsia="黑体" w:hAnsi="黑体"/>
          <w:b/>
          <w:szCs w:val="21"/>
          <w:u w:val="double"/>
        </w:rPr>
        <w:t xml:space="preserve">日 </w:t>
      </w:r>
      <w:r w:rsidR="00CB2D03">
        <w:rPr>
          <w:rFonts w:ascii="黑体" w:eastAsia="黑体" w:hAnsi="黑体" w:hint="eastAsia"/>
          <w:b/>
          <w:szCs w:val="21"/>
          <w:u w:val="double"/>
        </w:rPr>
        <w:t>09</w:t>
      </w:r>
      <w:r w:rsidRPr="002E488E">
        <w:rPr>
          <w:rFonts w:ascii="黑体" w:eastAsia="黑体" w:hAnsi="黑体" w:hint="eastAsia"/>
          <w:b/>
          <w:szCs w:val="21"/>
          <w:u w:val="double"/>
        </w:rPr>
        <w:t>时</w:t>
      </w:r>
      <w:r w:rsidRPr="002E488E">
        <w:rPr>
          <w:rFonts w:ascii="黑体" w:eastAsia="黑体" w:hAnsi="黑体"/>
          <w:b/>
          <w:szCs w:val="21"/>
          <w:u w:val="double"/>
        </w:rPr>
        <w:t xml:space="preserve"> </w:t>
      </w:r>
      <w:r w:rsidR="00CB2D03">
        <w:rPr>
          <w:rFonts w:ascii="黑体" w:eastAsia="黑体" w:hAnsi="黑体" w:hint="eastAsia"/>
          <w:b/>
          <w:szCs w:val="21"/>
          <w:u w:val="double"/>
        </w:rPr>
        <w:t>30</w:t>
      </w:r>
      <w:r w:rsidR="00CB2D03">
        <w:rPr>
          <w:rFonts w:ascii="黑体" w:eastAsia="黑体" w:hAnsi="黑体"/>
          <w:b/>
          <w:szCs w:val="21"/>
          <w:u w:val="double"/>
        </w:rPr>
        <w:t xml:space="preserve"> </w:t>
      </w:r>
      <w:r w:rsidRPr="002E488E">
        <w:rPr>
          <w:rFonts w:ascii="黑体" w:eastAsia="黑体" w:hAnsi="黑体" w:hint="eastAsia"/>
          <w:b/>
          <w:szCs w:val="21"/>
          <w:u w:val="double"/>
        </w:rPr>
        <w:t>分（北京时间）</w:t>
      </w:r>
    </w:p>
    <w:p w:rsidR="00D067A8" w:rsidRPr="002E488E" w:rsidRDefault="00F16706" w:rsidP="001754CC">
      <w:pPr>
        <w:spacing w:line="360" w:lineRule="auto"/>
        <w:ind w:leftChars="270" w:left="567" w:firstLine="2"/>
        <w:rPr>
          <w:rFonts w:ascii="黑体" w:eastAsia="黑体" w:hAnsi="黑体"/>
          <w:b/>
          <w:szCs w:val="21"/>
          <w:u w:val="double"/>
        </w:rPr>
      </w:pPr>
      <w:r w:rsidRPr="002E488E">
        <w:rPr>
          <w:rFonts w:ascii="黑体" w:eastAsia="黑体" w:hAnsi="黑体"/>
          <w:b/>
          <w:szCs w:val="21"/>
          <w:u w:val="double"/>
        </w:rPr>
        <w:t>[</w:t>
      </w:r>
      <w:r w:rsidRPr="002E488E">
        <w:rPr>
          <w:rFonts w:ascii="黑体" w:eastAsia="黑体" w:hAnsi="黑体" w:hint="eastAsia"/>
          <w:b/>
          <w:szCs w:val="21"/>
          <w:u w:val="double"/>
        </w:rPr>
        <w:t>投标文件递交开始时间：</w:t>
      </w:r>
      <w:r w:rsidRPr="002E488E">
        <w:rPr>
          <w:rFonts w:ascii="黑体" w:eastAsia="黑体" w:hAnsi="黑体"/>
          <w:b/>
          <w:szCs w:val="21"/>
          <w:u w:val="double"/>
        </w:rPr>
        <w:t>201</w:t>
      </w:r>
      <w:r w:rsidR="0027765F" w:rsidRPr="002E488E">
        <w:rPr>
          <w:rFonts w:ascii="黑体" w:eastAsia="黑体" w:hAnsi="黑体" w:hint="eastAsia"/>
          <w:b/>
          <w:szCs w:val="21"/>
          <w:u w:val="double"/>
        </w:rPr>
        <w:t>9</w:t>
      </w:r>
      <w:r w:rsidRPr="002E488E">
        <w:rPr>
          <w:rFonts w:ascii="黑体" w:eastAsia="黑体" w:hAnsi="黑体" w:hint="eastAsia"/>
          <w:b/>
          <w:szCs w:val="21"/>
          <w:u w:val="double"/>
        </w:rPr>
        <w:t>年</w:t>
      </w:r>
      <w:r w:rsidRPr="002E488E">
        <w:rPr>
          <w:rFonts w:ascii="黑体" w:eastAsia="黑体" w:hAnsi="黑体"/>
          <w:b/>
          <w:szCs w:val="21"/>
          <w:u w:val="double"/>
        </w:rPr>
        <w:t xml:space="preserve"> </w:t>
      </w:r>
      <w:r w:rsidR="00CB2D03">
        <w:rPr>
          <w:rFonts w:ascii="黑体" w:eastAsia="黑体" w:hAnsi="黑体" w:hint="eastAsia"/>
          <w:b/>
          <w:szCs w:val="21"/>
          <w:u w:val="double"/>
        </w:rPr>
        <w:t>11</w:t>
      </w:r>
      <w:r w:rsidRPr="002E488E">
        <w:rPr>
          <w:rFonts w:ascii="黑体" w:eastAsia="黑体" w:hAnsi="黑体"/>
          <w:b/>
          <w:szCs w:val="21"/>
          <w:u w:val="double"/>
        </w:rPr>
        <w:t>月</w:t>
      </w:r>
      <w:r w:rsidR="00CB2D03">
        <w:rPr>
          <w:rFonts w:ascii="黑体" w:eastAsia="黑体" w:hAnsi="黑体" w:hint="eastAsia"/>
          <w:b/>
          <w:szCs w:val="21"/>
          <w:u w:val="double"/>
        </w:rPr>
        <w:t>08</w:t>
      </w:r>
      <w:r w:rsidR="00CB2D03">
        <w:rPr>
          <w:rFonts w:ascii="黑体" w:eastAsia="黑体" w:hAnsi="黑体"/>
          <w:b/>
          <w:szCs w:val="21"/>
          <w:u w:val="double"/>
        </w:rPr>
        <w:t xml:space="preserve"> </w:t>
      </w:r>
      <w:r w:rsidRPr="002E488E">
        <w:rPr>
          <w:rFonts w:ascii="黑体" w:eastAsia="黑体" w:hAnsi="黑体"/>
          <w:b/>
          <w:szCs w:val="21"/>
          <w:u w:val="double"/>
        </w:rPr>
        <w:t>日</w:t>
      </w:r>
      <w:r w:rsidR="00CB2D03">
        <w:rPr>
          <w:rFonts w:ascii="黑体" w:eastAsia="黑体" w:hAnsi="黑体" w:hint="eastAsia"/>
          <w:b/>
          <w:szCs w:val="21"/>
          <w:u w:val="double"/>
        </w:rPr>
        <w:t>09</w:t>
      </w:r>
      <w:r w:rsidR="00CB2D03">
        <w:rPr>
          <w:rFonts w:ascii="黑体" w:eastAsia="黑体" w:hAnsi="黑体"/>
          <w:b/>
          <w:szCs w:val="21"/>
          <w:u w:val="double"/>
        </w:rPr>
        <w:t xml:space="preserve"> </w:t>
      </w:r>
      <w:r w:rsidRPr="002E488E">
        <w:rPr>
          <w:rFonts w:ascii="黑体" w:eastAsia="黑体" w:hAnsi="黑体" w:hint="eastAsia"/>
          <w:b/>
          <w:szCs w:val="21"/>
          <w:u w:val="double"/>
        </w:rPr>
        <w:t>时</w:t>
      </w:r>
      <w:r w:rsidR="00CB2D03">
        <w:rPr>
          <w:rFonts w:ascii="黑体" w:eastAsia="黑体" w:hAnsi="黑体" w:hint="eastAsia"/>
          <w:b/>
          <w:szCs w:val="21"/>
          <w:u w:val="double"/>
        </w:rPr>
        <w:t>00</w:t>
      </w:r>
      <w:r w:rsidRPr="002E488E">
        <w:rPr>
          <w:rFonts w:ascii="黑体" w:eastAsia="黑体" w:hAnsi="黑体" w:hint="eastAsia"/>
          <w:b/>
          <w:szCs w:val="21"/>
          <w:u w:val="double"/>
        </w:rPr>
        <w:t>分（北京时间）</w:t>
      </w:r>
      <w:r w:rsidRPr="002E488E">
        <w:rPr>
          <w:rFonts w:ascii="黑体" w:eastAsia="黑体" w:hAnsi="黑体"/>
          <w:b/>
          <w:szCs w:val="21"/>
          <w:u w:val="double"/>
        </w:rPr>
        <w:t>]</w:t>
      </w:r>
    </w:p>
    <w:p w:rsidR="005B5E6B" w:rsidRPr="002E488E" w:rsidRDefault="009F7934" w:rsidP="00741BB9">
      <w:pPr>
        <w:pStyle w:val="a6"/>
        <w:numPr>
          <w:ilvl w:val="0"/>
          <w:numId w:val="19"/>
        </w:numPr>
        <w:tabs>
          <w:tab w:val="left" w:pos="567"/>
        </w:tabs>
        <w:spacing w:beforeLines="50" w:line="360" w:lineRule="auto"/>
        <w:ind w:firstLineChars="0"/>
        <w:rPr>
          <w:rFonts w:ascii="黑体" w:eastAsia="黑体" w:hAnsi="黑体"/>
          <w:b/>
          <w:szCs w:val="21"/>
        </w:rPr>
      </w:pPr>
      <w:r w:rsidRPr="002E488E">
        <w:rPr>
          <w:rFonts w:ascii="黑体" w:eastAsia="黑体" w:hAnsi="黑体" w:hint="eastAsia"/>
          <w:b/>
          <w:szCs w:val="21"/>
        </w:rPr>
        <w:t>开标时间</w:t>
      </w:r>
    </w:p>
    <w:p w:rsidR="005B5E6B" w:rsidRPr="002E488E" w:rsidRDefault="009F7934" w:rsidP="001754CC">
      <w:pPr>
        <w:tabs>
          <w:tab w:val="left" w:pos="567"/>
        </w:tabs>
        <w:spacing w:line="360" w:lineRule="auto"/>
        <w:ind w:leftChars="201" w:left="422" w:firstLineChars="68" w:firstLine="143"/>
        <w:rPr>
          <w:rFonts w:ascii="黑体" w:eastAsia="黑体" w:hAnsi="黑体"/>
          <w:b/>
          <w:szCs w:val="21"/>
        </w:rPr>
      </w:pPr>
      <w:r w:rsidRPr="002E488E">
        <w:rPr>
          <w:rFonts w:ascii="黑体" w:eastAsia="黑体" w:hAnsi="黑体"/>
          <w:b/>
          <w:szCs w:val="21"/>
          <w:u w:val="double"/>
        </w:rPr>
        <w:t>201</w:t>
      </w:r>
      <w:r w:rsidR="0027765F" w:rsidRPr="002E488E">
        <w:rPr>
          <w:rFonts w:ascii="黑体" w:eastAsia="黑体" w:hAnsi="黑体" w:hint="eastAsia"/>
          <w:b/>
          <w:szCs w:val="21"/>
          <w:u w:val="double"/>
        </w:rPr>
        <w:t>9</w:t>
      </w:r>
      <w:r w:rsidRPr="002E488E">
        <w:rPr>
          <w:rFonts w:ascii="黑体" w:eastAsia="黑体" w:hAnsi="黑体" w:hint="eastAsia"/>
          <w:b/>
          <w:szCs w:val="21"/>
          <w:u w:val="double"/>
        </w:rPr>
        <w:t>年</w:t>
      </w:r>
      <w:r w:rsidR="00CB2D03">
        <w:rPr>
          <w:rFonts w:ascii="黑体" w:eastAsia="黑体" w:hAnsi="黑体" w:hint="eastAsia"/>
          <w:b/>
          <w:szCs w:val="21"/>
          <w:u w:val="double"/>
        </w:rPr>
        <w:t>11</w:t>
      </w:r>
      <w:r w:rsidRPr="002E488E">
        <w:rPr>
          <w:rFonts w:ascii="黑体" w:eastAsia="黑体" w:hAnsi="黑体"/>
          <w:b/>
          <w:szCs w:val="21"/>
          <w:u w:val="double"/>
        </w:rPr>
        <w:t>月</w:t>
      </w:r>
      <w:r w:rsidR="00CB2D03">
        <w:rPr>
          <w:rFonts w:ascii="黑体" w:eastAsia="黑体" w:hAnsi="黑体" w:hint="eastAsia"/>
          <w:b/>
          <w:szCs w:val="21"/>
          <w:u w:val="double"/>
        </w:rPr>
        <w:t>08</w:t>
      </w:r>
      <w:r w:rsidR="00CB2D03">
        <w:rPr>
          <w:rFonts w:ascii="黑体" w:eastAsia="黑体" w:hAnsi="黑体"/>
          <w:b/>
          <w:szCs w:val="21"/>
          <w:u w:val="double"/>
        </w:rPr>
        <w:t xml:space="preserve"> </w:t>
      </w:r>
      <w:r w:rsidRPr="002E488E">
        <w:rPr>
          <w:rFonts w:ascii="黑体" w:eastAsia="黑体" w:hAnsi="黑体"/>
          <w:b/>
          <w:szCs w:val="21"/>
          <w:u w:val="double"/>
        </w:rPr>
        <w:t>日</w:t>
      </w:r>
      <w:r w:rsidR="00CB2D03">
        <w:rPr>
          <w:rFonts w:ascii="黑体" w:eastAsia="黑体" w:hAnsi="黑体" w:hint="eastAsia"/>
          <w:b/>
          <w:szCs w:val="21"/>
          <w:u w:val="double"/>
        </w:rPr>
        <w:t>09</w:t>
      </w:r>
      <w:r w:rsidR="00CB2D03">
        <w:rPr>
          <w:rFonts w:ascii="黑体" w:eastAsia="黑体" w:hAnsi="黑体"/>
          <w:b/>
          <w:szCs w:val="21"/>
          <w:u w:val="double"/>
        </w:rPr>
        <w:t xml:space="preserve"> </w:t>
      </w:r>
      <w:r w:rsidRPr="002E488E">
        <w:rPr>
          <w:rFonts w:ascii="黑体" w:eastAsia="黑体" w:hAnsi="黑体" w:hint="eastAsia"/>
          <w:b/>
          <w:szCs w:val="21"/>
          <w:u w:val="double"/>
        </w:rPr>
        <w:t>时</w:t>
      </w:r>
      <w:r w:rsidR="00CB2D03">
        <w:rPr>
          <w:rFonts w:ascii="黑体" w:eastAsia="黑体" w:hAnsi="黑体" w:hint="eastAsia"/>
          <w:b/>
          <w:szCs w:val="21"/>
          <w:u w:val="double"/>
        </w:rPr>
        <w:t>30</w:t>
      </w:r>
      <w:r w:rsidR="00CB2D03">
        <w:rPr>
          <w:rFonts w:ascii="黑体" w:eastAsia="黑体" w:hAnsi="黑体"/>
          <w:b/>
          <w:szCs w:val="21"/>
          <w:u w:val="double"/>
        </w:rPr>
        <w:t xml:space="preserve"> </w:t>
      </w:r>
      <w:r w:rsidRPr="002E488E">
        <w:rPr>
          <w:rFonts w:ascii="黑体" w:eastAsia="黑体" w:hAnsi="黑体" w:hint="eastAsia"/>
          <w:b/>
          <w:szCs w:val="21"/>
          <w:u w:val="double"/>
        </w:rPr>
        <w:t>分</w:t>
      </w:r>
      <w:r w:rsidRPr="002E488E">
        <w:rPr>
          <w:rFonts w:ascii="黑体" w:eastAsia="黑体" w:hAnsi="黑体" w:hint="eastAsia"/>
          <w:szCs w:val="21"/>
        </w:rPr>
        <w:t>（北京时间）</w:t>
      </w:r>
    </w:p>
    <w:p w:rsidR="00DD38DC" w:rsidRPr="002E488E" w:rsidRDefault="009F7934" w:rsidP="00741BB9">
      <w:pPr>
        <w:pStyle w:val="a6"/>
        <w:numPr>
          <w:ilvl w:val="0"/>
          <w:numId w:val="19"/>
        </w:numPr>
        <w:tabs>
          <w:tab w:val="left" w:pos="567"/>
        </w:tabs>
        <w:spacing w:beforeLines="50" w:line="360" w:lineRule="auto"/>
        <w:ind w:firstLineChars="0"/>
        <w:rPr>
          <w:rFonts w:ascii="黑体" w:eastAsia="黑体" w:hAnsi="黑体"/>
          <w:b/>
          <w:szCs w:val="21"/>
        </w:rPr>
      </w:pPr>
      <w:r w:rsidRPr="002E488E">
        <w:rPr>
          <w:rFonts w:ascii="黑体" w:eastAsia="黑体" w:hAnsi="黑体" w:hint="eastAsia"/>
          <w:b/>
          <w:szCs w:val="21"/>
        </w:rPr>
        <w:t>开标地址（即：投标文件递交地址）</w:t>
      </w:r>
    </w:p>
    <w:p w:rsidR="00631115" w:rsidRPr="002E488E" w:rsidRDefault="009F7934" w:rsidP="00631115">
      <w:pPr>
        <w:spacing w:line="360" w:lineRule="auto"/>
        <w:ind w:leftChars="270" w:left="567"/>
        <w:rPr>
          <w:rFonts w:ascii="黑体" w:eastAsia="黑体" w:hAnsi="黑体"/>
          <w:szCs w:val="21"/>
        </w:rPr>
      </w:pPr>
      <w:r w:rsidRPr="002E488E">
        <w:rPr>
          <w:rFonts w:ascii="黑体" w:eastAsia="黑体" w:hAnsi="黑体" w:hint="eastAsia"/>
          <w:szCs w:val="21"/>
        </w:rPr>
        <w:t>地址：</w:t>
      </w:r>
      <w:r w:rsidR="00631115" w:rsidRPr="002E488E">
        <w:rPr>
          <w:rFonts w:ascii="黑体" w:eastAsia="黑体" w:hAnsi="黑体"/>
          <w:szCs w:val="21"/>
        </w:rPr>
        <w:t>东莞市东城区东莞大道19号鼎峰卡布斯国际广场A座</w:t>
      </w:r>
      <w:r w:rsidR="00631115" w:rsidRPr="002E488E">
        <w:rPr>
          <w:rFonts w:ascii="黑体" w:eastAsia="黑体" w:hAnsi="黑体" w:hint="eastAsia"/>
          <w:szCs w:val="21"/>
        </w:rPr>
        <w:t>904</w:t>
      </w:r>
      <w:r w:rsidR="00631115" w:rsidRPr="002E488E">
        <w:rPr>
          <w:rFonts w:ascii="黑体" w:eastAsia="黑体" w:hAnsi="黑体"/>
          <w:szCs w:val="21"/>
        </w:rPr>
        <w:t>号</w:t>
      </w:r>
    </w:p>
    <w:p w:rsidR="00A856B3" w:rsidRPr="002E488E" w:rsidRDefault="009F7934" w:rsidP="00741BB9">
      <w:pPr>
        <w:pStyle w:val="a6"/>
        <w:numPr>
          <w:ilvl w:val="0"/>
          <w:numId w:val="19"/>
        </w:numPr>
        <w:tabs>
          <w:tab w:val="left" w:pos="567"/>
        </w:tabs>
        <w:spacing w:beforeLines="50" w:line="360" w:lineRule="auto"/>
        <w:ind w:firstLineChars="0"/>
        <w:rPr>
          <w:rFonts w:ascii="黑体" w:eastAsia="黑体" w:hAnsi="黑体"/>
          <w:b/>
          <w:szCs w:val="21"/>
        </w:rPr>
      </w:pPr>
      <w:r w:rsidRPr="002E488E">
        <w:rPr>
          <w:rFonts w:ascii="黑体" w:eastAsia="黑体" w:hAnsi="黑体" w:hint="eastAsia"/>
          <w:b/>
          <w:szCs w:val="21"/>
        </w:rPr>
        <w:t>招标文件公示</w:t>
      </w:r>
      <w:r w:rsidRPr="002E488E">
        <w:rPr>
          <w:rFonts w:ascii="黑体" w:eastAsia="黑体" w:hAnsi="黑体"/>
          <w:b/>
          <w:szCs w:val="21"/>
        </w:rPr>
        <w:t>/下载媒体</w:t>
      </w:r>
    </w:p>
    <w:p w:rsidR="00021ADB" w:rsidRPr="004872B1" w:rsidRDefault="00021ADB" w:rsidP="00021ADB">
      <w:pPr>
        <w:pStyle w:val="11"/>
        <w:tabs>
          <w:tab w:val="left" w:pos="567"/>
        </w:tabs>
        <w:spacing w:line="360" w:lineRule="auto"/>
        <w:ind w:leftChars="270" w:left="567" w:firstLineChars="0" w:firstLine="0"/>
        <w:rPr>
          <w:rFonts w:ascii="黑体" w:eastAsia="黑体" w:hAnsi="黑体"/>
          <w:spacing w:val="-10"/>
          <w:kern w:val="0"/>
          <w:szCs w:val="21"/>
        </w:rPr>
      </w:pPr>
      <w:r w:rsidRPr="004872B1">
        <w:rPr>
          <w:rFonts w:ascii="黑体" w:eastAsia="黑体" w:hAnsi="黑体" w:hint="eastAsia"/>
          <w:spacing w:val="-10"/>
          <w:kern w:val="0"/>
          <w:szCs w:val="21"/>
        </w:rPr>
        <w:t>中国政府采购网</w:t>
      </w:r>
      <w:r w:rsidRPr="004872B1">
        <w:rPr>
          <w:rFonts w:ascii="黑体" w:eastAsia="黑体" w:hAnsi="黑体"/>
          <w:spacing w:val="-10"/>
          <w:kern w:val="0"/>
          <w:szCs w:val="21"/>
        </w:rPr>
        <w:t>(</w:t>
      </w:r>
      <w:hyperlink r:id="rId9" w:history="1">
        <w:r w:rsidRPr="004872B1">
          <w:rPr>
            <w:rStyle w:val="a7"/>
            <w:rFonts w:ascii="黑体" w:eastAsia="黑体" w:hAnsi="黑体"/>
            <w:color w:val="auto"/>
            <w:spacing w:val="-10"/>
            <w:kern w:val="0"/>
            <w:szCs w:val="21"/>
          </w:rPr>
          <w:t>www.ccgp.gov.cn</w:t>
        </w:r>
      </w:hyperlink>
      <w:r w:rsidRPr="004872B1">
        <w:rPr>
          <w:rFonts w:ascii="黑体" w:eastAsia="黑体" w:hAnsi="黑体"/>
          <w:spacing w:val="-10"/>
          <w:kern w:val="0"/>
          <w:szCs w:val="21"/>
        </w:rPr>
        <w:t>)</w:t>
      </w:r>
      <w:r w:rsidRPr="004872B1">
        <w:rPr>
          <w:rFonts w:ascii="黑体" w:eastAsia="黑体" w:hAnsi="黑体" w:hint="eastAsia"/>
          <w:spacing w:val="-10"/>
          <w:kern w:val="0"/>
          <w:szCs w:val="21"/>
        </w:rPr>
        <w:t>、中国采购与招标网(</w:t>
      </w:r>
      <w:hyperlink r:id="rId10" w:history="1">
        <w:r w:rsidRPr="004872B1">
          <w:rPr>
            <w:rStyle w:val="a7"/>
            <w:rFonts w:ascii="黑体" w:eastAsia="黑体" w:hAnsi="黑体"/>
            <w:color w:val="auto"/>
            <w:spacing w:val="-10"/>
            <w:kern w:val="0"/>
            <w:szCs w:val="21"/>
          </w:rPr>
          <w:t>http://www.chinabidding.com.cn</w:t>
        </w:r>
      </w:hyperlink>
      <w:r w:rsidRPr="004872B1">
        <w:rPr>
          <w:rFonts w:ascii="黑体" w:eastAsia="黑体" w:hAnsi="黑体" w:hint="eastAsia"/>
          <w:spacing w:val="-10"/>
          <w:kern w:val="0"/>
          <w:szCs w:val="21"/>
        </w:rPr>
        <w:t>)、广东有德招标采购有限公司网站</w:t>
      </w:r>
      <w:r w:rsidRPr="004872B1">
        <w:rPr>
          <w:rFonts w:ascii="黑体" w:eastAsia="黑体" w:hAnsi="黑体"/>
          <w:spacing w:val="-10"/>
          <w:kern w:val="0"/>
          <w:szCs w:val="21"/>
        </w:rPr>
        <w:t>(</w:t>
      </w:r>
      <w:hyperlink r:id="rId11" w:history="1">
        <w:r w:rsidRPr="004872B1">
          <w:rPr>
            <w:rStyle w:val="a7"/>
            <w:rFonts w:ascii="黑体" w:eastAsia="黑体" w:hAnsi="黑体"/>
            <w:color w:val="auto"/>
            <w:spacing w:val="-10"/>
            <w:kern w:val="0"/>
            <w:szCs w:val="21"/>
          </w:rPr>
          <w:t>www.youde.net</w:t>
        </w:r>
      </w:hyperlink>
      <w:r w:rsidRPr="004872B1">
        <w:rPr>
          <w:rFonts w:ascii="黑体" w:eastAsia="黑体" w:hAnsi="黑体"/>
          <w:spacing w:val="-10"/>
          <w:kern w:val="0"/>
          <w:szCs w:val="21"/>
        </w:rPr>
        <w:t>)</w:t>
      </w:r>
    </w:p>
    <w:p w:rsidR="00F16706" w:rsidRPr="002E488E" w:rsidRDefault="00F16706" w:rsidP="00741BB9">
      <w:pPr>
        <w:pStyle w:val="a6"/>
        <w:numPr>
          <w:ilvl w:val="0"/>
          <w:numId w:val="19"/>
        </w:numPr>
        <w:tabs>
          <w:tab w:val="left" w:pos="567"/>
        </w:tabs>
        <w:spacing w:beforeLines="50" w:line="360" w:lineRule="auto"/>
        <w:ind w:firstLineChars="0"/>
        <w:rPr>
          <w:rFonts w:ascii="黑体" w:eastAsia="黑体" w:hAnsi="黑体"/>
          <w:b/>
          <w:szCs w:val="21"/>
        </w:rPr>
      </w:pPr>
      <w:r w:rsidRPr="002E488E">
        <w:rPr>
          <w:rFonts w:ascii="黑体" w:eastAsia="黑体" w:hAnsi="黑体" w:hint="eastAsia"/>
          <w:b/>
          <w:szCs w:val="21"/>
        </w:rPr>
        <w:t>联系事项：</w:t>
      </w:r>
      <w:r w:rsidR="00B66FED" w:rsidRPr="002E488E">
        <w:rPr>
          <w:rFonts w:ascii="黑体" w:eastAsia="黑体" w:hAnsi="黑体"/>
          <w:b/>
          <w:szCs w:val="21"/>
        </w:rPr>
        <w:t xml:space="preserve"> </w:t>
      </w:r>
    </w:p>
    <w:tbl>
      <w:tblPr>
        <w:tblW w:w="4991" w:type="pct"/>
        <w:tblCellSpacing w:w="15" w:type="dxa"/>
        <w:tblCellMar>
          <w:top w:w="15" w:type="dxa"/>
          <w:left w:w="15" w:type="dxa"/>
          <w:bottom w:w="15" w:type="dxa"/>
          <w:right w:w="15" w:type="dxa"/>
        </w:tblCellMar>
        <w:tblLook w:val="04A0"/>
      </w:tblPr>
      <w:tblGrid>
        <w:gridCol w:w="4856"/>
        <w:gridCol w:w="3531"/>
      </w:tblGrid>
      <w:tr w:rsidR="009E59F1" w:rsidRPr="002E488E" w:rsidTr="009E59F1">
        <w:trPr>
          <w:trHeight w:val="583"/>
          <w:tblCellSpacing w:w="15" w:type="dxa"/>
        </w:trPr>
        <w:tc>
          <w:tcPr>
            <w:tcW w:w="2868" w:type="pct"/>
            <w:shd w:val="clear" w:color="auto" w:fill="auto"/>
          </w:tcPr>
          <w:p w:rsidR="009E59F1" w:rsidRPr="002E488E" w:rsidRDefault="009E59F1" w:rsidP="00117E9C">
            <w:pPr>
              <w:pStyle w:val="41"/>
              <w:numPr>
                <w:ilvl w:val="0"/>
                <w:numId w:val="41"/>
              </w:numPr>
              <w:adjustRightInd w:val="0"/>
              <w:snapToGrid w:val="0"/>
              <w:spacing w:line="360" w:lineRule="auto"/>
              <w:ind w:rightChars="53" w:right="111"/>
              <w:rPr>
                <w:rFonts w:ascii="黑体" w:eastAsia="黑体" w:hAnsi="黑体"/>
                <w:szCs w:val="21"/>
              </w:rPr>
            </w:pPr>
            <w:r w:rsidRPr="002E488E">
              <w:rPr>
                <w:rFonts w:ascii="黑体" w:eastAsia="黑体" w:hAnsi="黑体" w:hint="eastAsia"/>
                <w:szCs w:val="21"/>
              </w:rPr>
              <w:t>采购代理机构：广东有德招标采购有限公司</w:t>
            </w:r>
          </w:p>
          <w:p w:rsidR="009E59F1" w:rsidRPr="002E488E" w:rsidRDefault="009E59F1" w:rsidP="00A1268F">
            <w:pPr>
              <w:pStyle w:val="41"/>
              <w:tabs>
                <w:tab w:val="left" w:pos="851"/>
              </w:tabs>
              <w:adjustRightInd w:val="0"/>
              <w:snapToGrid w:val="0"/>
              <w:spacing w:line="360" w:lineRule="auto"/>
              <w:ind w:leftChars="200" w:left="420" w:firstLine="0"/>
              <w:rPr>
                <w:rFonts w:ascii="黑体" w:eastAsia="黑体" w:hAnsi="黑体"/>
                <w:szCs w:val="21"/>
              </w:rPr>
            </w:pPr>
            <w:r w:rsidRPr="002E488E">
              <w:rPr>
                <w:rFonts w:ascii="黑体" w:eastAsia="黑体" w:hAnsi="黑体" w:hint="eastAsia"/>
                <w:szCs w:val="21"/>
              </w:rPr>
              <w:t>总部地址：广州市天河北路689号光大银行</w:t>
            </w:r>
          </w:p>
          <w:p w:rsidR="009E59F1" w:rsidRPr="002E488E" w:rsidRDefault="009E59F1" w:rsidP="00A1268F">
            <w:pPr>
              <w:pStyle w:val="41"/>
              <w:tabs>
                <w:tab w:val="left" w:pos="851"/>
              </w:tabs>
              <w:adjustRightInd w:val="0"/>
              <w:snapToGrid w:val="0"/>
              <w:spacing w:line="360" w:lineRule="auto"/>
              <w:ind w:leftChars="200" w:left="420" w:firstLine="0"/>
              <w:rPr>
                <w:rFonts w:ascii="黑体" w:eastAsia="黑体" w:hAnsi="黑体"/>
                <w:szCs w:val="21"/>
              </w:rPr>
            </w:pPr>
            <w:r w:rsidRPr="002E488E">
              <w:rPr>
                <w:rFonts w:ascii="黑体" w:eastAsia="黑体" w:hAnsi="黑体" w:hint="eastAsia"/>
                <w:szCs w:val="21"/>
              </w:rPr>
              <w:lastRenderedPageBreak/>
              <w:t>大厦15楼1506之一、之二</w:t>
            </w:r>
          </w:p>
        </w:tc>
        <w:tc>
          <w:tcPr>
            <w:tcW w:w="2078" w:type="pct"/>
            <w:shd w:val="clear" w:color="auto" w:fill="auto"/>
            <w:vAlign w:val="center"/>
          </w:tcPr>
          <w:p w:rsidR="009E59F1" w:rsidRPr="002E488E" w:rsidRDefault="009E59F1" w:rsidP="00A1268F">
            <w:pPr>
              <w:pStyle w:val="41"/>
              <w:tabs>
                <w:tab w:val="left" w:pos="851"/>
              </w:tabs>
              <w:adjustRightInd w:val="0"/>
              <w:snapToGrid w:val="0"/>
              <w:spacing w:line="360" w:lineRule="auto"/>
              <w:ind w:left="0" w:firstLine="0"/>
              <w:rPr>
                <w:rFonts w:ascii="黑体" w:eastAsia="黑体" w:hAnsi="黑体"/>
                <w:szCs w:val="21"/>
              </w:rPr>
            </w:pPr>
            <w:r w:rsidRPr="002E488E">
              <w:rPr>
                <w:rFonts w:ascii="黑体" w:eastAsia="黑体" w:hAnsi="黑体" w:hint="eastAsia"/>
                <w:szCs w:val="21"/>
              </w:rPr>
              <w:lastRenderedPageBreak/>
              <w:t>东莞分公司地址：东莞市东城区东莞大道19号鼎峰卡布斯国际广场A座</w:t>
            </w:r>
            <w:r w:rsidRPr="002E488E">
              <w:rPr>
                <w:rFonts w:ascii="黑体" w:eastAsia="黑体" w:hAnsi="黑体" w:hint="eastAsia"/>
                <w:szCs w:val="21"/>
              </w:rPr>
              <w:lastRenderedPageBreak/>
              <w:t>1603A号</w:t>
            </w:r>
          </w:p>
        </w:tc>
      </w:tr>
      <w:tr w:rsidR="009E59F1" w:rsidRPr="002E488E" w:rsidTr="009E59F1">
        <w:trPr>
          <w:trHeight w:val="402"/>
          <w:tblCellSpacing w:w="15" w:type="dxa"/>
        </w:trPr>
        <w:tc>
          <w:tcPr>
            <w:tcW w:w="2868" w:type="pct"/>
            <w:shd w:val="clear" w:color="auto" w:fill="auto"/>
            <w:vAlign w:val="center"/>
          </w:tcPr>
          <w:p w:rsidR="009E59F1" w:rsidRPr="002E488E" w:rsidRDefault="009E59F1" w:rsidP="00A1268F">
            <w:pPr>
              <w:pStyle w:val="41"/>
              <w:tabs>
                <w:tab w:val="left" w:pos="851"/>
              </w:tabs>
              <w:adjustRightInd w:val="0"/>
              <w:snapToGrid w:val="0"/>
              <w:spacing w:line="360" w:lineRule="auto"/>
              <w:ind w:left="0" w:firstLineChars="200" w:firstLine="420"/>
              <w:rPr>
                <w:rFonts w:ascii="黑体" w:eastAsia="黑体" w:hAnsi="黑体"/>
                <w:szCs w:val="21"/>
              </w:rPr>
            </w:pPr>
            <w:r w:rsidRPr="002E488E">
              <w:rPr>
                <w:rFonts w:ascii="黑体" w:eastAsia="黑体" w:hAnsi="黑体" w:hint="eastAsia"/>
                <w:szCs w:val="21"/>
              </w:rPr>
              <w:lastRenderedPageBreak/>
              <w:t>联系人：严</w:t>
            </w:r>
            <w:r w:rsidRPr="002E488E">
              <w:rPr>
                <w:rFonts w:ascii="黑体" w:eastAsia="黑体" w:hAnsi="黑体"/>
                <w:szCs w:val="21"/>
              </w:rPr>
              <w:t>小姐</w:t>
            </w:r>
          </w:p>
        </w:tc>
        <w:tc>
          <w:tcPr>
            <w:tcW w:w="2078" w:type="pct"/>
            <w:shd w:val="clear" w:color="auto" w:fill="auto"/>
            <w:vAlign w:val="center"/>
          </w:tcPr>
          <w:p w:rsidR="009E59F1" w:rsidRPr="002E488E" w:rsidRDefault="009E59F1" w:rsidP="00A1268F">
            <w:pPr>
              <w:pStyle w:val="41"/>
              <w:tabs>
                <w:tab w:val="left" w:pos="851"/>
              </w:tabs>
              <w:adjustRightInd w:val="0"/>
              <w:snapToGrid w:val="0"/>
              <w:spacing w:line="360" w:lineRule="auto"/>
              <w:ind w:left="0" w:firstLine="0"/>
              <w:rPr>
                <w:rFonts w:ascii="黑体" w:eastAsia="黑体" w:hAnsi="黑体"/>
                <w:szCs w:val="21"/>
              </w:rPr>
            </w:pPr>
            <w:r w:rsidRPr="002E488E">
              <w:rPr>
                <w:rFonts w:ascii="黑体" w:eastAsia="黑体" w:hAnsi="黑体" w:hint="eastAsia"/>
                <w:szCs w:val="21"/>
              </w:rPr>
              <w:t>联系电话：（0769）23362836</w:t>
            </w:r>
          </w:p>
        </w:tc>
      </w:tr>
      <w:tr w:rsidR="009E59F1" w:rsidRPr="002E488E" w:rsidTr="009E59F1">
        <w:trPr>
          <w:trHeight w:val="366"/>
          <w:tblCellSpacing w:w="15" w:type="dxa"/>
        </w:trPr>
        <w:tc>
          <w:tcPr>
            <w:tcW w:w="2868" w:type="pct"/>
            <w:shd w:val="clear" w:color="auto" w:fill="auto"/>
            <w:vAlign w:val="center"/>
          </w:tcPr>
          <w:p w:rsidR="009E59F1" w:rsidRPr="002E488E" w:rsidRDefault="009E59F1" w:rsidP="00A1268F">
            <w:pPr>
              <w:pStyle w:val="41"/>
              <w:tabs>
                <w:tab w:val="left" w:pos="851"/>
              </w:tabs>
              <w:adjustRightInd w:val="0"/>
              <w:snapToGrid w:val="0"/>
              <w:spacing w:line="360" w:lineRule="auto"/>
              <w:ind w:left="0" w:firstLineChars="200" w:firstLine="420"/>
              <w:rPr>
                <w:rFonts w:ascii="黑体" w:eastAsia="黑体" w:hAnsi="黑体"/>
                <w:szCs w:val="21"/>
              </w:rPr>
            </w:pPr>
            <w:r w:rsidRPr="002E488E">
              <w:rPr>
                <w:rFonts w:ascii="黑体" w:eastAsia="黑体" w:hAnsi="黑体" w:hint="eastAsia"/>
                <w:szCs w:val="21"/>
              </w:rPr>
              <w:t>传真：（0769）23360860</w:t>
            </w:r>
          </w:p>
        </w:tc>
        <w:tc>
          <w:tcPr>
            <w:tcW w:w="2078" w:type="pct"/>
            <w:shd w:val="clear" w:color="auto" w:fill="auto"/>
            <w:vAlign w:val="center"/>
          </w:tcPr>
          <w:p w:rsidR="009E59F1" w:rsidRPr="002E488E" w:rsidRDefault="009E59F1" w:rsidP="00A1268F">
            <w:pPr>
              <w:pStyle w:val="41"/>
              <w:tabs>
                <w:tab w:val="left" w:pos="851"/>
              </w:tabs>
              <w:adjustRightInd w:val="0"/>
              <w:snapToGrid w:val="0"/>
              <w:spacing w:line="360" w:lineRule="auto"/>
              <w:ind w:left="0" w:firstLine="0"/>
              <w:rPr>
                <w:rFonts w:ascii="黑体" w:eastAsia="黑体" w:hAnsi="黑体"/>
                <w:szCs w:val="21"/>
              </w:rPr>
            </w:pPr>
            <w:r w:rsidRPr="002E488E">
              <w:rPr>
                <w:rFonts w:ascii="黑体" w:eastAsia="黑体" w:hAnsi="黑体" w:hint="eastAsia"/>
                <w:szCs w:val="21"/>
              </w:rPr>
              <w:t>邮编：</w:t>
            </w:r>
            <w:r w:rsidRPr="002E488E">
              <w:rPr>
                <w:rFonts w:ascii="黑体" w:eastAsia="黑体" w:hAnsi="黑体"/>
                <w:szCs w:val="21"/>
              </w:rPr>
              <w:t>523129</w:t>
            </w:r>
          </w:p>
        </w:tc>
      </w:tr>
      <w:tr w:rsidR="009E59F1" w:rsidRPr="002E488E" w:rsidTr="00257291">
        <w:trPr>
          <w:trHeight w:val="4979"/>
          <w:tblCellSpacing w:w="15" w:type="dxa"/>
        </w:trPr>
        <w:tc>
          <w:tcPr>
            <w:tcW w:w="2868" w:type="pct"/>
            <w:shd w:val="clear" w:color="auto" w:fill="auto"/>
            <w:vAlign w:val="center"/>
          </w:tcPr>
          <w:p w:rsidR="009E59F1" w:rsidRPr="002E488E" w:rsidRDefault="009E59F1" w:rsidP="00A1268F">
            <w:pPr>
              <w:pStyle w:val="41"/>
              <w:tabs>
                <w:tab w:val="left" w:pos="851"/>
              </w:tabs>
              <w:adjustRightInd w:val="0"/>
              <w:snapToGrid w:val="0"/>
              <w:spacing w:line="360" w:lineRule="auto"/>
              <w:ind w:left="420" w:firstLine="0"/>
              <w:rPr>
                <w:rFonts w:ascii="黑体" w:eastAsia="黑体" w:hAnsi="黑体"/>
                <w:szCs w:val="21"/>
              </w:rPr>
            </w:pPr>
            <w:r w:rsidRPr="002E488E">
              <w:rPr>
                <w:rFonts w:ascii="黑体" w:eastAsia="黑体" w:hAnsi="黑体" w:hint="eastAsia"/>
                <w:szCs w:val="21"/>
              </w:rPr>
              <w:t>公司邮箱：youdedg@163.com</w:t>
            </w:r>
          </w:p>
          <w:p w:rsidR="009E59F1" w:rsidRPr="002E488E" w:rsidRDefault="009E59F1" w:rsidP="00117E9C">
            <w:pPr>
              <w:pStyle w:val="41"/>
              <w:numPr>
                <w:ilvl w:val="0"/>
                <w:numId w:val="41"/>
              </w:numPr>
              <w:tabs>
                <w:tab w:val="left" w:pos="851"/>
              </w:tabs>
              <w:adjustRightInd w:val="0"/>
              <w:snapToGrid w:val="0"/>
              <w:spacing w:line="360" w:lineRule="auto"/>
              <w:rPr>
                <w:rFonts w:ascii="黑体" w:eastAsia="黑体" w:hAnsi="黑体"/>
                <w:szCs w:val="21"/>
              </w:rPr>
            </w:pPr>
            <w:r w:rsidRPr="002E488E">
              <w:rPr>
                <w:rFonts w:ascii="黑体" w:eastAsia="黑体" w:hAnsi="黑体" w:hint="eastAsia"/>
                <w:szCs w:val="21"/>
              </w:rPr>
              <w:t>采购人：</w:t>
            </w:r>
          </w:p>
          <w:p w:rsidR="00B66FED" w:rsidRPr="002E488E" w:rsidRDefault="00B66FED" w:rsidP="00A1268F">
            <w:pPr>
              <w:pStyle w:val="41"/>
              <w:tabs>
                <w:tab w:val="left" w:pos="851"/>
              </w:tabs>
              <w:adjustRightInd w:val="0"/>
              <w:snapToGrid w:val="0"/>
              <w:spacing w:line="360" w:lineRule="auto"/>
              <w:ind w:left="420" w:firstLine="0"/>
              <w:rPr>
                <w:rFonts w:ascii="黑体" w:eastAsia="黑体" w:hAnsi="黑体"/>
                <w:szCs w:val="21"/>
              </w:rPr>
            </w:pPr>
            <w:r w:rsidRPr="002E488E">
              <w:rPr>
                <w:rFonts w:ascii="黑体" w:eastAsia="黑体" w:hAnsi="黑体" w:hint="eastAsia"/>
                <w:szCs w:val="21"/>
              </w:rPr>
              <w:t>东莞市洪梅镇洪屋涡股份经济联合社</w:t>
            </w:r>
          </w:p>
          <w:p w:rsidR="009E59F1" w:rsidRPr="002E488E" w:rsidRDefault="009E59F1" w:rsidP="00A1268F">
            <w:pPr>
              <w:pStyle w:val="41"/>
              <w:tabs>
                <w:tab w:val="left" w:pos="851"/>
              </w:tabs>
              <w:adjustRightInd w:val="0"/>
              <w:snapToGrid w:val="0"/>
              <w:spacing w:line="360" w:lineRule="auto"/>
              <w:ind w:left="420" w:firstLine="0"/>
              <w:rPr>
                <w:rFonts w:ascii="黑体" w:eastAsia="黑体" w:hAnsi="黑体"/>
                <w:szCs w:val="21"/>
              </w:rPr>
            </w:pPr>
            <w:r w:rsidRPr="002E488E">
              <w:rPr>
                <w:rFonts w:ascii="黑体" w:eastAsia="黑体" w:hAnsi="黑体" w:hint="eastAsia"/>
                <w:szCs w:val="21"/>
              </w:rPr>
              <w:t>联系人：吴</w:t>
            </w:r>
            <w:r w:rsidR="00790B54" w:rsidRPr="002E488E">
              <w:rPr>
                <w:rFonts w:ascii="黑体" w:eastAsia="黑体" w:hAnsi="黑体" w:hint="eastAsia"/>
                <w:szCs w:val="21"/>
              </w:rPr>
              <w:t>先生</w:t>
            </w:r>
          </w:p>
          <w:p w:rsidR="009E59F1" w:rsidRPr="002E488E" w:rsidRDefault="009E59F1" w:rsidP="00A1268F">
            <w:pPr>
              <w:pStyle w:val="41"/>
              <w:tabs>
                <w:tab w:val="left" w:pos="851"/>
              </w:tabs>
              <w:adjustRightInd w:val="0"/>
              <w:snapToGrid w:val="0"/>
              <w:spacing w:line="360" w:lineRule="auto"/>
              <w:ind w:left="420" w:firstLine="0"/>
              <w:rPr>
                <w:rFonts w:ascii="黑体" w:eastAsia="黑体" w:hAnsi="黑体"/>
                <w:szCs w:val="21"/>
              </w:rPr>
            </w:pPr>
            <w:r w:rsidRPr="002E488E">
              <w:rPr>
                <w:rFonts w:ascii="黑体" w:eastAsia="黑体" w:hAnsi="黑体" w:hint="eastAsia"/>
                <w:szCs w:val="21"/>
              </w:rPr>
              <w:t>联系方式：</w:t>
            </w:r>
            <w:r w:rsidR="00343A38" w:rsidRPr="002E488E">
              <w:rPr>
                <w:rFonts w:ascii="黑体" w:eastAsia="黑体" w:hAnsi="黑体" w:hint="eastAsia"/>
                <w:szCs w:val="21"/>
              </w:rPr>
              <w:t>（0769）</w:t>
            </w:r>
            <w:r w:rsidR="00790B54" w:rsidRPr="002E488E">
              <w:rPr>
                <w:rFonts w:ascii="黑体" w:eastAsia="黑体" w:hAnsi="黑体"/>
                <w:szCs w:val="21"/>
              </w:rPr>
              <w:t>88430668</w:t>
            </w:r>
          </w:p>
          <w:p w:rsidR="009E59F1" w:rsidRPr="002E488E" w:rsidRDefault="00B66FED" w:rsidP="00741BB9">
            <w:pPr>
              <w:pStyle w:val="41"/>
              <w:tabs>
                <w:tab w:val="left" w:pos="851"/>
              </w:tabs>
              <w:adjustRightInd w:val="0"/>
              <w:snapToGrid w:val="0"/>
              <w:spacing w:beforeLines="50" w:line="360" w:lineRule="auto"/>
              <w:ind w:left="420" w:firstLine="0"/>
              <w:rPr>
                <w:rFonts w:ascii="黑体" w:eastAsia="黑体" w:hAnsi="黑体"/>
                <w:szCs w:val="21"/>
              </w:rPr>
            </w:pPr>
            <w:r w:rsidRPr="002E488E">
              <w:rPr>
                <w:rFonts w:ascii="黑体" w:eastAsia="黑体" w:hAnsi="黑体" w:hint="eastAsia"/>
                <w:szCs w:val="21"/>
              </w:rPr>
              <w:t>东莞市洪梅镇梅沙股份经济联合社</w:t>
            </w:r>
          </w:p>
          <w:p w:rsidR="009E59F1" w:rsidRPr="002E488E" w:rsidRDefault="009E59F1" w:rsidP="00A1268F">
            <w:pPr>
              <w:pStyle w:val="41"/>
              <w:tabs>
                <w:tab w:val="left" w:pos="851"/>
              </w:tabs>
              <w:adjustRightInd w:val="0"/>
              <w:snapToGrid w:val="0"/>
              <w:spacing w:line="360" w:lineRule="auto"/>
              <w:ind w:left="420" w:firstLine="0"/>
              <w:rPr>
                <w:rFonts w:ascii="黑体" w:eastAsia="黑体" w:hAnsi="黑体"/>
                <w:szCs w:val="21"/>
              </w:rPr>
            </w:pPr>
            <w:r w:rsidRPr="002E488E">
              <w:rPr>
                <w:rFonts w:ascii="黑体" w:eastAsia="黑体" w:hAnsi="黑体" w:hint="eastAsia"/>
                <w:szCs w:val="21"/>
              </w:rPr>
              <w:t>联系人：</w:t>
            </w:r>
            <w:r w:rsidR="00257291" w:rsidRPr="002E488E">
              <w:rPr>
                <w:rFonts w:ascii="黑体" w:eastAsia="黑体" w:hAnsi="黑体" w:hint="eastAsia"/>
                <w:szCs w:val="21"/>
              </w:rPr>
              <w:t>梁</w:t>
            </w:r>
            <w:r w:rsidR="00790B54" w:rsidRPr="002E488E">
              <w:rPr>
                <w:rFonts w:ascii="黑体" w:eastAsia="黑体" w:hAnsi="黑体" w:hint="eastAsia"/>
                <w:szCs w:val="21"/>
              </w:rPr>
              <w:t>先生</w:t>
            </w:r>
          </w:p>
          <w:p w:rsidR="009E59F1" w:rsidRPr="002E488E" w:rsidRDefault="009E59F1" w:rsidP="00A1268F">
            <w:pPr>
              <w:pStyle w:val="41"/>
              <w:tabs>
                <w:tab w:val="left" w:pos="851"/>
              </w:tabs>
              <w:adjustRightInd w:val="0"/>
              <w:snapToGrid w:val="0"/>
              <w:spacing w:line="360" w:lineRule="auto"/>
              <w:ind w:left="420" w:firstLine="0"/>
              <w:rPr>
                <w:rFonts w:ascii="黑体" w:eastAsia="黑体" w:hAnsi="黑体"/>
                <w:szCs w:val="21"/>
              </w:rPr>
            </w:pPr>
            <w:r w:rsidRPr="002E488E">
              <w:rPr>
                <w:rFonts w:ascii="黑体" w:eastAsia="黑体" w:hAnsi="黑体" w:hint="eastAsia"/>
                <w:szCs w:val="21"/>
              </w:rPr>
              <w:t>联系方式：</w:t>
            </w:r>
            <w:r w:rsidR="00343A38" w:rsidRPr="002E488E">
              <w:rPr>
                <w:rFonts w:ascii="黑体" w:eastAsia="黑体" w:hAnsi="黑体" w:hint="eastAsia"/>
                <w:szCs w:val="21"/>
              </w:rPr>
              <w:t>（0769）</w:t>
            </w:r>
            <w:r w:rsidR="00790B54" w:rsidRPr="002E488E">
              <w:rPr>
                <w:rFonts w:ascii="黑体" w:eastAsia="黑体" w:hAnsi="黑体"/>
                <w:szCs w:val="21"/>
              </w:rPr>
              <w:t>88842198</w:t>
            </w:r>
          </w:p>
          <w:p w:rsidR="009E59F1" w:rsidRPr="002E488E" w:rsidRDefault="00B66FED" w:rsidP="00741BB9">
            <w:pPr>
              <w:pStyle w:val="41"/>
              <w:tabs>
                <w:tab w:val="left" w:pos="851"/>
              </w:tabs>
              <w:adjustRightInd w:val="0"/>
              <w:snapToGrid w:val="0"/>
              <w:spacing w:beforeLines="50" w:line="360" w:lineRule="auto"/>
              <w:ind w:left="420" w:firstLine="0"/>
              <w:rPr>
                <w:rFonts w:ascii="黑体" w:eastAsia="黑体" w:hAnsi="黑体"/>
                <w:szCs w:val="21"/>
              </w:rPr>
            </w:pPr>
            <w:r w:rsidRPr="002E488E">
              <w:rPr>
                <w:rFonts w:ascii="黑体" w:eastAsia="黑体" w:hAnsi="黑体" w:hint="eastAsia"/>
                <w:szCs w:val="21"/>
              </w:rPr>
              <w:t>东莞市洪梅资产经营管理有限公司</w:t>
            </w:r>
          </w:p>
          <w:p w:rsidR="009E59F1" w:rsidRPr="002E488E" w:rsidRDefault="009E59F1" w:rsidP="00A1268F">
            <w:pPr>
              <w:pStyle w:val="41"/>
              <w:tabs>
                <w:tab w:val="left" w:pos="851"/>
              </w:tabs>
              <w:adjustRightInd w:val="0"/>
              <w:snapToGrid w:val="0"/>
              <w:spacing w:line="360" w:lineRule="auto"/>
              <w:ind w:left="420" w:firstLine="0"/>
              <w:rPr>
                <w:rFonts w:ascii="黑体" w:eastAsia="黑体" w:hAnsi="黑体"/>
                <w:szCs w:val="21"/>
              </w:rPr>
            </w:pPr>
            <w:r w:rsidRPr="002E488E">
              <w:rPr>
                <w:rFonts w:ascii="黑体" w:eastAsia="黑体" w:hAnsi="黑体" w:hint="eastAsia"/>
                <w:szCs w:val="21"/>
              </w:rPr>
              <w:t>联系人：</w:t>
            </w:r>
            <w:r w:rsidR="00257291" w:rsidRPr="002E488E">
              <w:rPr>
                <w:rFonts w:ascii="黑体" w:eastAsia="黑体" w:hAnsi="黑体" w:hint="eastAsia"/>
                <w:szCs w:val="21"/>
              </w:rPr>
              <w:t>梁</w:t>
            </w:r>
            <w:r w:rsidR="00790B54" w:rsidRPr="002E488E">
              <w:rPr>
                <w:rFonts w:ascii="黑体" w:eastAsia="黑体" w:hAnsi="黑体" w:hint="eastAsia"/>
                <w:szCs w:val="21"/>
              </w:rPr>
              <w:t>先生</w:t>
            </w:r>
          </w:p>
          <w:p w:rsidR="009E59F1" w:rsidRPr="002E488E" w:rsidRDefault="009E59F1" w:rsidP="00A1268F">
            <w:pPr>
              <w:pStyle w:val="41"/>
              <w:tabs>
                <w:tab w:val="left" w:pos="851"/>
              </w:tabs>
              <w:adjustRightInd w:val="0"/>
              <w:snapToGrid w:val="0"/>
              <w:spacing w:line="360" w:lineRule="auto"/>
              <w:ind w:left="420" w:firstLine="0"/>
              <w:rPr>
                <w:rFonts w:ascii="黑体" w:eastAsia="黑体" w:hAnsi="黑体"/>
                <w:szCs w:val="21"/>
              </w:rPr>
            </w:pPr>
            <w:r w:rsidRPr="002E488E">
              <w:rPr>
                <w:rFonts w:ascii="黑体" w:eastAsia="黑体" w:hAnsi="黑体" w:hint="eastAsia"/>
                <w:szCs w:val="21"/>
              </w:rPr>
              <w:t>联系方式：</w:t>
            </w:r>
            <w:r w:rsidR="00343A38" w:rsidRPr="002E488E">
              <w:rPr>
                <w:rFonts w:ascii="黑体" w:eastAsia="黑体" w:hAnsi="黑体" w:hint="eastAsia"/>
                <w:szCs w:val="21"/>
              </w:rPr>
              <w:t>（0769）</w:t>
            </w:r>
            <w:r w:rsidR="00790B54" w:rsidRPr="002E488E">
              <w:rPr>
                <w:rFonts w:ascii="黑体" w:eastAsia="黑体" w:hAnsi="黑体"/>
                <w:szCs w:val="21"/>
              </w:rPr>
              <w:t>88842442</w:t>
            </w:r>
          </w:p>
          <w:p w:rsidR="009E59F1" w:rsidRPr="002E488E" w:rsidRDefault="009E59F1" w:rsidP="00741BB9">
            <w:pPr>
              <w:pStyle w:val="41"/>
              <w:tabs>
                <w:tab w:val="left" w:pos="851"/>
              </w:tabs>
              <w:adjustRightInd w:val="0"/>
              <w:snapToGrid w:val="0"/>
              <w:spacing w:beforeLines="50" w:line="360" w:lineRule="auto"/>
              <w:ind w:left="420" w:firstLine="0"/>
              <w:rPr>
                <w:rFonts w:ascii="黑体" w:eastAsia="黑体" w:hAnsi="黑体"/>
                <w:szCs w:val="21"/>
              </w:rPr>
            </w:pPr>
            <w:r w:rsidRPr="002E488E">
              <w:rPr>
                <w:rFonts w:ascii="黑体" w:eastAsia="黑体" w:hAnsi="黑体" w:hint="eastAsia"/>
                <w:szCs w:val="21"/>
              </w:rPr>
              <w:t>东莞市健汇置业有限公司</w:t>
            </w:r>
          </w:p>
          <w:p w:rsidR="00257291" w:rsidRPr="002E488E" w:rsidRDefault="00257291" w:rsidP="00257291">
            <w:pPr>
              <w:pStyle w:val="41"/>
              <w:tabs>
                <w:tab w:val="left" w:pos="851"/>
              </w:tabs>
              <w:adjustRightInd w:val="0"/>
              <w:snapToGrid w:val="0"/>
              <w:spacing w:line="360" w:lineRule="auto"/>
              <w:ind w:left="0" w:firstLineChars="200" w:firstLine="420"/>
              <w:rPr>
                <w:rFonts w:ascii="黑体" w:eastAsia="黑体" w:hAnsi="黑体"/>
                <w:szCs w:val="21"/>
              </w:rPr>
            </w:pPr>
            <w:r w:rsidRPr="002E488E">
              <w:rPr>
                <w:rFonts w:ascii="黑体" w:eastAsia="黑体" w:hAnsi="黑体" w:hint="eastAsia"/>
                <w:szCs w:val="21"/>
              </w:rPr>
              <w:t>联系人：</w:t>
            </w:r>
            <w:r w:rsidR="00790B54" w:rsidRPr="002E488E">
              <w:rPr>
                <w:rFonts w:ascii="黑体" w:eastAsia="黑体" w:hAnsi="黑体" w:hint="eastAsia"/>
                <w:szCs w:val="21"/>
              </w:rPr>
              <w:t>周小姐</w:t>
            </w:r>
          </w:p>
          <w:p w:rsidR="00257291" w:rsidRPr="002E488E" w:rsidRDefault="00257291" w:rsidP="00257291">
            <w:pPr>
              <w:pStyle w:val="41"/>
              <w:tabs>
                <w:tab w:val="left" w:pos="851"/>
              </w:tabs>
              <w:adjustRightInd w:val="0"/>
              <w:snapToGrid w:val="0"/>
              <w:spacing w:line="360" w:lineRule="auto"/>
              <w:ind w:left="420" w:firstLine="0"/>
              <w:rPr>
                <w:rFonts w:ascii="黑体" w:eastAsia="黑体" w:hAnsi="黑体"/>
                <w:szCs w:val="21"/>
              </w:rPr>
            </w:pPr>
            <w:r w:rsidRPr="002E488E">
              <w:rPr>
                <w:rFonts w:ascii="黑体" w:eastAsia="黑体" w:hAnsi="黑体" w:hint="eastAsia"/>
                <w:szCs w:val="21"/>
              </w:rPr>
              <w:t>联系电话：</w:t>
            </w:r>
            <w:r w:rsidR="00343A38" w:rsidRPr="002E488E">
              <w:rPr>
                <w:rFonts w:ascii="黑体" w:eastAsia="黑体" w:hAnsi="黑体" w:hint="eastAsia"/>
                <w:szCs w:val="21"/>
              </w:rPr>
              <w:t>（0769）</w:t>
            </w:r>
            <w:r w:rsidR="00790B54" w:rsidRPr="002E488E">
              <w:rPr>
                <w:rFonts w:ascii="黑体" w:eastAsia="黑体" w:hAnsi="黑体"/>
                <w:szCs w:val="21"/>
              </w:rPr>
              <w:t>86058070</w:t>
            </w:r>
          </w:p>
        </w:tc>
        <w:tc>
          <w:tcPr>
            <w:tcW w:w="2078" w:type="pct"/>
            <w:shd w:val="clear" w:color="auto" w:fill="auto"/>
            <w:vAlign w:val="center"/>
          </w:tcPr>
          <w:p w:rsidR="009E59F1" w:rsidRPr="002E488E" w:rsidRDefault="009E59F1" w:rsidP="00741BB9">
            <w:pPr>
              <w:pStyle w:val="41"/>
              <w:tabs>
                <w:tab w:val="left" w:pos="851"/>
              </w:tabs>
              <w:adjustRightInd w:val="0"/>
              <w:snapToGrid w:val="0"/>
              <w:spacing w:beforeLines="150" w:afterLines="100" w:line="360" w:lineRule="auto"/>
              <w:ind w:left="0" w:firstLine="0"/>
              <w:rPr>
                <w:rFonts w:ascii="黑体" w:eastAsia="黑体" w:hAnsi="黑体"/>
                <w:szCs w:val="21"/>
              </w:rPr>
            </w:pPr>
            <w:r w:rsidRPr="002E488E">
              <w:rPr>
                <w:rFonts w:ascii="黑体" w:eastAsia="黑体" w:hAnsi="黑体" w:hint="eastAsia"/>
                <w:szCs w:val="21"/>
              </w:rPr>
              <w:t>地址：东莞市洪梅镇洪</w:t>
            </w:r>
            <w:r w:rsidR="00C005A3" w:rsidRPr="002E488E">
              <w:rPr>
                <w:rFonts w:ascii="黑体" w:eastAsia="黑体" w:hAnsi="黑体" w:hint="eastAsia"/>
                <w:szCs w:val="21"/>
              </w:rPr>
              <w:t>屋</w:t>
            </w:r>
            <w:r w:rsidRPr="002E488E">
              <w:rPr>
                <w:rFonts w:ascii="黑体" w:eastAsia="黑体" w:hAnsi="黑体" w:hint="eastAsia"/>
                <w:szCs w:val="21"/>
              </w:rPr>
              <w:t>涡份经济联合社村委会</w:t>
            </w:r>
          </w:p>
          <w:p w:rsidR="009E59F1" w:rsidRPr="002E488E" w:rsidRDefault="009E59F1" w:rsidP="00741BB9">
            <w:pPr>
              <w:pStyle w:val="41"/>
              <w:tabs>
                <w:tab w:val="left" w:pos="851"/>
              </w:tabs>
              <w:adjustRightInd w:val="0"/>
              <w:snapToGrid w:val="0"/>
              <w:spacing w:beforeLines="150" w:line="360" w:lineRule="auto"/>
              <w:ind w:left="0" w:firstLine="0"/>
              <w:rPr>
                <w:rFonts w:ascii="黑体" w:eastAsia="黑体" w:hAnsi="黑体"/>
                <w:szCs w:val="21"/>
              </w:rPr>
            </w:pPr>
            <w:r w:rsidRPr="002E488E">
              <w:rPr>
                <w:rFonts w:ascii="黑体" w:eastAsia="黑体" w:hAnsi="黑体" w:hint="eastAsia"/>
                <w:szCs w:val="21"/>
              </w:rPr>
              <w:t>地址：东莞市洪梅镇梅沙股份经济联合社村委会</w:t>
            </w:r>
          </w:p>
          <w:p w:rsidR="009E59F1" w:rsidRPr="002E488E" w:rsidRDefault="009E59F1" w:rsidP="00741BB9">
            <w:pPr>
              <w:pStyle w:val="41"/>
              <w:tabs>
                <w:tab w:val="left" w:pos="851"/>
              </w:tabs>
              <w:adjustRightInd w:val="0"/>
              <w:snapToGrid w:val="0"/>
              <w:spacing w:afterLines="50" w:line="360" w:lineRule="auto"/>
              <w:ind w:left="0" w:firstLine="0"/>
              <w:rPr>
                <w:rFonts w:ascii="黑体" w:eastAsia="黑体" w:hAnsi="黑体"/>
                <w:szCs w:val="21"/>
              </w:rPr>
            </w:pPr>
          </w:p>
          <w:p w:rsidR="009E59F1" w:rsidRPr="002E488E" w:rsidRDefault="009E59F1" w:rsidP="00A1268F">
            <w:pPr>
              <w:pStyle w:val="41"/>
              <w:tabs>
                <w:tab w:val="left" w:pos="851"/>
              </w:tabs>
              <w:adjustRightInd w:val="0"/>
              <w:snapToGrid w:val="0"/>
              <w:spacing w:line="360" w:lineRule="auto"/>
              <w:ind w:left="0" w:firstLine="0"/>
              <w:rPr>
                <w:rFonts w:ascii="黑体" w:eastAsia="黑体" w:hAnsi="黑体"/>
                <w:szCs w:val="21"/>
              </w:rPr>
            </w:pPr>
            <w:r w:rsidRPr="002E488E">
              <w:rPr>
                <w:rFonts w:ascii="黑体" w:eastAsia="黑体" w:hAnsi="黑体" w:hint="eastAsia"/>
                <w:szCs w:val="21"/>
              </w:rPr>
              <w:t>地址：东莞市洪梅大道洪梅财政分局四楼资产管理经营有限公司</w:t>
            </w:r>
          </w:p>
          <w:p w:rsidR="00257291" w:rsidRPr="002E488E" w:rsidRDefault="00257291" w:rsidP="00A1268F">
            <w:pPr>
              <w:pStyle w:val="41"/>
              <w:tabs>
                <w:tab w:val="left" w:pos="851"/>
              </w:tabs>
              <w:adjustRightInd w:val="0"/>
              <w:snapToGrid w:val="0"/>
              <w:spacing w:line="360" w:lineRule="auto"/>
              <w:ind w:left="0" w:firstLine="0"/>
              <w:rPr>
                <w:rFonts w:ascii="黑体" w:eastAsia="黑体" w:hAnsi="黑体"/>
                <w:szCs w:val="21"/>
              </w:rPr>
            </w:pPr>
          </w:p>
          <w:p w:rsidR="00257291" w:rsidRPr="002E488E" w:rsidRDefault="00257291" w:rsidP="00A1268F">
            <w:pPr>
              <w:pStyle w:val="41"/>
              <w:tabs>
                <w:tab w:val="left" w:pos="851"/>
              </w:tabs>
              <w:adjustRightInd w:val="0"/>
              <w:snapToGrid w:val="0"/>
              <w:spacing w:line="360" w:lineRule="auto"/>
              <w:ind w:left="0" w:firstLine="0"/>
              <w:rPr>
                <w:rFonts w:ascii="黑体" w:eastAsia="黑体" w:hAnsi="黑体"/>
                <w:szCs w:val="21"/>
              </w:rPr>
            </w:pPr>
          </w:p>
          <w:p w:rsidR="009E59F1" w:rsidRPr="002E488E" w:rsidRDefault="00257291" w:rsidP="00A1268F">
            <w:pPr>
              <w:pStyle w:val="41"/>
              <w:tabs>
                <w:tab w:val="left" w:pos="851"/>
              </w:tabs>
              <w:adjustRightInd w:val="0"/>
              <w:snapToGrid w:val="0"/>
              <w:spacing w:line="360" w:lineRule="auto"/>
              <w:ind w:left="0" w:firstLine="0"/>
              <w:rPr>
                <w:rFonts w:ascii="黑体" w:eastAsia="黑体" w:hAnsi="黑体"/>
                <w:szCs w:val="21"/>
              </w:rPr>
            </w:pPr>
            <w:r w:rsidRPr="002E488E">
              <w:rPr>
                <w:rFonts w:ascii="黑体" w:eastAsia="黑体" w:hAnsi="黑体" w:hint="eastAsia"/>
                <w:szCs w:val="21"/>
              </w:rPr>
              <w:t>地址：东莞市水乡大道199号东鸿大楼C栋2楼</w:t>
            </w:r>
          </w:p>
        </w:tc>
      </w:tr>
      <w:tr w:rsidR="009E59F1" w:rsidRPr="002E488E" w:rsidTr="009E59F1">
        <w:trPr>
          <w:trHeight w:val="448"/>
          <w:tblCellSpacing w:w="15" w:type="dxa"/>
        </w:trPr>
        <w:tc>
          <w:tcPr>
            <w:tcW w:w="2868" w:type="pct"/>
            <w:shd w:val="clear" w:color="auto" w:fill="auto"/>
            <w:vAlign w:val="center"/>
          </w:tcPr>
          <w:p w:rsidR="009E59F1" w:rsidRPr="002E488E" w:rsidRDefault="009E59F1" w:rsidP="00A1268F">
            <w:pPr>
              <w:pStyle w:val="41"/>
              <w:tabs>
                <w:tab w:val="left" w:pos="851"/>
              </w:tabs>
              <w:adjustRightInd w:val="0"/>
              <w:snapToGrid w:val="0"/>
              <w:spacing w:line="360" w:lineRule="auto"/>
              <w:ind w:left="0" w:firstLineChars="200" w:firstLine="420"/>
              <w:rPr>
                <w:rFonts w:ascii="黑体" w:eastAsia="黑体" w:hAnsi="黑体"/>
                <w:szCs w:val="21"/>
              </w:rPr>
            </w:pPr>
          </w:p>
        </w:tc>
        <w:tc>
          <w:tcPr>
            <w:tcW w:w="2078" w:type="pct"/>
            <w:shd w:val="clear" w:color="auto" w:fill="auto"/>
            <w:vAlign w:val="center"/>
          </w:tcPr>
          <w:p w:rsidR="009E59F1" w:rsidRPr="002E488E" w:rsidRDefault="009E59F1" w:rsidP="00A1268F">
            <w:pPr>
              <w:pStyle w:val="41"/>
              <w:tabs>
                <w:tab w:val="left" w:pos="851"/>
              </w:tabs>
              <w:adjustRightInd w:val="0"/>
              <w:snapToGrid w:val="0"/>
              <w:spacing w:line="360" w:lineRule="auto"/>
              <w:ind w:left="0" w:firstLine="0"/>
              <w:rPr>
                <w:rFonts w:ascii="黑体" w:eastAsia="黑体" w:hAnsi="黑体"/>
                <w:szCs w:val="21"/>
              </w:rPr>
            </w:pPr>
          </w:p>
        </w:tc>
      </w:tr>
    </w:tbl>
    <w:p w:rsidR="00F27224" w:rsidRPr="002E488E" w:rsidRDefault="009F7934" w:rsidP="00741BB9">
      <w:pPr>
        <w:pStyle w:val="a6"/>
        <w:tabs>
          <w:tab w:val="left" w:pos="426"/>
        </w:tabs>
        <w:spacing w:beforeLines="250" w:line="360" w:lineRule="auto"/>
        <w:ind w:left="420" w:firstLineChars="0" w:firstLine="0"/>
        <w:jc w:val="right"/>
        <w:rPr>
          <w:rFonts w:ascii="黑体" w:eastAsia="黑体" w:hAnsi="黑体"/>
          <w:b/>
          <w:spacing w:val="20"/>
          <w:szCs w:val="21"/>
        </w:rPr>
      </w:pPr>
      <w:r w:rsidRPr="002E488E">
        <w:rPr>
          <w:rFonts w:ascii="黑体" w:eastAsia="黑体" w:hAnsi="黑体" w:hint="eastAsia"/>
          <w:b/>
          <w:spacing w:val="20"/>
          <w:szCs w:val="21"/>
        </w:rPr>
        <w:t>广东有德招标采购有限公司</w:t>
      </w:r>
    </w:p>
    <w:p w:rsidR="002423DF" w:rsidRPr="002E488E" w:rsidRDefault="00DD1BF4" w:rsidP="00F2196F">
      <w:pPr>
        <w:pStyle w:val="a6"/>
        <w:tabs>
          <w:tab w:val="left" w:pos="426"/>
        </w:tabs>
        <w:spacing w:line="360" w:lineRule="auto"/>
        <w:ind w:left="420" w:firstLineChars="0" w:firstLine="0"/>
        <w:jc w:val="right"/>
        <w:rPr>
          <w:rFonts w:ascii="黑体" w:eastAsia="黑体" w:hAnsi="黑体"/>
          <w:b/>
          <w:spacing w:val="20"/>
          <w:szCs w:val="21"/>
        </w:rPr>
      </w:pPr>
      <w:r w:rsidRPr="002E488E">
        <w:rPr>
          <w:rFonts w:ascii="黑体" w:eastAsia="黑体" w:hAnsi="黑体" w:hint="eastAsia"/>
          <w:b/>
          <w:spacing w:val="20"/>
          <w:szCs w:val="21"/>
        </w:rPr>
        <w:t>二零一九</w:t>
      </w:r>
      <w:r w:rsidR="00F16706" w:rsidRPr="002E488E">
        <w:rPr>
          <w:rFonts w:ascii="黑体" w:eastAsia="黑体" w:hAnsi="黑体" w:hint="eastAsia"/>
          <w:b/>
          <w:spacing w:val="20"/>
          <w:szCs w:val="21"/>
        </w:rPr>
        <w:t>年</w:t>
      </w:r>
      <w:r w:rsidR="00CB2D03">
        <w:rPr>
          <w:rFonts w:ascii="黑体" w:eastAsia="黑体" w:hAnsi="黑体" w:hint="eastAsia"/>
          <w:b/>
          <w:spacing w:val="20"/>
          <w:szCs w:val="21"/>
        </w:rPr>
        <w:t>十</w:t>
      </w:r>
      <w:r w:rsidR="00F16706" w:rsidRPr="002E488E">
        <w:rPr>
          <w:rFonts w:ascii="黑体" w:eastAsia="黑体" w:hAnsi="黑体" w:hint="eastAsia"/>
          <w:b/>
          <w:spacing w:val="20"/>
          <w:szCs w:val="21"/>
        </w:rPr>
        <w:t>月</w:t>
      </w:r>
      <w:r w:rsidR="00CB2D03">
        <w:rPr>
          <w:rFonts w:ascii="黑体" w:eastAsia="黑体" w:hAnsi="黑体" w:hint="eastAsia"/>
          <w:b/>
          <w:spacing w:val="20"/>
          <w:szCs w:val="21"/>
        </w:rPr>
        <w:t>十八</w:t>
      </w:r>
      <w:r w:rsidR="00F16706" w:rsidRPr="002E488E">
        <w:rPr>
          <w:rFonts w:ascii="黑体" w:eastAsia="黑体" w:hAnsi="黑体" w:hint="eastAsia"/>
          <w:b/>
          <w:spacing w:val="20"/>
          <w:szCs w:val="21"/>
        </w:rPr>
        <w:t>日</w:t>
      </w:r>
    </w:p>
    <w:p w:rsidR="00A36D6F" w:rsidRPr="002E488E" w:rsidRDefault="00F16706" w:rsidP="00AE4FE6">
      <w:pPr>
        <w:pStyle w:val="1"/>
        <w:keepNext w:val="0"/>
        <w:keepLines w:val="0"/>
        <w:pageBreakBefore/>
        <w:spacing w:line="360" w:lineRule="auto"/>
        <w:jc w:val="center"/>
        <w:rPr>
          <w:rFonts w:ascii="黑体" w:eastAsia="黑体" w:hAnsi="黑体"/>
          <w:spacing w:val="20"/>
          <w:sz w:val="32"/>
          <w:szCs w:val="32"/>
        </w:rPr>
      </w:pPr>
      <w:bookmarkStart w:id="5" w:name="_Toc405313952"/>
      <w:bookmarkStart w:id="6" w:name="_Toc22280522"/>
      <w:r w:rsidRPr="002E488E">
        <w:rPr>
          <w:rFonts w:ascii="黑体" w:eastAsia="黑体" w:hAnsi="黑体" w:hint="eastAsia"/>
          <w:spacing w:val="20"/>
          <w:sz w:val="32"/>
          <w:szCs w:val="32"/>
        </w:rPr>
        <w:lastRenderedPageBreak/>
        <w:t>第二部分</w:t>
      </w:r>
      <w:r w:rsidRPr="002E488E">
        <w:rPr>
          <w:rFonts w:ascii="黑体" w:eastAsia="黑体" w:hAnsi="黑体"/>
          <w:spacing w:val="20"/>
          <w:sz w:val="32"/>
          <w:szCs w:val="32"/>
        </w:rPr>
        <w:t xml:space="preserve"> </w:t>
      </w:r>
      <w:r w:rsidRPr="002E488E">
        <w:rPr>
          <w:rFonts w:ascii="黑体" w:eastAsia="黑体" w:hAnsi="黑体" w:hint="eastAsia"/>
          <w:spacing w:val="20"/>
          <w:sz w:val="32"/>
          <w:szCs w:val="32"/>
        </w:rPr>
        <w:t>用户需求书</w:t>
      </w:r>
      <w:bookmarkEnd w:id="5"/>
      <w:bookmarkEnd w:id="6"/>
    </w:p>
    <w:p w:rsidR="00A36D6F" w:rsidRPr="002E488E" w:rsidRDefault="00A36D6F" w:rsidP="00741BB9">
      <w:pPr>
        <w:pStyle w:val="a6"/>
        <w:numPr>
          <w:ilvl w:val="0"/>
          <w:numId w:val="23"/>
        </w:numPr>
        <w:tabs>
          <w:tab w:val="left" w:pos="0"/>
          <w:tab w:val="left" w:pos="426"/>
        </w:tabs>
        <w:spacing w:beforeLines="100" w:line="360" w:lineRule="auto"/>
        <w:ind w:firstLineChars="0" w:hanging="704"/>
        <w:rPr>
          <w:rFonts w:ascii="黑体" w:eastAsia="黑体" w:hAnsi="黑体"/>
          <w:b/>
        </w:rPr>
      </w:pPr>
      <w:r w:rsidRPr="002E488E">
        <w:rPr>
          <w:rFonts w:ascii="黑体" w:eastAsia="黑体" w:hAnsi="黑体" w:hint="eastAsia"/>
          <w:b/>
        </w:rPr>
        <w:t>项目概况</w:t>
      </w:r>
    </w:p>
    <w:p w:rsidR="00A36D6F" w:rsidRPr="002E488E" w:rsidRDefault="00A36D6F" w:rsidP="00A36D6F">
      <w:pPr>
        <w:tabs>
          <w:tab w:val="left" w:pos="567"/>
        </w:tabs>
        <w:spacing w:line="336" w:lineRule="auto"/>
        <w:ind w:firstLineChars="200" w:firstLine="420"/>
        <w:rPr>
          <w:rFonts w:ascii="黑体" w:eastAsia="黑体" w:hAnsi="黑体"/>
          <w:szCs w:val="21"/>
        </w:rPr>
      </w:pPr>
      <w:r w:rsidRPr="002E488E">
        <w:rPr>
          <w:rFonts w:ascii="黑体" w:eastAsia="黑体" w:hAnsi="黑体" w:hint="eastAsia"/>
          <w:szCs w:val="21"/>
        </w:rPr>
        <w:t>为落实国家、省、市的有关环境保护法律法规，防范环境安全风险，切实保护水乡环境，避免土壤及地下水环境受到污染，</w:t>
      </w:r>
      <w:r w:rsidR="001A1C7B" w:rsidRPr="002E488E">
        <w:rPr>
          <w:rFonts w:ascii="黑体" w:eastAsia="黑体" w:hAnsi="黑体" w:hint="eastAsia"/>
          <w:szCs w:val="21"/>
        </w:rPr>
        <w:t>东莞市洪梅镇洪屋涡股份经济联合社、东莞市洪梅镇梅沙股份经济联合社、东莞市洪梅资产经营管理有限公司、东莞市健汇置业有限公司</w:t>
      </w:r>
      <w:r w:rsidRPr="002E488E">
        <w:rPr>
          <w:rFonts w:ascii="黑体" w:eastAsia="黑体" w:hAnsi="黑体" w:hint="eastAsia"/>
          <w:szCs w:val="21"/>
        </w:rPr>
        <w:t>以联合采购的形式现</w:t>
      </w:r>
      <w:r w:rsidRPr="002E488E">
        <w:rPr>
          <w:rFonts w:ascii="黑体" w:eastAsia="黑体" w:hAnsi="黑体" w:hint="eastAsia"/>
        </w:rPr>
        <w:t>向社会公开采购</w:t>
      </w:r>
      <w:r w:rsidRPr="002E488E">
        <w:rPr>
          <w:rFonts w:ascii="黑体" w:eastAsia="黑体" w:hAnsi="黑体" w:hint="eastAsia"/>
          <w:szCs w:val="21"/>
        </w:rPr>
        <w:t>第三方服务</w:t>
      </w:r>
      <w:r w:rsidRPr="002E488E">
        <w:rPr>
          <w:rFonts w:ascii="黑体" w:eastAsia="黑体" w:hAnsi="黑体" w:hint="eastAsia"/>
        </w:rPr>
        <w:t>单位</w:t>
      </w:r>
      <w:r w:rsidRPr="002E488E">
        <w:rPr>
          <w:rFonts w:ascii="黑体" w:eastAsia="黑体" w:hAnsi="黑体" w:hint="eastAsia"/>
          <w:szCs w:val="21"/>
        </w:rPr>
        <w:t>将晔联沥青厂、1号店鱼塘、高梪、正尾、东城围基</w:t>
      </w:r>
      <w:r w:rsidR="00FB418B" w:rsidRPr="002E488E">
        <w:rPr>
          <w:rFonts w:ascii="黑体" w:eastAsia="黑体" w:hAnsi="黑体" w:hint="eastAsia"/>
          <w:szCs w:val="21"/>
        </w:rPr>
        <w:t>五个</w:t>
      </w:r>
      <w:r w:rsidRPr="002E488E">
        <w:rPr>
          <w:rFonts w:ascii="黑体" w:eastAsia="黑体" w:hAnsi="黑体" w:hint="eastAsia"/>
          <w:szCs w:val="21"/>
        </w:rPr>
        <w:t>倒点非法倾倒</w:t>
      </w:r>
      <w:r w:rsidR="00FB418B" w:rsidRPr="002E488E">
        <w:rPr>
          <w:rFonts w:ascii="黑体" w:eastAsia="黑体" w:hAnsi="黑体" w:hint="eastAsia"/>
          <w:szCs w:val="21"/>
        </w:rPr>
        <w:t>固体废物及</w:t>
      </w:r>
      <w:r w:rsidR="001A1C7B" w:rsidRPr="002E488E">
        <w:rPr>
          <w:rFonts w:ascii="黑体" w:eastAsia="黑体" w:hAnsi="黑体" w:hint="eastAsia"/>
          <w:szCs w:val="21"/>
        </w:rPr>
        <w:t>暂存</w:t>
      </w:r>
      <w:r w:rsidR="00FB418B" w:rsidRPr="002E488E">
        <w:rPr>
          <w:rFonts w:ascii="黑体" w:eastAsia="黑体" w:hAnsi="黑体" w:hint="eastAsia"/>
          <w:szCs w:val="21"/>
        </w:rPr>
        <w:t>立沙洲仔填埋场</w:t>
      </w:r>
      <w:r w:rsidRPr="002E488E">
        <w:rPr>
          <w:rFonts w:ascii="黑体" w:eastAsia="黑体" w:hAnsi="黑体" w:hint="eastAsia"/>
          <w:szCs w:val="21"/>
        </w:rPr>
        <w:t>固体废物依法、合法地将约16400吨</w:t>
      </w:r>
      <w:r w:rsidR="004C2EBC" w:rsidRPr="002E488E">
        <w:rPr>
          <w:rFonts w:ascii="黑体" w:eastAsia="黑体" w:hAnsi="黑体" w:hint="eastAsia"/>
          <w:szCs w:val="21"/>
        </w:rPr>
        <w:t>（</w:t>
      </w:r>
      <w:r w:rsidR="004C2EBC" w:rsidRPr="002E488E">
        <w:rPr>
          <w:rFonts w:ascii="黑体" w:eastAsia="黑体" w:hAnsi="黑体" w:hint="eastAsia"/>
        </w:rPr>
        <w:t>五个倾倒点倾倒废物数量约14220吨+</w:t>
      </w:r>
      <w:r w:rsidR="00A72E97" w:rsidRPr="002E488E">
        <w:rPr>
          <w:rFonts w:ascii="黑体" w:eastAsia="黑体" w:hAnsi="黑体" w:hint="eastAsia"/>
        </w:rPr>
        <w:t>暂存</w:t>
      </w:r>
      <w:r w:rsidR="004C2EBC" w:rsidRPr="002E488E">
        <w:rPr>
          <w:rFonts w:ascii="黑体" w:eastAsia="黑体" w:hAnsi="黑体" w:hint="eastAsia"/>
        </w:rPr>
        <w:t>立沙洲仔填埋场固体</w:t>
      </w:r>
      <w:r w:rsidR="00B66FED" w:rsidRPr="002E488E">
        <w:rPr>
          <w:rFonts w:ascii="黑体" w:eastAsia="黑体" w:hAnsi="黑体" w:hint="eastAsia"/>
        </w:rPr>
        <w:t>废物数量约2180吨）</w:t>
      </w:r>
      <w:r w:rsidRPr="002E488E">
        <w:rPr>
          <w:rFonts w:ascii="黑体" w:eastAsia="黑体" w:hAnsi="黑体" w:hint="eastAsia"/>
          <w:szCs w:val="21"/>
        </w:rPr>
        <w:t>废物进行清理及无害化处理。</w:t>
      </w:r>
    </w:p>
    <w:p w:rsidR="00A36D6F" w:rsidRPr="002E488E" w:rsidRDefault="00A36D6F" w:rsidP="00741BB9">
      <w:pPr>
        <w:pStyle w:val="a6"/>
        <w:numPr>
          <w:ilvl w:val="0"/>
          <w:numId w:val="23"/>
        </w:numPr>
        <w:tabs>
          <w:tab w:val="left" w:pos="426"/>
        </w:tabs>
        <w:spacing w:beforeLines="50" w:line="360" w:lineRule="auto"/>
        <w:ind w:left="422" w:hangingChars="200" w:hanging="422"/>
        <w:rPr>
          <w:rFonts w:ascii="黑体" w:eastAsia="黑体" w:hAnsi="黑体"/>
          <w:b/>
        </w:rPr>
      </w:pPr>
      <w:r w:rsidRPr="002E488E">
        <w:rPr>
          <w:rFonts w:ascii="黑体" w:eastAsia="黑体" w:hAnsi="黑体" w:hint="eastAsia"/>
          <w:b/>
        </w:rPr>
        <w:t>项目基本情况</w:t>
      </w:r>
    </w:p>
    <w:p w:rsidR="005F1192" w:rsidRPr="002E488E" w:rsidRDefault="005F1192" w:rsidP="00117E9C">
      <w:pPr>
        <w:pStyle w:val="a6"/>
        <w:numPr>
          <w:ilvl w:val="0"/>
          <w:numId w:val="88"/>
        </w:numPr>
        <w:tabs>
          <w:tab w:val="left" w:pos="426"/>
        </w:tabs>
        <w:spacing w:line="360" w:lineRule="auto"/>
        <w:ind w:firstLineChars="0"/>
        <w:rPr>
          <w:rFonts w:ascii="黑体" w:eastAsia="黑体" w:hAnsi="黑体"/>
        </w:rPr>
      </w:pPr>
      <w:r w:rsidRPr="002E488E">
        <w:rPr>
          <w:rFonts w:ascii="黑体" w:eastAsia="黑体" w:hAnsi="黑体" w:hint="eastAsia"/>
        </w:rPr>
        <w:t>倾倒</w:t>
      </w:r>
      <w:r w:rsidR="004C2EBC" w:rsidRPr="002E488E">
        <w:rPr>
          <w:rFonts w:ascii="黑体" w:eastAsia="黑体" w:hAnsi="黑体" w:hint="eastAsia"/>
        </w:rPr>
        <w:t>固体</w:t>
      </w:r>
      <w:r w:rsidRPr="002E488E">
        <w:rPr>
          <w:rFonts w:ascii="黑体" w:eastAsia="黑体" w:hAnsi="黑体" w:hint="eastAsia"/>
        </w:rPr>
        <w:t>废物种类</w:t>
      </w:r>
      <w:r w:rsidR="00FB418B" w:rsidRPr="002E488E">
        <w:rPr>
          <w:rFonts w:ascii="黑体" w:eastAsia="黑体" w:hAnsi="黑体" w:hint="eastAsia"/>
        </w:rPr>
        <w:t>、</w:t>
      </w:r>
      <w:r w:rsidRPr="002E488E">
        <w:rPr>
          <w:rFonts w:ascii="黑体" w:eastAsia="黑体" w:hAnsi="黑体" w:hint="eastAsia"/>
        </w:rPr>
        <w:t>性质分析</w:t>
      </w:r>
      <w:r w:rsidR="00FB418B" w:rsidRPr="002E488E">
        <w:rPr>
          <w:rFonts w:ascii="黑体" w:eastAsia="黑体" w:hAnsi="黑体" w:hint="eastAsia"/>
        </w:rPr>
        <w:t>及填埋量</w:t>
      </w:r>
    </w:p>
    <w:p w:rsidR="005F1192" w:rsidRPr="002E488E" w:rsidRDefault="00FB418B" w:rsidP="00741BB9">
      <w:pPr>
        <w:spacing w:beforeLines="50" w:afterLines="50" w:line="360" w:lineRule="auto"/>
        <w:ind w:firstLineChars="200" w:firstLine="420"/>
        <w:jc w:val="center"/>
        <w:rPr>
          <w:rFonts w:ascii="黑体" w:eastAsia="黑体" w:hAnsi="黑体"/>
        </w:rPr>
      </w:pPr>
      <w:r w:rsidRPr="002E488E">
        <w:rPr>
          <w:rFonts w:ascii="黑体" w:eastAsia="黑体" w:hAnsi="黑体" w:hint="eastAsia"/>
        </w:rPr>
        <w:t>1.</w:t>
      </w:r>
      <w:r w:rsidR="004C2EBC" w:rsidRPr="002E488E">
        <w:rPr>
          <w:rFonts w:ascii="黑体" w:eastAsia="黑体" w:hAnsi="黑体" w:hint="eastAsia"/>
        </w:rPr>
        <w:t>五个</w:t>
      </w:r>
      <w:r w:rsidR="005F1192" w:rsidRPr="002E488E">
        <w:rPr>
          <w:rFonts w:ascii="黑体" w:eastAsia="黑体" w:hAnsi="黑体" w:hint="eastAsia"/>
        </w:rPr>
        <w:t>倾倒点倾倒</w:t>
      </w:r>
      <w:r w:rsidR="004C2EBC" w:rsidRPr="002E488E">
        <w:rPr>
          <w:rFonts w:ascii="黑体" w:eastAsia="黑体" w:hAnsi="黑体" w:hint="eastAsia"/>
        </w:rPr>
        <w:t>固体</w:t>
      </w:r>
      <w:r w:rsidR="005F1192" w:rsidRPr="002E488E">
        <w:rPr>
          <w:rFonts w:ascii="黑体" w:eastAsia="黑体" w:hAnsi="黑体" w:hint="eastAsia"/>
        </w:rPr>
        <w:t>废物情况表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559"/>
        <w:gridCol w:w="3969"/>
        <w:gridCol w:w="2177"/>
      </w:tblGrid>
      <w:tr w:rsidR="005F1192" w:rsidRPr="002E488E" w:rsidTr="00A1268F">
        <w:trPr>
          <w:trHeight w:val="567"/>
          <w:jc w:val="center"/>
        </w:trPr>
        <w:tc>
          <w:tcPr>
            <w:tcW w:w="817" w:type="dxa"/>
            <w:shd w:val="clear" w:color="auto" w:fill="B8CCE4" w:themeFill="accent1" w:themeFillTint="66"/>
            <w:vAlign w:val="center"/>
          </w:tcPr>
          <w:p w:rsidR="005F1192" w:rsidRPr="002E488E" w:rsidRDefault="005F1192" w:rsidP="00A1268F">
            <w:pPr>
              <w:jc w:val="center"/>
              <w:rPr>
                <w:rFonts w:ascii="黑体" w:eastAsia="黑体" w:hAnsi="黑体"/>
              </w:rPr>
            </w:pPr>
            <w:r w:rsidRPr="002E488E">
              <w:rPr>
                <w:rFonts w:ascii="黑体" w:eastAsia="黑体" w:hAnsi="黑体"/>
              </w:rPr>
              <w:t>序号</w:t>
            </w:r>
          </w:p>
        </w:tc>
        <w:tc>
          <w:tcPr>
            <w:tcW w:w="1559" w:type="dxa"/>
            <w:shd w:val="clear" w:color="auto" w:fill="B8CCE4" w:themeFill="accent1" w:themeFillTint="66"/>
            <w:vAlign w:val="center"/>
          </w:tcPr>
          <w:p w:rsidR="005F1192" w:rsidRPr="002E488E" w:rsidRDefault="005F1192" w:rsidP="00A1268F">
            <w:pPr>
              <w:jc w:val="center"/>
              <w:rPr>
                <w:rFonts w:ascii="黑体" w:eastAsia="黑体" w:hAnsi="黑体"/>
              </w:rPr>
            </w:pPr>
            <w:r w:rsidRPr="002E488E">
              <w:rPr>
                <w:rFonts w:ascii="黑体" w:eastAsia="黑体" w:hAnsi="黑体"/>
              </w:rPr>
              <w:t>倾倒点名称</w:t>
            </w:r>
          </w:p>
        </w:tc>
        <w:tc>
          <w:tcPr>
            <w:tcW w:w="3969" w:type="dxa"/>
            <w:shd w:val="clear" w:color="auto" w:fill="B8CCE4" w:themeFill="accent1" w:themeFillTint="66"/>
            <w:vAlign w:val="center"/>
          </w:tcPr>
          <w:p w:rsidR="005F1192" w:rsidRPr="002E488E" w:rsidRDefault="005F1192" w:rsidP="00A1268F">
            <w:pPr>
              <w:jc w:val="center"/>
              <w:rPr>
                <w:rFonts w:ascii="黑体" w:eastAsia="黑体" w:hAnsi="黑体"/>
              </w:rPr>
            </w:pPr>
            <w:r w:rsidRPr="002E488E">
              <w:rPr>
                <w:rFonts w:ascii="黑体" w:eastAsia="黑体" w:hAnsi="黑体"/>
              </w:rPr>
              <w:t>填埋种类</w:t>
            </w:r>
          </w:p>
        </w:tc>
        <w:tc>
          <w:tcPr>
            <w:tcW w:w="2177" w:type="dxa"/>
            <w:shd w:val="clear" w:color="auto" w:fill="B8CCE4" w:themeFill="accent1" w:themeFillTint="66"/>
            <w:vAlign w:val="center"/>
          </w:tcPr>
          <w:p w:rsidR="005F1192" w:rsidRPr="002E488E" w:rsidRDefault="005F1192" w:rsidP="00A1268F">
            <w:pPr>
              <w:jc w:val="center"/>
              <w:rPr>
                <w:rFonts w:ascii="黑体" w:eastAsia="黑体" w:hAnsi="黑体"/>
              </w:rPr>
            </w:pPr>
            <w:r w:rsidRPr="002E488E">
              <w:rPr>
                <w:rFonts w:ascii="黑体" w:eastAsia="黑体" w:hAnsi="黑体"/>
              </w:rPr>
              <w:t>备注</w:t>
            </w:r>
          </w:p>
        </w:tc>
      </w:tr>
      <w:tr w:rsidR="005F1192" w:rsidRPr="002E488E" w:rsidTr="00A1268F">
        <w:trPr>
          <w:trHeight w:val="567"/>
          <w:jc w:val="center"/>
        </w:trPr>
        <w:tc>
          <w:tcPr>
            <w:tcW w:w="817" w:type="dxa"/>
            <w:vAlign w:val="center"/>
          </w:tcPr>
          <w:p w:rsidR="005F1192" w:rsidRPr="002E488E" w:rsidRDefault="005F1192" w:rsidP="00A1268F">
            <w:pPr>
              <w:jc w:val="center"/>
              <w:rPr>
                <w:rFonts w:ascii="黑体" w:eastAsia="黑体" w:hAnsi="黑体"/>
              </w:rPr>
            </w:pPr>
            <w:r w:rsidRPr="002E488E">
              <w:rPr>
                <w:rFonts w:ascii="黑体" w:eastAsia="黑体" w:hAnsi="黑体"/>
              </w:rPr>
              <w:t>1</w:t>
            </w:r>
          </w:p>
        </w:tc>
        <w:tc>
          <w:tcPr>
            <w:tcW w:w="1559" w:type="dxa"/>
            <w:vAlign w:val="center"/>
          </w:tcPr>
          <w:p w:rsidR="005F1192" w:rsidRPr="002E488E" w:rsidRDefault="005F1192" w:rsidP="00A1268F">
            <w:pPr>
              <w:jc w:val="center"/>
              <w:rPr>
                <w:rFonts w:ascii="黑体" w:eastAsia="黑体" w:hAnsi="黑体"/>
              </w:rPr>
            </w:pPr>
            <w:r w:rsidRPr="002E488E">
              <w:rPr>
                <w:rFonts w:ascii="黑体" w:eastAsia="黑体" w:hAnsi="黑体"/>
              </w:rPr>
              <w:t>晔联沥青厂</w:t>
            </w:r>
          </w:p>
        </w:tc>
        <w:tc>
          <w:tcPr>
            <w:tcW w:w="3969" w:type="dxa"/>
            <w:vAlign w:val="center"/>
          </w:tcPr>
          <w:p w:rsidR="005F1192" w:rsidRPr="002E488E" w:rsidRDefault="005F1192" w:rsidP="00A1268F">
            <w:pPr>
              <w:jc w:val="center"/>
              <w:rPr>
                <w:rFonts w:ascii="黑体" w:eastAsia="黑体" w:hAnsi="黑体"/>
              </w:rPr>
            </w:pPr>
            <w:r w:rsidRPr="002E488E">
              <w:rPr>
                <w:rFonts w:ascii="黑体" w:eastAsia="黑体" w:hAnsi="黑体"/>
              </w:rPr>
              <w:t>造纸轻渣</w:t>
            </w:r>
            <w:r w:rsidRPr="002E488E">
              <w:rPr>
                <w:rFonts w:ascii="黑体" w:eastAsia="黑体" w:hAnsi="黑体" w:hint="eastAsia"/>
              </w:rPr>
              <w:t>、生活垃圾、建筑物料等混合物</w:t>
            </w:r>
          </w:p>
        </w:tc>
        <w:tc>
          <w:tcPr>
            <w:tcW w:w="2177" w:type="dxa"/>
            <w:vAlign w:val="center"/>
          </w:tcPr>
          <w:p w:rsidR="005F1192" w:rsidRPr="002E488E" w:rsidRDefault="005F1192" w:rsidP="00A1268F">
            <w:pPr>
              <w:jc w:val="center"/>
              <w:rPr>
                <w:rFonts w:ascii="黑体" w:eastAsia="黑体" w:hAnsi="黑体"/>
              </w:rPr>
            </w:pPr>
            <w:r w:rsidRPr="002E488E">
              <w:rPr>
                <w:rFonts w:ascii="黑体" w:eastAsia="黑体" w:hAnsi="黑体" w:hint="eastAsia"/>
              </w:rPr>
              <w:t>--</w:t>
            </w:r>
          </w:p>
        </w:tc>
      </w:tr>
      <w:tr w:rsidR="005F1192" w:rsidRPr="002E488E" w:rsidTr="00A1268F">
        <w:trPr>
          <w:trHeight w:val="567"/>
          <w:jc w:val="center"/>
        </w:trPr>
        <w:tc>
          <w:tcPr>
            <w:tcW w:w="817" w:type="dxa"/>
            <w:vAlign w:val="center"/>
          </w:tcPr>
          <w:p w:rsidR="005F1192" w:rsidRPr="002E488E" w:rsidRDefault="005F1192" w:rsidP="00A1268F">
            <w:pPr>
              <w:jc w:val="center"/>
              <w:rPr>
                <w:rFonts w:ascii="黑体" w:eastAsia="黑体" w:hAnsi="黑体"/>
              </w:rPr>
            </w:pPr>
            <w:r w:rsidRPr="002E488E">
              <w:rPr>
                <w:rFonts w:ascii="黑体" w:eastAsia="黑体" w:hAnsi="黑体"/>
              </w:rPr>
              <w:t>2</w:t>
            </w:r>
          </w:p>
        </w:tc>
        <w:tc>
          <w:tcPr>
            <w:tcW w:w="1559" w:type="dxa"/>
            <w:vAlign w:val="center"/>
          </w:tcPr>
          <w:p w:rsidR="005F1192" w:rsidRPr="002E488E" w:rsidRDefault="005F1192" w:rsidP="00A1268F">
            <w:pPr>
              <w:jc w:val="center"/>
              <w:rPr>
                <w:rFonts w:ascii="黑体" w:eastAsia="黑体" w:hAnsi="黑体"/>
              </w:rPr>
            </w:pPr>
            <w:r w:rsidRPr="002E488E">
              <w:rPr>
                <w:rFonts w:ascii="黑体" w:eastAsia="黑体" w:hAnsi="黑体"/>
              </w:rPr>
              <w:t>1号店鱼塘</w:t>
            </w:r>
          </w:p>
        </w:tc>
        <w:tc>
          <w:tcPr>
            <w:tcW w:w="3969" w:type="dxa"/>
            <w:vAlign w:val="center"/>
          </w:tcPr>
          <w:p w:rsidR="005F1192" w:rsidRPr="002E488E" w:rsidRDefault="005F1192" w:rsidP="00A1268F">
            <w:pPr>
              <w:jc w:val="center"/>
              <w:rPr>
                <w:rFonts w:ascii="黑体" w:eastAsia="黑体" w:hAnsi="黑体"/>
              </w:rPr>
            </w:pPr>
            <w:r w:rsidRPr="002E488E">
              <w:rPr>
                <w:rFonts w:ascii="黑体" w:eastAsia="黑体" w:hAnsi="黑体"/>
              </w:rPr>
              <w:t>造纸轻渣</w:t>
            </w:r>
            <w:r w:rsidRPr="002E488E">
              <w:rPr>
                <w:rFonts w:ascii="黑体" w:eastAsia="黑体" w:hAnsi="黑体" w:hint="eastAsia"/>
              </w:rPr>
              <w:t>、生活垃圾、建筑物料等混合物</w:t>
            </w:r>
          </w:p>
        </w:tc>
        <w:tc>
          <w:tcPr>
            <w:tcW w:w="2177" w:type="dxa"/>
            <w:vAlign w:val="center"/>
          </w:tcPr>
          <w:p w:rsidR="005F1192" w:rsidRPr="002E488E" w:rsidRDefault="005F1192" w:rsidP="00A1268F">
            <w:pPr>
              <w:jc w:val="center"/>
              <w:rPr>
                <w:rFonts w:ascii="黑体" w:eastAsia="黑体" w:hAnsi="黑体"/>
              </w:rPr>
            </w:pPr>
            <w:r w:rsidRPr="002E488E">
              <w:rPr>
                <w:rFonts w:ascii="黑体" w:eastAsia="黑体" w:hAnsi="黑体" w:hint="eastAsia"/>
              </w:rPr>
              <w:t>部分已填平，已围蔽</w:t>
            </w:r>
          </w:p>
        </w:tc>
      </w:tr>
      <w:tr w:rsidR="005F1192" w:rsidRPr="002E488E" w:rsidTr="00A1268F">
        <w:trPr>
          <w:trHeight w:val="567"/>
          <w:jc w:val="center"/>
        </w:trPr>
        <w:tc>
          <w:tcPr>
            <w:tcW w:w="817" w:type="dxa"/>
            <w:vAlign w:val="center"/>
          </w:tcPr>
          <w:p w:rsidR="005F1192" w:rsidRPr="002E488E" w:rsidRDefault="005F1192" w:rsidP="00A1268F">
            <w:pPr>
              <w:jc w:val="center"/>
              <w:rPr>
                <w:rFonts w:ascii="黑体" w:eastAsia="黑体" w:hAnsi="黑体"/>
              </w:rPr>
            </w:pPr>
            <w:r w:rsidRPr="002E488E">
              <w:rPr>
                <w:rFonts w:ascii="黑体" w:eastAsia="黑体" w:hAnsi="黑体"/>
              </w:rPr>
              <w:t>3</w:t>
            </w:r>
          </w:p>
        </w:tc>
        <w:tc>
          <w:tcPr>
            <w:tcW w:w="1559" w:type="dxa"/>
            <w:vAlign w:val="center"/>
          </w:tcPr>
          <w:p w:rsidR="005F1192" w:rsidRPr="002E488E" w:rsidRDefault="005F1192" w:rsidP="00A1268F">
            <w:pPr>
              <w:jc w:val="center"/>
              <w:rPr>
                <w:rFonts w:ascii="黑体" w:eastAsia="黑体" w:hAnsi="黑体"/>
              </w:rPr>
            </w:pPr>
            <w:r w:rsidRPr="002E488E">
              <w:rPr>
                <w:rFonts w:ascii="黑体" w:eastAsia="黑体" w:hAnsi="黑体"/>
              </w:rPr>
              <w:t>高梪</w:t>
            </w:r>
          </w:p>
        </w:tc>
        <w:tc>
          <w:tcPr>
            <w:tcW w:w="3969" w:type="dxa"/>
            <w:vAlign w:val="center"/>
          </w:tcPr>
          <w:p w:rsidR="005F1192" w:rsidRPr="002E488E" w:rsidRDefault="005F1192" w:rsidP="00A1268F">
            <w:pPr>
              <w:jc w:val="center"/>
              <w:rPr>
                <w:rFonts w:ascii="黑体" w:eastAsia="黑体" w:hAnsi="黑体"/>
              </w:rPr>
            </w:pPr>
            <w:r w:rsidRPr="002E488E">
              <w:rPr>
                <w:rFonts w:ascii="黑体" w:eastAsia="黑体" w:hAnsi="黑体" w:hint="eastAsia"/>
              </w:rPr>
              <w:t>造纸轻渣、生活垃圾和建筑物料</w:t>
            </w:r>
          </w:p>
        </w:tc>
        <w:tc>
          <w:tcPr>
            <w:tcW w:w="2177" w:type="dxa"/>
            <w:vAlign w:val="center"/>
          </w:tcPr>
          <w:p w:rsidR="005F1192" w:rsidRPr="002E488E" w:rsidRDefault="005F1192" w:rsidP="00A1268F">
            <w:pPr>
              <w:jc w:val="center"/>
              <w:rPr>
                <w:rFonts w:ascii="黑体" w:eastAsia="黑体" w:hAnsi="黑体"/>
              </w:rPr>
            </w:pPr>
            <w:r w:rsidRPr="002E488E">
              <w:rPr>
                <w:rFonts w:ascii="黑体" w:eastAsia="黑体" w:hAnsi="黑体" w:hint="eastAsia"/>
              </w:rPr>
              <w:t>部分已完成处置，少量未处置</w:t>
            </w:r>
          </w:p>
        </w:tc>
      </w:tr>
      <w:tr w:rsidR="005F1192" w:rsidRPr="002E488E" w:rsidTr="00A1268F">
        <w:trPr>
          <w:trHeight w:val="567"/>
          <w:jc w:val="center"/>
        </w:trPr>
        <w:tc>
          <w:tcPr>
            <w:tcW w:w="817" w:type="dxa"/>
            <w:vAlign w:val="center"/>
          </w:tcPr>
          <w:p w:rsidR="005F1192" w:rsidRPr="002E488E" w:rsidRDefault="005F1192" w:rsidP="00A1268F">
            <w:pPr>
              <w:jc w:val="center"/>
              <w:rPr>
                <w:rFonts w:ascii="黑体" w:eastAsia="黑体" w:hAnsi="黑体"/>
              </w:rPr>
            </w:pPr>
            <w:r w:rsidRPr="002E488E">
              <w:rPr>
                <w:rFonts w:ascii="黑体" w:eastAsia="黑体" w:hAnsi="黑体"/>
              </w:rPr>
              <w:t>4</w:t>
            </w:r>
          </w:p>
        </w:tc>
        <w:tc>
          <w:tcPr>
            <w:tcW w:w="1559" w:type="dxa"/>
            <w:vAlign w:val="center"/>
          </w:tcPr>
          <w:p w:rsidR="005F1192" w:rsidRPr="002E488E" w:rsidRDefault="005F1192" w:rsidP="00A1268F">
            <w:pPr>
              <w:jc w:val="center"/>
              <w:rPr>
                <w:rFonts w:ascii="黑体" w:eastAsia="黑体" w:hAnsi="黑体"/>
              </w:rPr>
            </w:pPr>
            <w:r w:rsidRPr="002E488E">
              <w:rPr>
                <w:rFonts w:ascii="黑体" w:eastAsia="黑体" w:hAnsi="黑体"/>
              </w:rPr>
              <w:t>正尾</w:t>
            </w:r>
          </w:p>
        </w:tc>
        <w:tc>
          <w:tcPr>
            <w:tcW w:w="3969" w:type="dxa"/>
            <w:vAlign w:val="center"/>
          </w:tcPr>
          <w:p w:rsidR="005F1192" w:rsidRPr="002E488E" w:rsidRDefault="005F1192" w:rsidP="00A1268F">
            <w:pPr>
              <w:jc w:val="center"/>
              <w:rPr>
                <w:rFonts w:ascii="黑体" w:eastAsia="黑体" w:hAnsi="黑体"/>
              </w:rPr>
            </w:pPr>
            <w:r w:rsidRPr="002E488E">
              <w:rPr>
                <w:rFonts w:ascii="黑体" w:eastAsia="黑体" w:hAnsi="黑体"/>
              </w:rPr>
              <w:t>造纸轻渣</w:t>
            </w:r>
            <w:r w:rsidRPr="002E488E">
              <w:rPr>
                <w:rFonts w:ascii="黑体" w:eastAsia="黑体" w:hAnsi="黑体" w:hint="eastAsia"/>
              </w:rPr>
              <w:t>、生活垃圾和</w:t>
            </w:r>
            <w:r w:rsidRPr="002E488E">
              <w:rPr>
                <w:rFonts w:ascii="黑体" w:eastAsia="黑体" w:hAnsi="黑体"/>
              </w:rPr>
              <w:t>建筑物料</w:t>
            </w:r>
          </w:p>
        </w:tc>
        <w:tc>
          <w:tcPr>
            <w:tcW w:w="2177" w:type="dxa"/>
            <w:vAlign w:val="center"/>
          </w:tcPr>
          <w:p w:rsidR="005F1192" w:rsidRPr="002E488E" w:rsidRDefault="005F1192" w:rsidP="00A1268F">
            <w:pPr>
              <w:jc w:val="center"/>
              <w:rPr>
                <w:rFonts w:ascii="黑体" w:eastAsia="黑体" w:hAnsi="黑体"/>
              </w:rPr>
            </w:pPr>
            <w:r w:rsidRPr="002E488E">
              <w:rPr>
                <w:rFonts w:ascii="黑体" w:eastAsia="黑体" w:hAnsi="黑体" w:hint="eastAsia"/>
              </w:rPr>
              <w:t>--</w:t>
            </w:r>
          </w:p>
        </w:tc>
      </w:tr>
      <w:tr w:rsidR="005F1192" w:rsidRPr="002E488E" w:rsidTr="00A1268F">
        <w:trPr>
          <w:trHeight w:val="567"/>
          <w:jc w:val="center"/>
        </w:trPr>
        <w:tc>
          <w:tcPr>
            <w:tcW w:w="817" w:type="dxa"/>
            <w:vAlign w:val="center"/>
          </w:tcPr>
          <w:p w:rsidR="005F1192" w:rsidRPr="002E488E" w:rsidRDefault="005F1192" w:rsidP="00A1268F">
            <w:pPr>
              <w:jc w:val="center"/>
              <w:rPr>
                <w:rFonts w:ascii="黑体" w:eastAsia="黑体" w:hAnsi="黑体"/>
              </w:rPr>
            </w:pPr>
            <w:r w:rsidRPr="002E488E">
              <w:rPr>
                <w:rFonts w:ascii="黑体" w:eastAsia="黑体" w:hAnsi="黑体"/>
              </w:rPr>
              <w:t>5</w:t>
            </w:r>
          </w:p>
        </w:tc>
        <w:tc>
          <w:tcPr>
            <w:tcW w:w="1559" w:type="dxa"/>
            <w:vAlign w:val="center"/>
          </w:tcPr>
          <w:p w:rsidR="005F1192" w:rsidRPr="002E488E" w:rsidRDefault="005F1192" w:rsidP="00A1268F">
            <w:pPr>
              <w:jc w:val="center"/>
              <w:rPr>
                <w:rFonts w:ascii="黑体" w:eastAsia="黑体" w:hAnsi="黑体"/>
              </w:rPr>
            </w:pPr>
            <w:r w:rsidRPr="002E488E">
              <w:rPr>
                <w:rFonts w:ascii="黑体" w:eastAsia="黑体" w:hAnsi="黑体"/>
              </w:rPr>
              <w:t>东城围基</w:t>
            </w:r>
          </w:p>
        </w:tc>
        <w:tc>
          <w:tcPr>
            <w:tcW w:w="3969" w:type="dxa"/>
            <w:vAlign w:val="center"/>
          </w:tcPr>
          <w:p w:rsidR="005F1192" w:rsidRPr="002E488E" w:rsidRDefault="005F1192" w:rsidP="00A1268F">
            <w:pPr>
              <w:jc w:val="center"/>
              <w:rPr>
                <w:rFonts w:ascii="黑体" w:eastAsia="黑体" w:hAnsi="黑体"/>
              </w:rPr>
            </w:pPr>
            <w:r w:rsidRPr="002E488E">
              <w:rPr>
                <w:rFonts w:ascii="黑体" w:eastAsia="黑体" w:hAnsi="黑体"/>
              </w:rPr>
              <w:t>造纸轻渣</w:t>
            </w:r>
            <w:r w:rsidRPr="002E488E">
              <w:rPr>
                <w:rFonts w:ascii="黑体" w:eastAsia="黑体" w:hAnsi="黑体" w:hint="eastAsia"/>
              </w:rPr>
              <w:t>、</w:t>
            </w:r>
            <w:r w:rsidRPr="002E488E">
              <w:rPr>
                <w:rFonts w:ascii="黑体" w:eastAsia="黑体" w:hAnsi="黑体"/>
              </w:rPr>
              <w:t>生活垃圾和建筑物料</w:t>
            </w:r>
          </w:p>
        </w:tc>
        <w:tc>
          <w:tcPr>
            <w:tcW w:w="2177" w:type="dxa"/>
            <w:vAlign w:val="center"/>
          </w:tcPr>
          <w:p w:rsidR="005F1192" w:rsidRPr="002E488E" w:rsidRDefault="005F1192" w:rsidP="00A1268F">
            <w:pPr>
              <w:jc w:val="center"/>
              <w:rPr>
                <w:rFonts w:ascii="黑体" w:eastAsia="黑体" w:hAnsi="黑体"/>
              </w:rPr>
            </w:pPr>
            <w:r w:rsidRPr="002E488E">
              <w:rPr>
                <w:rFonts w:ascii="黑体" w:eastAsia="黑体" w:hAnsi="黑体" w:hint="eastAsia"/>
              </w:rPr>
              <w:t>--</w:t>
            </w:r>
          </w:p>
        </w:tc>
      </w:tr>
    </w:tbl>
    <w:p w:rsidR="005F1192" w:rsidRPr="002E488E" w:rsidRDefault="00FB418B" w:rsidP="00741BB9">
      <w:pPr>
        <w:spacing w:beforeLines="50" w:line="360" w:lineRule="auto"/>
        <w:ind w:firstLineChars="200" w:firstLine="420"/>
        <w:rPr>
          <w:rFonts w:ascii="黑体" w:eastAsia="黑体" w:hAnsi="黑体"/>
        </w:rPr>
      </w:pPr>
      <w:r w:rsidRPr="002E488E">
        <w:rPr>
          <w:rFonts w:ascii="黑体" w:eastAsia="黑体" w:hAnsi="黑体" w:hint="eastAsia"/>
        </w:rPr>
        <w:t>五个</w:t>
      </w:r>
      <w:r w:rsidR="004C2EBC" w:rsidRPr="002E488E">
        <w:rPr>
          <w:rFonts w:ascii="黑体" w:eastAsia="黑体" w:hAnsi="黑体" w:hint="eastAsia"/>
        </w:rPr>
        <w:t>倾</w:t>
      </w:r>
      <w:r w:rsidR="005F1192" w:rsidRPr="002E488E">
        <w:rPr>
          <w:rFonts w:ascii="黑体" w:eastAsia="黑体" w:hAnsi="黑体" w:hint="eastAsia"/>
        </w:rPr>
        <w:t>倒点的废物主要是造纸清渣、建筑</w:t>
      </w:r>
      <w:r w:rsidRPr="002E488E">
        <w:rPr>
          <w:rFonts w:ascii="黑体" w:eastAsia="黑体" w:hAnsi="黑体" w:hint="eastAsia"/>
        </w:rPr>
        <w:t>建筑物料</w:t>
      </w:r>
      <w:r w:rsidR="005F1192" w:rsidRPr="002E488E">
        <w:rPr>
          <w:rFonts w:ascii="黑体" w:eastAsia="黑体" w:hAnsi="黑体" w:hint="eastAsia"/>
        </w:rPr>
        <w:t>和生活垃圾。倾倒废物中造纸轻渣堆埋量最大，主要来源于废纸再生企业。在纸品生产的过程中会产生大量的纸浆废渣。纸厂废渣是废纸再生的加工处理过程产生的。废纸中会夹杂一些杂质，包括包装袋、塑料片、塑料压膜、金属物、运输和存放过程中夹杂的沙石，在分离机分离时产生的一些纤维浆渣。废纸再生产生的纸浆废渣主要包括小体积金属、沙石、纤维纸浆、胶纸、其它塑料制品，该成分与倾倒点填埋的废物成分基本吻合。</w:t>
      </w:r>
    </w:p>
    <w:p w:rsidR="00B66FED" w:rsidRPr="002E488E" w:rsidRDefault="00B66FED" w:rsidP="00741BB9">
      <w:pPr>
        <w:spacing w:afterLines="50" w:line="360" w:lineRule="auto"/>
        <w:jc w:val="center"/>
        <w:rPr>
          <w:rFonts w:ascii="黑体" w:eastAsia="黑体" w:hAnsi="黑体"/>
        </w:rPr>
      </w:pPr>
    </w:p>
    <w:p w:rsidR="00FB418B" w:rsidRPr="002E488E" w:rsidRDefault="00FB418B" w:rsidP="00741BB9">
      <w:pPr>
        <w:spacing w:afterLines="50" w:line="360" w:lineRule="auto"/>
        <w:jc w:val="center"/>
        <w:rPr>
          <w:rFonts w:ascii="黑体" w:eastAsia="黑体" w:hAnsi="黑体"/>
        </w:rPr>
      </w:pPr>
      <w:r w:rsidRPr="002E488E">
        <w:rPr>
          <w:rFonts w:ascii="黑体" w:eastAsia="黑体" w:hAnsi="黑体" w:hint="eastAsia"/>
        </w:rPr>
        <w:lastRenderedPageBreak/>
        <w:t>2.废物填埋量一览表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8"/>
        <w:gridCol w:w="1759"/>
        <w:gridCol w:w="1919"/>
        <w:gridCol w:w="2083"/>
        <w:gridCol w:w="1873"/>
      </w:tblGrid>
      <w:tr w:rsidR="00FB418B" w:rsidRPr="002E488E" w:rsidTr="005534DB">
        <w:trPr>
          <w:trHeight w:val="722"/>
          <w:tblHeader/>
          <w:jc w:val="center"/>
        </w:trPr>
        <w:tc>
          <w:tcPr>
            <w:tcW w:w="88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B418B" w:rsidRPr="002E488E" w:rsidRDefault="00FB418B" w:rsidP="005534DB">
            <w:pPr>
              <w:jc w:val="center"/>
              <w:rPr>
                <w:rFonts w:ascii="黑体" w:eastAsia="黑体" w:hAnsi="黑体"/>
              </w:rPr>
            </w:pPr>
            <w:r w:rsidRPr="002E488E">
              <w:rPr>
                <w:rFonts w:ascii="黑体" w:eastAsia="黑体" w:hAnsi="黑体"/>
              </w:rPr>
              <w:t>序号</w:t>
            </w:r>
          </w:p>
        </w:tc>
        <w:tc>
          <w:tcPr>
            <w:tcW w:w="175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B418B" w:rsidRPr="002E488E" w:rsidRDefault="00FB418B" w:rsidP="005534DB">
            <w:pPr>
              <w:jc w:val="center"/>
              <w:rPr>
                <w:rFonts w:ascii="黑体" w:eastAsia="黑体" w:hAnsi="黑体"/>
              </w:rPr>
            </w:pPr>
            <w:r w:rsidRPr="002E488E">
              <w:rPr>
                <w:rFonts w:ascii="黑体" w:eastAsia="黑体" w:hAnsi="黑体"/>
              </w:rPr>
              <w:t>倾倒点名称</w:t>
            </w:r>
          </w:p>
        </w:tc>
        <w:tc>
          <w:tcPr>
            <w:tcW w:w="191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B418B" w:rsidRPr="002E488E" w:rsidRDefault="00FB418B" w:rsidP="005534DB">
            <w:pPr>
              <w:jc w:val="center"/>
              <w:rPr>
                <w:rFonts w:ascii="黑体" w:eastAsia="黑体" w:hAnsi="黑体"/>
              </w:rPr>
            </w:pPr>
            <w:r w:rsidRPr="002E488E">
              <w:rPr>
                <w:rFonts w:ascii="黑体" w:eastAsia="黑体" w:hAnsi="黑体"/>
              </w:rPr>
              <w:t>面积（m</w:t>
            </w:r>
            <w:r w:rsidRPr="002E488E">
              <w:rPr>
                <w:rFonts w:ascii="黑体" w:eastAsia="黑体" w:hAnsi="黑体"/>
                <w:vertAlign w:val="superscript"/>
              </w:rPr>
              <w:t>2</w:t>
            </w:r>
            <w:r w:rsidRPr="002E488E">
              <w:rPr>
                <w:rFonts w:ascii="黑体" w:eastAsia="黑体" w:hAnsi="黑体"/>
              </w:rPr>
              <w:t>）</w:t>
            </w:r>
          </w:p>
        </w:tc>
        <w:tc>
          <w:tcPr>
            <w:tcW w:w="208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B418B" w:rsidRPr="002E488E" w:rsidRDefault="00FB418B" w:rsidP="005534DB">
            <w:pPr>
              <w:jc w:val="center"/>
              <w:rPr>
                <w:rFonts w:ascii="黑体" w:eastAsia="黑体" w:hAnsi="黑体"/>
              </w:rPr>
            </w:pPr>
            <w:r w:rsidRPr="002E488E">
              <w:rPr>
                <w:rFonts w:ascii="黑体" w:eastAsia="黑体" w:hAnsi="黑体"/>
              </w:rPr>
              <w:t>填埋深度（m）</w:t>
            </w:r>
          </w:p>
        </w:tc>
        <w:tc>
          <w:tcPr>
            <w:tcW w:w="18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FB418B" w:rsidRPr="002E488E" w:rsidRDefault="00FB418B" w:rsidP="005534DB">
            <w:pPr>
              <w:jc w:val="center"/>
              <w:rPr>
                <w:rFonts w:ascii="黑体" w:eastAsia="黑体" w:hAnsi="黑体"/>
              </w:rPr>
            </w:pPr>
            <w:r w:rsidRPr="002E488E">
              <w:rPr>
                <w:rFonts w:ascii="黑体" w:eastAsia="黑体" w:hAnsi="黑体"/>
              </w:rPr>
              <w:t>填埋总量（m</w:t>
            </w:r>
            <w:r w:rsidRPr="002E488E">
              <w:rPr>
                <w:rFonts w:ascii="黑体" w:eastAsia="黑体" w:hAnsi="黑体"/>
                <w:vertAlign w:val="superscript"/>
              </w:rPr>
              <w:t>3</w:t>
            </w:r>
            <w:r w:rsidRPr="002E488E">
              <w:rPr>
                <w:rFonts w:ascii="黑体" w:eastAsia="黑体" w:hAnsi="黑体"/>
              </w:rPr>
              <w:t>）</w:t>
            </w:r>
          </w:p>
        </w:tc>
      </w:tr>
      <w:tr w:rsidR="00FB418B" w:rsidRPr="002E488E" w:rsidTr="005534DB">
        <w:trPr>
          <w:trHeight w:val="567"/>
          <w:tblHeader/>
          <w:jc w:val="center"/>
        </w:trPr>
        <w:tc>
          <w:tcPr>
            <w:tcW w:w="888"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1</w:t>
            </w:r>
          </w:p>
        </w:tc>
        <w:tc>
          <w:tcPr>
            <w:tcW w:w="1759"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晔联沥青厂</w:t>
            </w:r>
          </w:p>
        </w:tc>
        <w:tc>
          <w:tcPr>
            <w:tcW w:w="1919"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hint="eastAsia"/>
              </w:rPr>
              <w:t>3</w:t>
            </w:r>
            <w:r w:rsidRPr="002E488E">
              <w:rPr>
                <w:rFonts w:ascii="黑体" w:eastAsia="黑体" w:hAnsi="黑体"/>
              </w:rPr>
              <w:t>333</w:t>
            </w:r>
          </w:p>
        </w:tc>
        <w:tc>
          <w:tcPr>
            <w:tcW w:w="2083"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1.5</w:t>
            </w:r>
          </w:p>
        </w:tc>
        <w:tc>
          <w:tcPr>
            <w:tcW w:w="1873"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4999.5</w:t>
            </w:r>
          </w:p>
        </w:tc>
      </w:tr>
      <w:tr w:rsidR="00FB418B" w:rsidRPr="002E488E" w:rsidTr="005534DB">
        <w:trPr>
          <w:trHeight w:val="567"/>
          <w:tblHeader/>
          <w:jc w:val="center"/>
        </w:trPr>
        <w:tc>
          <w:tcPr>
            <w:tcW w:w="888"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2</w:t>
            </w:r>
          </w:p>
        </w:tc>
        <w:tc>
          <w:tcPr>
            <w:tcW w:w="1759"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1号店鱼塘</w:t>
            </w:r>
          </w:p>
        </w:tc>
        <w:tc>
          <w:tcPr>
            <w:tcW w:w="1919"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3000</w:t>
            </w:r>
          </w:p>
        </w:tc>
        <w:tc>
          <w:tcPr>
            <w:tcW w:w="2083"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1.5</w:t>
            </w:r>
          </w:p>
        </w:tc>
        <w:tc>
          <w:tcPr>
            <w:tcW w:w="1873"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6000</w:t>
            </w:r>
          </w:p>
        </w:tc>
      </w:tr>
      <w:tr w:rsidR="00FB418B" w:rsidRPr="002E488E" w:rsidTr="005534DB">
        <w:trPr>
          <w:trHeight w:val="567"/>
          <w:tblHeader/>
          <w:jc w:val="center"/>
        </w:trPr>
        <w:tc>
          <w:tcPr>
            <w:tcW w:w="888"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3</w:t>
            </w:r>
          </w:p>
        </w:tc>
        <w:tc>
          <w:tcPr>
            <w:tcW w:w="1759"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高梪</w:t>
            </w:r>
          </w:p>
        </w:tc>
        <w:tc>
          <w:tcPr>
            <w:tcW w:w="1919"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1683</w:t>
            </w:r>
          </w:p>
        </w:tc>
        <w:tc>
          <w:tcPr>
            <w:tcW w:w="2083"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1.73</w:t>
            </w:r>
          </w:p>
        </w:tc>
        <w:tc>
          <w:tcPr>
            <w:tcW w:w="1873"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2911.59</w:t>
            </w:r>
          </w:p>
        </w:tc>
      </w:tr>
      <w:tr w:rsidR="00FB418B" w:rsidRPr="002E488E" w:rsidTr="005534DB">
        <w:trPr>
          <w:trHeight w:val="567"/>
          <w:tblHeader/>
          <w:jc w:val="center"/>
        </w:trPr>
        <w:tc>
          <w:tcPr>
            <w:tcW w:w="888"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4</w:t>
            </w:r>
          </w:p>
        </w:tc>
        <w:tc>
          <w:tcPr>
            <w:tcW w:w="1759"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正尾</w:t>
            </w:r>
          </w:p>
        </w:tc>
        <w:tc>
          <w:tcPr>
            <w:tcW w:w="1919"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4595.52</w:t>
            </w:r>
          </w:p>
        </w:tc>
        <w:tc>
          <w:tcPr>
            <w:tcW w:w="2083"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1</w:t>
            </w:r>
          </w:p>
        </w:tc>
        <w:tc>
          <w:tcPr>
            <w:tcW w:w="1873"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4595.52</w:t>
            </w:r>
          </w:p>
        </w:tc>
      </w:tr>
      <w:tr w:rsidR="00FB418B" w:rsidRPr="002E488E" w:rsidTr="005534DB">
        <w:trPr>
          <w:trHeight w:val="567"/>
          <w:tblHeader/>
          <w:jc w:val="center"/>
        </w:trPr>
        <w:tc>
          <w:tcPr>
            <w:tcW w:w="888"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5</w:t>
            </w:r>
          </w:p>
        </w:tc>
        <w:tc>
          <w:tcPr>
            <w:tcW w:w="1759"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东城围基</w:t>
            </w:r>
          </w:p>
        </w:tc>
        <w:tc>
          <w:tcPr>
            <w:tcW w:w="1919"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300</w:t>
            </w:r>
          </w:p>
        </w:tc>
        <w:tc>
          <w:tcPr>
            <w:tcW w:w="2083"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1</w:t>
            </w:r>
          </w:p>
        </w:tc>
        <w:tc>
          <w:tcPr>
            <w:tcW w:w="1873"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300</w:t>
            </w:r>
          </w:p>
        </w:tc>
      </w:tr>
      <w:tr w:rsidR="00FB418B" w:rsidRPr="002E488E" w:rsidTr="005534DB">
        <w:trPr>
          <w:trHeight w:val="567"/>
          <w:tblHeader/>
          <w:jc w:val="center"/>
        </w:trPr>
        <w:tc>
          <w:tcPr>
            <w:tcW w:w="2647" w:type="dxa"/>
            <w:gridSpan w:val="2"/>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总计</w:t>
            </w:r>
          </w:p>
        </w:tc>
        <w:tc>
          <w:tcPr>
            <w:tcW w:w="1919"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11911.52</w:t>
            </w:r>
          </w:p>
        </w:tc>
        <w:tc>
          <w:tcPr>
            <w:tcW w:w="2083"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w:t>
            </w:r>
          </w:p>
        </w:tc>
        <w:tc>
          <w:tcPr>
            <w:tcW w:w="1873" w:type="dxa"/>
            <w:tcBorders>
              <w:top w:val="single" w:sz="4" w:space="0" w:color="auto"/>
              <w:left w:val="single" w:sz="4" w:space="0" w:color="auto"/>
              <w:bottom w:val="single" w:sz="4" w:space="0" w:color="auto"/>
              <w:right w:val="single" w:sz="4" w:space="0" w:color="auto"/>
            </w:tcBorders>
            <w:vAlign w:val="center"/>
          </w:tcPr>
          <w:p w:rsidR="00FB418B" w:rsidRPr="002E488E" w:rsidRDefault="00FB418B" w:rsidP="005534DB">
            <w:pPr>
              <w:jc w:val="center"/>
              <w:rPr>
                <w:rFonts w:ascii="黑体" w:eastAsia="黑体" w:hAnsi="黑体"/>
              </w:rPr>
            </w:pPr>
            <w:r w:rsidRPr="002E488E">
              <w:rPr>
                <w:rFonts w:ascii="黑体" w:eastAsia="黑体" w:hAnsi="黑体"/>
              </w:rPr>
              <w:t>15806.61</w:t>
            </w:r>
          </w:p>
        </w:tc>
      </w:tr>
    </w:tbl>
    <w:p w:rsidR="00FB418B" w:rsidRPr="002E488E" w:rsidRDefault="00FB418B" w:rsidP="00741BB9">
      <w:pPr>
        <w:tabs>
          <w:tab w:val="left" w:pos="567"/>
        </w:tabs>
        <w:spacing w:beforeLines="50" w:line="360" w:lineRule="auto"/>
        <w:ind w:firstLineChars="200" w:firstLine="420"/>
        <w:jc w:val="left"/>
        <w:rPr>
          <w:rFonts w:ascii="黑体" w:eastAsia="黑体" w:hAnsi="黑体"/>
        </w:rPr>
      </w:pPr>
      <w:r w:rsidRPr="002E488E">
        <w:rPr>
          <w:rFonts w:ascii="黑体" w:eastAsia="黑体" w:hAnsi="黑体" w:hint="eastAsia"/>
        </w:rPr>
        <w:t>由上表可知，非法倾倒固体废物的5个点位所含的废物总量约15806.61m</w:t>
      </w:r>
      <w:r w:rsidRPr="002E488E">
        <w:rPr>
          <w:rFonts w:ascii="宋体" w:eastAsia="宋体" w:hAnsi="宋体" w:cs="宋体" w:hint="eastAsia"/>
        </w:rPr>
        <w:t>³</w:t>
      </w:r>
      <w:r w:rsidRPr="002E488E">
        <w:rPr>
          <w:rFonts w:ascii="黑体" w:eastAsia="黑体" w:hAnsi="黑体" w:cs="黑体" w:hint="eastAsia"/>
        </w:rPr>
        <w:t>。因各点位尚未开挖，无法对非法倾倒的废物密度</w:t>
      </w:r>
      <w:r w:rsidRPr="002E488E">
        <w:rPr>
          <w:rFonts w:ascii="黑体" w:eastAsia="黑体" w:hAnsi="黑体" w:hint="eastAsia"/>
        </w:rPr>
        <w:t>进行测算，考虑废物中含有塑料、水、金属、建筑物料，且塑料占多数，暂以1.58万m</w:t>
      </w:r>
      <w:r w:rsidRPr="002E488E">
        <w:rPr>
          <w:rFonts w:ascii="宋体" w:eastAsia="宋体" w:hAnsi="宋体" w:cs="宋体" w:hint="eastAsia"/>
        </w:rPr>
        <w:t>³</w:t>
      </w:r>
      <w:r w:rsidRPr="002E488E">
        <w:rPr>
          <w:rFonts w:ascii="黑体" w:eastAsia="黑体" w:hAnsi="黑体" w:cs="黑体" w:hint="eastAsia"/>
        </w:rPr>
        <w:t>、密度</w:t>
      </w:r>
      <w:r w:rsidRPr="002E488E">
        <w:rPr>
          <w:rFonts w:ascii="黑体" w:eastAsia="黑体" w:hAnsi="黑体" w:hint="eastAsia"/>
        </w:rPr>
        <w:t>0.9吨/m</w:t>
      </w:r>
      <w:r w:rsidRPr="002E488E">
        <w:rPr>
          <w:rFonts w:ascii="宋体" w:eastAsia="宋体" w:hAnsi="宋体" w:cs="宋体" w:hint="eastAsia"/>
        </w:rPr>
        <w:t>³</w:t>
      </w:r>
      <w:r w:rsidRPr="002E488E">
        <w:rPr>
          <w:rFonts w:ascii="黑体" w:eastAsia="黑体" w:hAnsi="黑体" w:cs="黑体" w:hint="eastAsia"/>
        </w:rPr>
        <w:t>计，则废物数量约</w:t>
      </w:r>
      <w:r w:rsidRPr="002E488E">
        <w:rPr>
          <w:rFonts w:ascii="黑体" w:eastAsia="黑体" w:hAnsi="黑体" w:hint="eastAsia"/>
        </w:rPr>
        <w:t>14220吨。</w:t>
      </w:r>
    </w:p>
    <w:p w:rsidR="00FB418B" w:rsidRPr="00166439" w:rsidRDefault="00FB418B" w:rsidP="00741BB9">
      <w:pPr>
        <w:pStyle w:val="a6"/>
        <w:numPr>
          <w:ilvl w:val="0"/>
          <w:numId w:val="88"/>
        </w:numPr>
        <w:tabs>
          <w:tab w:val="left" w:pos="426"/>
        </w:tabs>
        <w:spacing w:beforeLines="50" w:line="360" w:lineRule="auto"/>
        <w:ind w:firstLineChars="0"/>
        <w:rPr>
          <w:rFonts w:ascii="黑体" w:eastAsia="黑体" w:hAnsi="黑体"/>
        </w:rPr>
      </w:pPr>
      <w:r w:rsidRPr="00166439">
        <w:rPr>
          <w:rFonts w:ascii="黑体" w:eastAsia="黑体" w:hAnsi="黑体" w:hint="eastAsia"/>
        </w:rPr>
        <w:t>立沙洲仔填埋场</w:t>
      </w:r>
      <w:r w:rsidR="004C2EBC" w:rsidRPr="00166439">
        <w:rPr>
          <w:rFonts w:ascii="黑体" w:eastAsia="黑体" w:hAnsi="黑体" w:hint="eastAsia"/>
        </w:rPr>
        <w:t>固体</w:t>
      </w:r>
      <w:r w:rsidRPr="00166439">
        <w:rPr>
          <w:rFonts w:ascii="黑体" w:eastAsia="黑体" w:hAnsi="黑体" w:hint="eastAsia"/>
        </w:rPr>
        <w:t>废物种类及</w:t>
      </w:r>
      <w:r w:rsidR="001A1C7B" w:rsidRPr="00166439">
        <w:rPr>
          <w:rFonts w:ascii="黑体" w:eastAsia="黑体" w:hAnsi="黑体" w:hint="eastAsia"/>
        </w:rPr>
        <w:t>暂存</w:t>
      </w:r>
      <w:r w:rsidRPr="00166439">
        <w:rPr>
          <w:rFonts w:ascii="黑体" w:eastAsia="黑体" w:hAnsi="黑体" w:hint="eastAsia"/>
        </w:rPr>
        <w:t>量</w:t>
      </w:r>
    </w:p>
    <w:p w:rsidR="00FB418B" w:rsidRPr="002E488E" w:rsidRDefault="004C2EBC" w:rsidP="00741BB9">
      <w:pPr>
        <w:tabs>
          <w:tab w:val="left" w:pos="426"/>
        </w:tabs>
        <w:spacing w:afterLines="50" w:line="360" w:lineRule="auto"/>
        <w:jc w:val="center"/>
        <w:rPr>
          <w:rFonts w:ascii="黑体" w:eastAsia="黑体" w:hAnsi="黑体"/>
        </w:rPr>
      </w:pPr>
      <w:r w:rsidRPr="002E488E">
        <w:rPr>
          <w:rFonts w:ascii="黑体" w:eastAsia="黑体" w:hAnsi="黑体" w:hint="eastAsia"/>
          <w:szCs w:val="21"/>
        </w:rPr>
        <w:t>立沙洲仔填埋场</w:t>
      </w:r>
      <w:r w:rsidR="00FB418B" w:rsidRPr="002E488E">
        <w:rPr>
          <w:rFonts w:ascii="黑体" w:eastAsia="黑体" w:hAnsi="黑体" w:hint="eastAsia"/>
          <w:szCs w:val="21"/>
        </w:rPr>
        <w:t>固体废物填埋</w:t>
      </w:r>
      <w:r w:rsidR="0092100D" w:rsidRPr="002E488E">
        <w:rPr>
          <w:rFonts w:ascii="黑体" w:eastAsia="黑体" w:hAnsi="黑体" w:hint="eastAsia"/>
          <w:szCs w:val="21"/>
        </w:rPr>
        <w:t>暂存</w:t>
      </w:r>
      <w:r w:rsidR="00FB418B" w:rsidRPr="002E488E">
        <w:rPr>
          <w:rFonts w:ascii="黑体" w:eastAsia="黑体" w:hAnsi="黑体" w:hint="eastAsia"/>
          <w:szCs w:val="21"/>
        </w:rPr>
        <w:t>种类</w:t>
      </w:r>
      <w:r w:rsidRPr="002E488E">
        <w:rPr>
          <w:rFonts w:ascii="黑体" w:eastAsia="黑体" w:hAnsi="黑体" w:hint="eastAsia"/>
          <w:szCs w:val="21"/>
        </w:rPr>
        <w:t>及</w:t>
      </w:r>
      <w:r w:rsidR="0092100D" w:rsidRPr="002E488E">
        <w:rPr>
          <w:rFonts w:ascii="黑体" w:eastAsia="黑体" w:hAnsi="黑体" w:hint="eastAsia"/>
          <w:szCs w:val="21"/>
        </w:rPr>
        <w:t>数</w:t>
      </w:r>
      <w:r w:rsidRPr="002E488E">
        <w:rPr>
          <w:rFonts w:ascii="黑体" w:eastAsia="黑体" w:hAnsi="黑体" w:hint="eastAsia"/>
          <w:szCs w:val="21"/>
        </w:rPr>
        <w:t>量</w:t>
      </w:r>
      <w:r w:rsidR="00FB418B" w:rsidRPr="002E488E">
        <w:rPr>
          <w:rFonts w:ascii="黑体" w:eastAsia="黑体" w:hAnsi="黑体" w:hint="eastAsia"/>
          <w:szCs w:val="21"/>
        </w:rPr>
        <w:t>一览表</w:t>
      </w:r>
    </w:p>
    <w:tbl>
      <w:tblPr>
        <w:tblStyle w:val="a4"/>
        <w:tblW w:w="5000" w:type="pct"/>
        <w:tblLook w:val="04A0"/>
      </w:tblPr>
      <w:tblGrid>
        <w:gridCol w:w="831"/>
        <w:gridCol w:w="2200"/>
        <w:gridCol w:w="1653"/>
        <w:gridCol w:w="3844"/>
      </w:tblGrid>
      <w:tr w:rsidR="00FB418B" w:rsidRPr="002E488E" w:rsidTr="005534DB">
        <w:tc>
          <w:tcPr>
            <w:tcW w:w="487" w:type="pct"/>
            <w:shd w:val="clear" w:color="auto" w:fill="B8CCE4" w:themeFill="accent1" w:themeFillTint="66"/>
            <w:vAlign w:val="center"/>
          </w:tcPr>
          <w:p w:rsidR="00FB418B" w:rsidRPr="002E488E" w:rsidRDefault="00FB418B" w:rsidP="00AB182F">
            <w:pPr>
              <w:spacing w:line="360" w:lineRule="auto"/>
              <w:jc w:val="center"/>
              <w:rPr>
                <w:rFonts w:ascii="黑体" w:eastAsia="黑体" w:hAnsi="黑体"/>
                <w:szCs w:val="21"/>
              </w:rPr>
            </w:pPr>
            <w:r w:rsidRPr="002E488E">
              <w:rPr>
                <w:rFonts w:ascii="黑体" w:eastAsia="黑体" w:hAnsi="黑体" w:hint="eastAsia"/>
                <w:szCs w:val="21"/>
              </w:rPr>
              <w:t>序号</w:t>
            </w:r>
          </w:p>
        </w:tc>
        <w:tc>
          <w:tcPr>
            <w:tcW w:w="1290" w:type="pct"/>
            <w:shd w:val="clear" w:color="auto" w:fill="B8CCE4" w:themeFill="accent1" w:themeFillTint="66"/>
            <w:vAlign w:val="center"/>
          </w:tcPr>
          <w:p w:rsidR="00FB418B" w:rsidRPr="002E488E" w:rsidRDefault="00FB418B" w:rsidP="00AB182F">
            <w:pPr>
              <w:spacing w:line="360" w:lineRule="auto"/>
              <w:jc w:val="center"/>
              <w:rPr>
                <w:rFonts w:ascii="黑体" w:eastAsia="黑体" w:hAnsi="黑体"/>
                <w:szCs w:val="21"/>
              </w:rPr>
            </w:pPr>
            <w:r w:rsidRPr="002E488E">
              <w:rPr>
                <w:rFonts w:ascii="黑体" w:eastAsia="黑体" w:hAnsi="黑体" w:hint="eastAsia"/>
                <w:szCs w:val="21"/>
              </w:rPr>
              <w:t>项目名称</w:t>
            </w:r>
          </w:p>
        </w:tc>
        <w:tc>
          <w:tcPr>
            <w:tcW w:w="969" w:type="pct"/>
            <w:shd w:val="clear" w:color="auto" w:fill="B8CCE4" w:themeFill="accent1" w:themeFillTint="66"/>
            <w:vAlign w:val="center"/>
          </w:tcPr>
          <w:p w:rsidR="00FB418B" w:rsidRPr="002E488E" w:rsidRDefault="004C2EBC" w:rsidP="00AB182F">
            <w:pPr>
              <w:spacing w:line="360" w:lineRule="auto"/>
              <w:jc w:val="center"/>
              <w:rPr>
                <w:rFonts w:ascii="黑体" w:eastAsia="黑体" w:hAnsi="黑体"/>
                <w:szCs w:val="21"/>
              </w:rPr>
            </w:pPr>
            <w:r w:rsidRPr="002E488E">
              <w:rPr>
                <w:rFonts w:ascii="黑体" w:eastAsia="黑体" w:hAnsi="黑体" w:hint="eastAsia"/>
                <w:szCs w:val="21"/>
              </w:rPr>
              <w:t>数</w:t>
            </w:r>
            <w:r w:rsidR="00FB418B" w:rsidRPr="002E488E">
              <w:rPr>
                <w:rFonts w:ascii="黑体" w:eastAsia="黑体" w:hAnsi="黑体" w:hint="eastAsia"/>
                <w:szCs w:val="21"/>
              </w:rPr>
              <w:t>量（吨）</w:t>
            </w:r>
          </w:p>
        </w:tc>
        <w:tc>
          <w:tcPr>
            <w:tcW w:w="2254" w:type="pct"/>
            <w:shd w:val="clear" w:color="auto" w:fill="B8CCE4" w:themeFill="accent1" w:themeFillTint="66"/>
            <w:vAlign w:val="center"/>
          </w:tcPr>
          <w:p w:rsidR="00FB418B" w:rsidRPr="002E488E" w:rsidRDefault="001A1C7B" w:rsidP="00AB182F">
            <w:pPr>
              <w:spacing w:line="360" w:lineRule="auto"/>
              <w:jc w:val="center"/>
              <w:rPr>
                <w:rFonts w:ascii="黑体" w:eastAsia="黑体" w:hAnsi="黑体"/>
                <w:szCs w:val="21"/>
              </w:rPr>
            </w:pPr>
            <w:r w:rsidRPr="002E488E">
              <w:rPr>
                <w:rFonts w:ascii="黑体" w:eastAsia="黑体" w:hAnsi="黑体" w:hint="eastAsia"/>
                <w:szCs w:val="21"/>
              </w:rPr>
              <w:t>暂存</w:t>
            </w:r>
            <w:r w:rsidR="00FB418B" w:rsidRPr="002E488E">
              <w:rPr>
                <w:rFonts w:ascii="黑体" w:eastAsia="黑体" w:hAnsi="黑体" w:hint="eastAsia"/>
                <w:szCs w:val="21"/>
              </w:rPr>
              <w:t>种类</w:t>
            </w:r>
          </w:p>
        </w:tc>
      </w:tr>
      <w:tr w:rsidR="00FB418B" w:rsidRPr="002E488E" w:rsidTr="005534DB">
        <w:tc>
          <w:tcPr>
            <w:tcW w:w="487" w:type="pct"/>
            <w:vAlign w:val="center"/>
          </w:tcPr>
          <w:p w:rsidR="00FB418B" w:rsidRPr="002E488E" w:rsidRDefault="00FB418B" w:rsidP="00741BB9">
            <w:pPr>
              <w:tabs>
                <w:tab w:val="left" w:pos="567"/>
              </w:tabs>
              <w:spacing w:beforeLines="50" w:line="360" w:lineRule="auto"/>
              <w:jc w:val="center"/>
              <w:rPr>
                <w:rFonts w:ascii="黑体" w:eastAsia="黑体" w:hAnsi="黑体"/>
              </w:rPr>
            </w:pPr>
            <w:r w:rsidRPr="002E488E">
              <w:rPr>
                <w:rFonts w:ascii="黑体" w:eastAsia="黑体" w:hAnsi="黑体" w:hint="eastAsia"/>
              </w:rPr>
              <w:t>1</w:t>
            </w:r>
          </w:p>
        </w:tc>
        <w:tc>
          <w:tcPr>
            <w:tcW w:w="1290" w:type="pct"/>
            <w:vAlign w:val="center"/>
          </w:tcPr>
          <w:p w:rsidR="00FB418B" w:rsidRPr="002E488E" w:rsidRDefault="00FB418B" w:rsidP="00741BB9">
            <w:pPr>
              <w:tabs>
                <w:tab w:val="left" w:pos="567"/>
              </w:tabs>
              <w:spacing w:beforeLines="50" w:line="360" w:lineRule="auto"/>
              <w:jc w:val="center"/>
              <w:rPr>
                <w:rFonts w:ascii="黑体" w:eastAsia="黑体" w:hAnsi="黑体"/>
              </w:rPr>
            </w:pPr>
            <w:r w:rsidRPr="002E488E">
              <w:rPr>
                <w:rFonts w:ascii="黑体" w:eastAsia="黑体" w:hAnsi="黑体" w:hint="eastAsia"/>
                <w:szCs w:val="21"/>
              </w:rPr>
              <w:t>立沙洲仔填埋场</w:t>
            </w:r>
          </w:p>
        </w:tc>
        <w:tc>
          <w:tcPr>
            <w:tcW w:w="969" w:type="pct"/>
            <w:vAlign w:val="center"/>
          </w:tcPr>
          <w:p w:rsidR="00FB418B" w:rsidRPr="002E488E" w:rsidRDefault="005B5129" w:rsidP="00741BB9">
            <w:pPr>
              <w:tabs>
                <w:tab w:val="left" w:pos="567"/>
              </w:tabs>
              <w:spacing w:beforeLines="50" w:line="360" w:lineRule="auto"/>
              <w:jc w:val="center"/>
              <w:rPr>
                <w:rFonts w:ascii="黑体" w:eastAsia="黑体" w:hAnsi="黑体"/>
              </w:rPr>
            </w:pPr>
            <w:r w:rsidRPr="002E488E">
              <w:rPr>
                <w:rFonts w:ascii="黑体" w:eastAsia="黑体" w:hAnsi="黑体" w:hint="eastAsia"/>
              </w:rPr>
              <w:t>约</w:t>
            </w:r>
            <w:r w:rsidR="00FB418B" w:rsidRPr="002E488E">
              <w:rPr>
                <w:rFonts w:ascii="黑体" w:eastAsia="黑体" w:hAnsi="黑体" w:hint="eastAsia"/>
              </w:rPr>
              <w:t>2180</w:t>
            </w:r>
          </w:p>
        </w:tc>
        <w:tc>
          <w:tcPr>
            <w:tcW w:w="2254" w:type="pct"/>
            <w:vAlign w:val="center"/>
          </w:tcPr>
          <w:p w:rsidR="00FB418B" w:rsidRPr="002E488E" w:rsidRDefault="00FB418B" w:rsidP="00741BB9">
            <w:pPr>
              <w:tabs>
                <w:tab w:val="left" w:pos="567"/>
              </w:tabs>
              <w:spacing w:beforeLines="50" w:line="360" w:lineRule="auto"/>
              <w:jc w:val="center"/>
              <w:rPr>
                <w:rFonts w:ascii="黑体" w:eastAsia="黑体" w:hAnsi="黑体"/>
              </w:rPr>
            </w:pPr>
            <w:r w:rsidRPr="002E488E">
              <w:rPr>
                <w:rFonts w:ascii="黑体" w:eastAsia="黑体" w:hAnsi="黑体" w:hint="eastAsia"/>
              </w:rPr>
              <w:t>造纸轻渣、生活垃圾等混合物</w:t>
            </w:r>
          </w:p>
        </w:tc>
      </w:tr>
    </w:tbl>
    <w:p w:rsidR="005F1192" w:rsidRPr="002E488E" w:rsidRDefault="005F1192" w:rsidP="00741BB9">
      <w:pPr>
        <w:pStyle w:val="a6"/>
        <w:numPr>
          <w:ilvl w:val="0"/>
          <w:numId w:val="23"/>
        </w:numPr>
        <w:tabs>
          <w:tab w:val="left" w:pos="426"/>
        </w:tabs>
        <w:spacing w:beforeLines="50" w:line="360" w:lineRule="auto"/>
        <w:ind w:leftChars="-67" w:left="283" w:hangingChars="201" w:hanging="424"/>
        <w:rPr>
          <w:rFonts w:ascii="黑体" w:eastAsia="黑体" w:hAnsi="黑体"/>
          <w:b/>
        </w:rPr>
      </w:pPr>
      <w:r w:rsidRPr="002E488E">
        <w:rPr>
          <w:rFonts w:ascii="黑体" w:eastAsia="黑体" w:hAnsi="黑体" w:hint="eastAsia"/>
          <w:b/>
        </w:rPr>
        <w:t>倾倒点所在地环境功能属性</w:t>
      </w:r>
    </w:p>
    <w:p w:rsidR="005F1192" w:rsidRPr="002E488E" w:rsidRDefault="005F1192" w:rsidP="005F1192">
      <w:pPr>
        <w:spacing w:line="360" w:lineRule="auto"/>
        <w:ind w:firstLineChars="200" w:firstLine="420"/>
        <w:rPr>
          <w:rFonts w:ascii="黑体" w:eastAsia="黑体" w:hAnsi="黑体"/>
        </w:rPr>
      </w:pPr>
      <w:r w:rsidRPr="002E488E">
        <w:rPr>
          <w:rFonts w:ascii="黑体" w:eastAsia="黑体" w:hAnsi="黑体" w:hint="eastAsia"/>
        </w:rPr>
        <w:t>非法倾倒固体废物的高梪、东城围基、1号店鱼塘倾倒点均为工业用地；晔联沥青厂、正尾倾倒点为农业用地；均属于二类大气环境质量功能区，周边水域均属Ⅳ类水功能区。</w:t>
      </w:r>
    </w:p>
    <w:p w:rsidR="005F1192" w:rsidRPr="002E488E" w:rsidRDefault="005F1192" w:rsidP="005F1192">
      <w:pPr>
        <w:spacing w:line="360" w:lineRule="auto"/>
        <w:ind w:firstLineChars="200" w:firstLine="420"/>
        <w:rPr>
          <w:rFonts w:ascii="黑体" w:eastAsia="黑体" w:hAnsi="黑体"/>
        </w:rPr>
      </w:pPr>
      <w:r w:rsidRPr="002E488E">
        <w:rPr>
          <w:rFonts w:ascii="黑体" w:eastAsia="黑体" w:hAnsi="黑体" w:hint="eastAsia"/>
        </w:rPr>
        <w:t>5个倾倒点中，高梪、正尾、东城围基倾倒点3个点属于农业生态与都市经济过渡区，1号店鱼塘倾倒点及晔联沥青厂倾倒点2个点属于沿江平原水网密集与生态农业经济区。</w:t>
      </w:r>
    </w:p>
    <w:p w:rsidR="005F1192" w:rsidRPr="002E488E" w:rsidRDefault="005F1192" w:rsidP="005F1192">
      <w:pPr>
        <w:spacing w:line="360" w:lineRule="auto"/>
        <w:ind w:firstLineChars="200" w:firstLine="420"/>
        <w:rPr>
          <w:rFonts w:ascii="黑体" w:eastAsia="黑体" w:hAnsi="黑体"/>
        </w:rPr>
      </w:pPr>
      <w:r w:rsidRPr="002E488E">
        <w:rPr>
          <w:rFonts w:ascii="黑体" w:eastAsia="黑体" w:hAnsi="黑体" w:hint="eastAsia"/>
        </w:rPr>
        <w:t>高梪倾倒点、东城围基倾倒点、1号店鱼塘倾倒点所在地土壤环境质量执行《土壤环境质量建设用地土壤污染风险管控标准（试行）》（GB36600-2018）。</w:t>
      </w:r>
    </w:p>
    <w:p w:rsidR="005F1192" w:rsidRPr="002E488E" w:rsidRDefault="005F1192" w:rsidP="005F1192">
      <w:pPr>
        <w:spacing w:line="360" w:lineRule="auto"/>
        <w:ind w:firstLineChars="200" w:firstLine="420"/>
        <w:rPr>
          <w:rFonts w:ascii="黑体" w:eastAsia="黑体" w:hAnsi="黑体"/>
        </w:rPr>
      </w:pPr>
      <w:r w:rsidRPr="002E488E">
        <w:rPr>
          <w:rFonts w:ascii="黑体" w:eastAsia="黑体" w:hAnsi="黑体" w:hint="eastAsia"/>
        </w:rPr>
        <w:t>正尾倾倒点所在地土壤环境质量执行《土壤环境质量农用地土壤污染风险管控标准（试行）》（GB15618-2018）。</w:t>
      </w:r>
    </w:p>
    <w:p w:rsidR="005F1192" w:rsidRPr="002E488E" w:rsidRDefault="005F1192" w:rsidP="005F1192">
      <w:pPr>
        <w:spacing w:line="360" w:lineRule="auto"/>
        <w:ind w:firstLineChars="200" w:firstLine="420"/>
        <w:rPr>
          <w:rFonts w:ascii="黑体" w:eastAsia="黑体" w:hAnsi="黑体"/>
        </w:rPr>
      </w:pPr>
      <w:r w:rsidRPr="002E488E">
        <w:rPr>
          <w:rFonts w:ascii="黑体" w:eastAsia="黑体" w:hAnsi="黑体" w:hint="eastAsia"/>
        </w:rPr>
        <w:t>晔联沥青厂倾倒点所在的鱼塘土壤环境质量执行《土壤环境质量农用地土壤污染风险管控标准（试行）》（GB15618-2018）、晔联沥青厂地块其它场地执行《土壤环境质量建设用地</w:t>
      </w:r>
      <w:r w:rsidRPr="002E488E">
        <w:rPr>
          <w:rFonts w:ascii="黑体" w:eastAsia="黑体" w:hAnsi="黑体" w:hint="eastAsia"/>
        </w:rPr>
        <w:lastRenderedPageBreak/>
        <w:t>土壤污染风险管控标准（试行）》（GB36600-2018）。</w:t>
      </w:r>
    </w:p>
    <w:p w:rsidR="005F1192" w:rsidRPr="002E488E" w:rsidRDefault="005F1192" w:rsidP="00741BB9">
      <w:pPr>
        <w:spacing w:beforeLines="50" w:line="360" w:lineRule="auto"/>
        <w:ind w:firstLineChars="200" w:firstLine="420"/>
        <w:jc w:val="center"/>
        <w:rPr>
          <w:rFonts w:ascii="黑体" w:eastAsia="黑体" w:hAnsi="黑体"/>
        </w:rPr>
      </w:pPr>
      <w:r w:rsidRPr="002E488E">
        <w:rPr>
          <w:rFonts w:ascii="黑体" w:eastAsia="黑体" w:hAnsi="黑体" w:hint="eastAsia"/>
        </w:rPr>
        <w:t>环境功能属性一览表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8"/>
        <w:gridCol w:w="6150"/>
      </w:tblGrid>
      <w:tr w:rsidR="005F1192" w:rsidRPr="002E488E" w:rsidTr="00AB182F">
        <w:trPr>
          <w:trHeight w:val="698"/>
        </w:trPr>
        <w:tc>
          <w:tcPr>
            <w:tcW w:w="1394" w:type="pct"/>
            <w:shd w:val="clear" w:color="auto" w:fill="B8CCE4" w:themeFill="accent1" w:themeFillTint="66"/>
            <w:vAlign w:val="center"/>
          </w:tcPr>
          <w:p w:rsidR="005F1192" w:rsidRPr="002E488E" w:rsidRDefault="005F1192" w:rsidP="007C01D4">
            <w:pPr>
              <w:spacing w:line="360" w:lineRule="auto"/>
              <w:jc w:val="center"/>
              <w:rPr>
                <w:rFonts w:ascii="黑体" w:eastAsia="黑体" w:hAnsi="黑体"/>
                <w:b/>
              </w:rPr>
            </w:pPr>
            <w:r w:rsidRPr="002E488E">
              <w:rPr>
                <w:rFonts w:ascii="黑体" w:eastAsia="黑体" w:hAnsi="黑体"/>
                <w:b/>
              </w:rPr>
              <w:t>项目</w:t>
            </w:r>
          </w:p>
        </w:tc>
        <w:tc>
          <w:tcPr>
            <w:tcW w:w="3606" w:type="pct"/>
            <w:shd w:val="clear" w:color="auto" w:fill="B8CCE4" w:themeFill="accent1" w:themeFillTint="66"/>
            <w:vAlign w:val="center"/>
          </w:tcPr>
          <w:p w:rsidR="005F1192" w:rsidRPr="002E488E" w:rsidRDefault="005F1192" w:rsidP="007C01D4">
            <w:pPr>
              <w:spacing w:line="360" w:lineRule="auto"/>
              <w:jc w:val="center"/>
              <w:rPr>
                <w:rFonts w:ascii="黑体" w:eastAsia="黑体" w:hAnsi="黑体"/>
                <w:b/>
              </w:rPr>
            </w:pPr>
            <w:r w:rsidRPr="002E488E">
              <w:rPr>
                <w:rFonts w:ascii="黑体" w:eastAsia="黑体" w:hAnsi="黑体"/>
                <w:b/>
              </w:rPr>
              <w:t>功能区类别</w:t>
            </w:r>
          </w:p>
        </w:tc>
      </w:tr>
      <w:tr w:rsidR="005F1192" w:rsidRPr="002E488E" w:rsidTr="00A1268F">
        <w:trPr>
          <w:trHeight w:val="567"/>
        </w:trPr>
        <w:tc>
          <w:tcPr>
            <w:tcW w:w="1394" w:type="pct"/>
            <w:vAlign w:val="center"/>
          </w:tcPr>
          <w:p w:rsidR="005F1192" w:rsidRPr="002E488E" w:rsidRDefault="005F1192" w:rsidP="007C01D4">
            <w:pPr>
              <w:spacing w:line="360" w:lineRule="auto"/>
              <w:jc w:val="center"/>
              <w:rPr>
                <w:rFonts w:ascii="黑体" w:eastAsia="黑体" w:hAnsi="黑体"/>
              </w:rPr>
            </w:pPr>
            <w:r w:rsidRPr="002E488E">
              <w:rPr>
                <w:rFonts w:ascii="黑体" w:eastAsia="黑体" w:hAnsi="黑体"/>
              </w:rPr>
              <w:t>地表水环境</w:t>
            </w:r>
          </w:p>
        </w:tc>
        <w:tc>
          <w:tcPr>
            <w:tcW w:w="3606" w:type="pct"/>
            <w:vAlign w:val="center"/>
          </w:tcPr>
          <w:p w:rsidR="005F1192" w:rsidRPr="002E488E" w:rsidRDefault="005F1192" w:rsidP="007C01D4">
            <w:pPr>
              <w:spacing w:line="360" w:lineRule="auto"/>
              <w:jc w:val="left"/>
              <w:rPr>
                <w:rFonts w:ascii="黑体" w:eastAsia="黑体" w:hAnsi="黑体"/>
              </w:rPr>
            </w:pPr>
            <w:r w:rsidRPr="002E488E">
              <w:rPr>
                <w:rFonts w:ascii="黑体" w:eastAsia="黑体" w:hAnsi="黑体" w:hint="eastAsia"/>
              </w:rPr>
              <w:t>根据洪梅镇水功能区划，洪梅镇域内所有水体执行Ⅳ类水标准</w:t>
            </w:r>
            <w:r w:rsidRPr="002E488E">
              <w:rPr>
                <w:rFonts w:ascii="黑体" w:eastAsia="黑体" w:hAnsi="黑体"/>
              </w:rPr>
              <w:t>；</w:t>
            </w:r>
          </w:p>
        </w:tc>
      </w:tr>
      <w:tr w:rsidR="005F1192" w:rsidRPr="002E488E" w:rsidTr="00A1268F">
        <w:trPr>
          <w:trHeight w:val="567"/>
        </w:trPr>
        <w:tc>
          <w:tcPr>
            <w:tcW w:w="1394" w:type="pct"/>
            <w:vAlign w:val="center"/>
          </w:tcPr>
          <w:p w:rsidR="005F1192" w:rsidRPr="002E488E" w:rsidRDefault="005F1192" w:rsidP="007C01D4">
            <w:pPr>
              <w:spacing w:line="360" w:lineRule="auto"/>
              <w:jc w:val="center"/>
              <w:rPr>
                <w:rFonts w:ascii="黑体" w:eastAsia="黑体" w:hAnsi="黑体"/>
              </w:rPr>
            </w:pPr>
            <w:r w:rsidRPr="002E488E">
              <w:rPr>
                <w:rFonts w:ascii="黑体" w:eastAsia="黑体" w:hAnsi="黑体"/>
              </w:rPr>
              <w:t>大气环境</w:t>
            </w:r>
          </w:p>
        </w:tc>
        <w:tc>
          <w:tcPr>
            <w:tcW w:w="3606" w:type="pct"/>
            <w:vAlign w:val="center"/>
          </w:tcPr>
          <w:p w:rsidR="005F1192" w:rsidRPr="002E488E" w:rsidRDefault="005F1192" w:rsidP="007C01D4">
            <w:pPr>
              <w:spacing w:line="360" w:lineRule="auto"/>
              <w:jc w:val="left"/>
              <w:rPr>
                <w:rFonts w:ascii="黑体" w:eastAsia="黑体" w:hAnsi="黑体"/>
              </w:rPr>
            </w:pPr>
            <w:r w:rsidRPr="002E488E">
              <w:rPr>
                <w:rFonts w:ascii="黑体" w:eastAsia="黑体" w:hAnsi="黑体"/>
              </w:rPr>
              <w:t>事发所在区域属二类环境空气质量功能区，执行《环境空气质量标准（GB3095-2012）二级标准；</w:t>
            </w:r>
          </w:p>
        </w:tc>
      </w:tr>
      <w:tr w:rsidR="005F1192" w:rsidRPr="002E488E" w:rsidTr="00A1268F">
        <w:trPr>
          <w:trHeight w:val="567"/>
        </w:trPr>
        <w:tc>
          <w:tcPr>
            <w:tcW w:w="1394" w:type="pct"/>
            <w:vAlign w:val="center"/>
          </w:tcPr>
          <w:p w:rsidR="005F1192" w:rsidRPr="002E488E" w:rsidRDefault="005F1192" w:rsidP="007C01D4">
            <w:pPr>
              <w:spacing w:line="360" w:lineRule="auto"/>
              <w:jc w:val="center"/>
              <w:rPr>
                <w:rFonts w:ascii="黑体" w:eastAsia="黑体" w:hAnsi="黑体"/>
              </w:rPr>
            </w:pPr>
            <w:r w:rsidRPr="002E488E">
              <w:rPr>
                <w:rFonts w:ascii="黑体" w:eastAsia="黑体" w:hAnsi="黑体"/>
              </w:rPr>
              <w:t>声环境</w:t>
            </w:r>
          </w:p>
        </w:tc>
        <w:tc>
          <w:tcPr>
            <w:tcW w:w="3606" w:type="pct"/>
            <w:vAlign w:val="center"/>
          </w:tcPr>
          <w:p w:rsidR="005F1192" w:rsidRPr="002E488E" w:rsidRDefault="005F1192" w:rsidP="007C01D4">
            <w:pPr>
              <w:spacing w:line="360" w:lineRule="auto"/>
              <w:jc w:val="left"/>
              <w:rPr>
                <w:rFonts w:ascii="黑体" w:eastAsia="黑体" w:hAnsi="黑体"/>
              </w:rPr>
            </w:pPr>
            <w:r w:rsidRPr="002E488E">
              <w:rPr>
                <w:rFonts w:ascii="黑体" w:eastAsia="黑体" w:hAnsi="黑体"/>
              </w:rPr>
              <w:t>事发所在区域属2类区域，执行《声环境质量标准》（GB3095-2008）2类标准；</w:t>
            </w:r>
          </w:p>
        </w:tc>
      </w:tr>
      <w:tr w:rsidR="005F1192" w:rsidRPr="002E488E" w:rsidTr="00A1268F">
        <w:trPr>
          <w:trHeight w:val="567"/>
        </w:trPr>
        <w:tc>
          <w:tcPr>
            <w:tcW w:w="1394" w:type="pct"/>
            <w:vAlign w:val="center"/>
          </w:tcPr>
          <w:p w:rsidR="005F1192" w:rsidRPr="002E488E" w:rsidRDefault="005F1192" w:rsidP="007C01D4">
            <w:pPr>
              <w:spacing w:line="360" w:lineRule="auto"/>
              <w:jc w:val="center"/>
              <w:rPr>
                <w:rFonts w:ascii="黑体" w:eastAsia="黑体" w:hAnsi="黑体"/>
              </w:rPr>
            </w:pPr>
            <w:r w:rsidRPr="002E488E">
              <w:rPr>
                <w:rFonts w:ascii="黑体" w:eastAsia="黑体" w:hAnsi="黑体"/>
              </w:rPr>
              <w:t>土壤环境</w:t>
            </w:r>
          </w:p>
        </w:tc>
        <w:tc>
          <w:tcPr>
            <w:tcW w:w="3606" w:type="pct"/>
            <w:vAlign w:val="center"/>
          </w:tcPr>
          <w:p w:rsidR="005F1192" w:rsidRPr="002E488E" w:rsidRDefault="005F1192" w:rsidP="007C01D4">
            <w:pPr>
              <w:spacing w:line="360" w:lineRule="auto"/>
              <w:jc w:val="left"/>
              <w:rPr>
                <w:rFonts w:ascii="黑体" w:eastAsia="黑体" w:hAnsi="黑体"/>
              </w:rPr>
            </w:pPr>
            <w:r w:rsidRPr="002E488E">
              <w:rPr>
                <w:rFonts w:ascii="黑体" w:eastAsia="黑体" w:hAnsi="黑体"/>
              </w:rPr>
              <w:t>结合事发地环境评价范围内土壤目前以及将来的功能用途，评价范围内的土壤执行《土壤环境质量建设用地土壤污染风险管控标准（试行）》（GB36600-2018）标准值</w:t>
            </w:r>
            <w:r w:rsidRPr="002E488E">
              <w:rPr>
                <w:rFonts w:ascii="黑体" w:eastAsia="黑体" w:hAnsi="黑体" w:hint="eastAsia"/>
              </w:rPr>
              <w:t>、</w:t>
            </w:r>
            <w:r w:rsidRPr="002E488E">
              <w:rPr>
                <w:rFonts w:ascii="黑体" w:eastAsia="黑体" w:hAnsi="黑体"/>
              </w:rPr>
              <w:t>《土壤环境质量农用地土壤污染风险管控标准（试行）》（GB15618-2018）。</w:t>
            </w:r>
          </w:p>
        </w:tc>
      </w:tr>
      <w:tr w:rsidR="005F1192" w:rsidRPr="002E488E" w:rsidTr="00A1268F">
        <w:trPr>
          <w:trHeight w:val="567"/>
        </w:trPr>
        <w:tc>
          <w:tcPr>
            <w:tcW w:w="1394" w:type="pct"/>
            <w:vAlign w:val="center"/>
          </w:tcPr>
          <w:p w:rsidR="005F1192" w:rsidRPr="002E488E" w:rsidRDefault="005F1192" w:rsidP="007C01D4">
            <w:pPr>
              <w:spacing w:line="360" w:lineRule="auto"/>
              <w:jc w:val="center"/>
              <w:rPr>
                <w:rFonts w:ascii="黑体" w:eastAsia="黑体" w:hAnsi="黑体"/>
              </w:rPr>
            </w:pPr>
            <w:r w:rsidRPr="002E488E">
              <w:rPr>
                <w:rFonts w:ascii="黑体" w:eastAsia="黑体" w:hAnsi="黑体"/>
              </w:rPr>
              <w:t>地下水环境</w:t>
            </w:r>
          </w:p>
        </w:tc>
        <w:tc>
          <w:tcPr>
            <w:tcW w:w="3606" w:type="pct"/>
            <w:vAlign w:val="center"/>
          </w:tcPr>
          <w:p w:rsidR="005F1192" w:rsidRPr="002E488E" w:rsidRDefault="005F1192" w:rsidP="007C01D4">
            <w:pPr>
              <w:spacing w:line="360" w:lineRule="auto"/>
              <w:jc w:val="left"/>
              <w:rPr>
                <w:rFonts w:ascii="黑体" w:eastAsia="黑体" w:hAnsi="黑体"/>
              </w:rPr>
            </w:pPr>
            <w:r w:rsidRPr="002E488E">
              <w:rPr>
                <w:rFonts w:ascii="黑体" w:eastAsia="黑体" w:hAnsi="黑体"/>
              </w:rPr>
              <w:t>根据广东省地下水功能区划（广东省水利厅，2009年8月），事发所在地属于农业生态与都市经济过渡区、沿江平原水网密集与生态农业经济区，水质目标为</w:t>
            </w:r>
            <w:r w:rsidRPr="002E488E">
              <w:rPr>
                <w:rFonts w:ascii="黑体" w:eastAsia="黑体" w:hAnsi="黑体" w:hint="eastAsia"/>
              </w:rPr>
              <w:t>Ⅲ</w:t>
            </w:r>
            <w:r w:rsidRPr="002E488E">
              <w:rPr>
                <w:rFonts w:ascii="黑体" w:eastAsia="黑体" w:hAnsi="黑体"/>
              </w:rPr>
              <w:t>类</w:t>
            </w:r>
            <w:r w:rsidRPr="002E488E">
              <w:rPr>
                <w:rFonts w:ascii="黑体" w:eastAsia="黑体" w:hAnsi="黑体" w:hint="eastAsia"/>
              </w:rPr>
              <w:t>。</w:t>
            </w:r>
          </w:p>
        </w:tc>
      </w:tr>
      <w:tr w:rsidR="005F1192" w:rsidRPr="002E488E" w:rsidTr="00A1268F">
        <w:trPr>
          <w:trHeight w:val="567"/>
        </w:trPr>
        <w:tc>
          <w:tcPr>
            <w:tcW w:w="1394" w:type="pct"/>
            <w:vAlign w:val="center"/>
          </w:tcPr>
          <w:p w:rsidR="005F1192" w:rsidRPr="002E488E" w:rsidRDefault="005F1192" w:rsidP="007C01D4">
            <w:pPr>
              <w:spacing w:line="360" w:lineRule="auto"/>
              <w:jc w:val="center"/>
              <w:rPr>
                <w:rFonts w:ascii="黑体" w:eastAsia="黑体" w:hAnsi="黑体"/>
              </w:rPr>
            </w:pPr>
            <w:r w:rsidRPr="002E488E">
              <w:rPr>
                <w:rFonts w:ascii="黑体" w:eastAsia="黑体" w:hAnsi="黑体"/>
              </w:rPr>
              <w:t>是否基本农田保护区</w:t>
            </w:r>
          </w:p>
        </w:tc>
        <w:tc>
          <w:tcPr>
            <w:tcW w:w="3606" w:type="pct"/>
            <w:vAlign w:val="center"/>
          </w:tcPr>
          <w:p w:rsidR="005F1192" w:rsidRPr="002E488E" w:rsidRDefault="005F1192" w:rsidP="007C01D4">
            <w:pPr>
              <w:spacing w:line="360" w:lineRule="auto"/>
              <w:jc w:val="center"/>
              <w:rPr>
                <w:rFonts w:ascii="黑体" w:eastAsia="黑体" w:hAnsi="黑体"/>
              </w:rPr>
            </w:pPr>
            <w:r w:rsidRPr="002E488E">
              <w:rPr>
                <w:rFonts w:ascii="黑体" w:eastAsia="黑体" w:hAnsi="黑体"/>
              </w:rPr>
              <w:t>否</w:t>
            </w:r>
          </w:p>
        </w:tc>
      </w:tr>
      <w:tr w:rsidR="005F1192" w:rsidRPr="002E488E" w:rsidTr="00A1268F">
        <w:trPr>
          <w:trHeight w:val="567"/>
        </w:trPr>
        <w:tc>
          <w:tcPr>
            <w:tcW w:w="1394" w:type="pct"/>
            <w:vAlign w:val="center"/>
          </w:tcPr>
          <w:p w:rsidR="005F1192" w:rsidRPr="002E488E" w:rsidRDefault="005F1192" w:rsidP="007C01D4">
            <w:pPr>
              <w:spacing w:line="360" w:lineRule="auto"/>
              <w:jc w:val="center"/>
              <w:rPr>
                <w:rFonts w:ascii="黑体" w:eastAsia="黑体" w:hAnsi="黑体"/>
              </w:rPr>
            </w:pPr>
            <w:r w:rsidRPr="002E488E">
              <w:rPr>
                <w:rFonts w:ascii="黑体" w:eastAsia="黑体" w:hAnsi="黑体"/>
              </w:rPr>
              <w:t>是否饮用水源保护区</w:t>
            </w:r>
          </w:p>
        </w:tc>
        <w:tc>
          <w:tcPr>
            <w:tcW w:w="3606" w:type="pct"/>
            <w:vAlign w:val="center"/>
          </w:tcPr>
          <w:p w:rsidR="005F1192" w:rsidRPr="002E488E" w:rsidRDefault="005F1192" w:rsidP="007C01D4">
            <w:pPr>
              <w:spacing w:line="360" w:lineRule="auto"/>
              <w:jc w:val="center"/>
              <w:rPr>
                <w:rFonts w:ascii="黑体" w:eastAsia="黑体" w:hAnsi="黑体"/>
              </w:rPr>
            </w:pPr>
            <w:r w:rsidRPr="002E488E">
              <w:rPr>
                <w:rFonts w:ascii="黑体" w:eastAsia="黑体" w:hAnsi="黑体"/>
              </w:rPr>
              <w:t>否</w:t>
            </w:r>
          </w:p>
        </w:tc>
      </w:tr>
      <w:tr w:rsidR="005F1192" w:rsidRPr="002E488E" w:rsidTr="00A1268F">
        <w:trPr>
          <w:trHeight w:val="567"/>
        </w:trPr>
        <w:tc>
          <w:tcPr>
            <w:tcW w:w="1394" w:type="pct"/>
            <w:vAlign w:val="center"/>
          </w:tcPr>
          <w:p w:rsidR="005F1192" w:rsidRPr="002E488E" w:rsidRDefault="005F1192" w:rsidP="007C01D4">
            <w:pPr>
              <w:spacing w:line="360" w:lineRule="auto"/>
              <w:jc w:val="center"/>
              <w:rPr>
                <w:rFonts w:ascii="黑体" w:eastAsia="黑体" w:hAnsi="黑体"/>
              </w:rPr>
            </w:pPr>
            <w:r w:rsidRPr="002E488E">
              <w:rPr>
                <w:rFonts w:ascii="黑体" w:eastAsia="黑体" w:hAnsi="黑体"/>
              </w:rPr>
              <w:t>是否风景保护区、特殊保护区</w:t>
            </w:r>
          </w:p>
        </w:tc>
        <w:tc>
          <w:tcPr>
            <w:tcW w:w="3606" w:type="pct"/>
            <w:vAlign w:val="center"/>
          </w:tcPr>
          <w:p w:rsidR="005F1192" w:rsidRPr="002E488E" w:rsidRDefault="005F1192" w:rsidP="007C01D4">
            <w:pPr>
              <w:spacing w:line="360" w:lineRule="auto"/>
              <w:jc w:val="center"/>
              <w:rPr>
                <w:rFonts w:ascii="黑体" w:eastAsia="黑体" w:hAnsi="黑体"/>
              </w:rPr>
            </w:pPr>
            <w:r w:rsidRPr="002E488E">
              <w:rPr>
                <w:rFonts w:ascii="黑体" w:eastAsia="黑体" w:hAnsi="黑体"/>
              </w:rPr>
              <w:t>否</w:t>
            </w:r>
          </w:p>
        </w:tc>
      </w:tr>
      <w:tr w:rsidR="005F1192" w:rsidRPr="002E488E" w:rsidTr="00A1268F">
        <w:trPr>
          <w:trHeight w:val="567"/>
        </w:trPr>
        <w:tc>
          <w:tcPr>
            <w:tcW w:w="1394" w:type="pct"/>
            <w:vAlign w:val="center"/>
          </w:tcPr>
          <w:p w:rsidR="005F1192" w:rsidRPr="002E488E" w:rsidRDefault="005F1192" w:rsidP="007C01D4">
            <w:pPr>
              <w:spacing w:line="360" w:lineRule="auto"/>
              <w:jc w:val="center"/>
              <w:rPr>
                <w:rFonts w:ascii="黑体" w:eastAsia="黑体" w:hAnsi="黑体"/>
              </w:rPr>
            </w:pPr>
            <w:r w:rsidRPr="002E488E">
              <w:rPr>
                <w:rFonts w:ascii="黑体" w:eastAsia="黑体" w:hAnsi="黑体"/>
              </w:rPr>
              <w:t>是否环境敏感区</w:t>
            </w:r>
          </w:p>
        </w:tc>
        <w:tc>
          <w:tcPr>
            <w:tcW w:w="3606" w:type="pct"/>
            <w:vAlign w:val="center"/>
          </w:tcPr>
          <w:p w:rsidR="005F1192" w:rsidRPr="002E488E" w:rsidRDefault="005F1192" w:rsidP="007C01D4">
            <w:pPr>
              <w:spacing w:line="360" w:lineRule="auto"/>
              <w:jc w:val="center"/>
              <w:rPr>
                <w:rFonts w:ascii="黑体" w:eastAsia="黑体" w:hAnsi="黑体"/>
              </w:rPr>
            </w:pPr>
            <w:r w:rsidRPr="002E488E">
              <w:rPr>
                <w:rFonts w:ascii="黑体" w:eastAsia="黑体" w:hAnsi="黑体"/>
              </w:rPr>
              <w:t>否</w:t>
            </w:r>
          </w:p>
        </w:tc>
      </w:tr>
    </w:tbl>
    <w:p w:rsidR="00A36D6F" w:rsidRPr="002E488E" w:rsidRDefault="00A36D6F" w:rsidP="00741BB9">
      <w:pPr>
        <w:pStyle w:val="a6"/>
        <w:numPr>
          <w:ilvl w:val="0"/>
          <w:numId w:val="23"/>
        </w:numPr>
        <w:tabs>
          <w:tab w:val="left" w:pos="426"/>
        </w:tabs>
        <w:spacing w:beforeLines="100" w:line="360" w:lineRule="auto"/>
        <w:ind w:left="422" w:hangingChars="200" w:hanging="422"/>
        <w:rPr>
          <w:rFonts w:ascii="黑体" w:eastAsia="黑体" w:hAnsi="黑体"/>
          <w:b/>
        </w:rPr>
      </w:pPr>
      <w:r w:rsidRPr="002E488E">
        <w:rPr>
          <w:rFonts w:ascii="黑体" w:eastAsia="黑体" w:hAnsi="黑体" w:hint="eastAsia"/>
          <w:b/>
        </w:rPr>
        <w:t>项目开展依据</w:t>
      </w:r>
    </w:p>
    <w:p w:rsidR="00A36D6F" w:rsidRPr="002E488E" w:rsidRDefault="00A36D6F" w:rsidP="00A36D6F">
      <w:pPr>
        <w:tabs>
          <w:tab w:val="left" w:pos="426"/>
        </w:tabs>
        <w:spacing w:line="360" w:lineRule="auto"/>
        <w:rPr>
          <w:rFonts w:ascii="黑体" w:eastAsia="黑体" w:hAnsi="黑体"/>
        </w:rPr>
      </w:pPr>
      <w:r w:rsidRPr="002E488E">
        <w:rPr>
          <w:rFonts w:ascii="黑体" w:eastAsia="黑体" w:hAnsi="黑体" w:hint="eastAsia"/>
        </w:rPr>
        <w:t>包括但不限于：</w:t>
      </w:r>
    </w:p>
    <w:p w:rsidR="00A36D6F" w:rsidRPr="002E488E" w:rsidRDefault="00A36D6F" w:rsidP="00A36D6F">
      <w:pPr>
        <w:tabs>
          <w:tab w:val="left" w:pos="426"/>
        </w:tabs>
        <w:spacing w:line="360" w:lineRule="auto"/>
        <w:rPr>
          <w:rFonts w:ascii="黑体" w:eastAsia="黑体" w:hAnsi="黑体"/>
        </w:rPr>
      </w:pPr>
      <w:r w:rsidRPr="002E488E">
        <w:rPr>
          <w:rFonts w:ascii="黑体" w:eastAsia="黑体" w:hAnsi="黑体" w:hint="eastAsia"/>
        </w:rPr>
        <w:t>《中华人民共和国环境保护法》；</w:t>
      </w:r>
    </w:p>
    <w:p w:rsidR="00A36D6F" w:rsidRPr="002E488E" w:rsidRDefault="00A36D6F" w:rsidP="00A36D6F">
      <w:pPr>
        <w:tabs>
          <w:tab w:val="left" w:pos="426"/>
        </w:tabs>
        <w:spacing w:line="360" w:lineRule="auto"/>
        <w:rPr>
          <w:rFonts w:ascii="黑体" w:eastAsia="黑体" w:hAnsi="黑体"/>
        </w:rPr>
      </w:pPr>
      <w:r w:rsidRPr="002E488E">
        <w:rPr>
          <w:rFonts w:ascii="黑体" w:eastAsia="黑体" w:hAnsi="黑体" w:hint="eastAsia"/>
        </w:rPr>
        <w:t>《中华人民共和国固体废物污染环境防治法》；</w:t>
      </w:r>
    </w:p>
    <w:p w:rsidR="00A36D6F" w:rsidRPr="002E488E" w:rsidRDefault="00A36D6F" w:rsidP="00A36D6F">
      <w:pPr>
        <w:tabs>
          <w:tab w:val="left" w:pos="426"/>
        </w:tabs>
        <w:spacing w:line="360" w:lineRule="auto"/>
        <w:rPr>
          <w:rFonts w:ascii="黑体" w:eastAsia="黑体" w:hAnsi="黑体"/>
        </w:rPr>
      </w:pPr>
      <w:r w:rsidRPr="002E488E">
        <w:rPr>
          <w:rFonts w:ascii="黑体" w:eastAsia="黑体" w:hAnsi="黑体" w:hint="eastAsia"/>
        </w:rPr>
        <w:t>《土壤污染防治行动计划》；</w:t>
      </w:r>
    </w:p>
    <w:p w:rsidR="00A36D6F" w:rsidRPr="002E488E" w:rsidRDefault="00A36D6F" w:rsidP="00A36D6F">
      <w:pPr>
        <w:tabs>
          <w:tab w:val="left" w:pos="426"/>
        </w:tabs>
        <w:spacing w:line="360" w:lineRule="auto"/>
        <w:rPr>
          <w:rFonts w:ascii="黑体" w:eastAsia="黑体" w:hAnsi="黑体"/>
        </w:rPr>
      </w:pPr>
      <w:r w:rsidRPr="002E488E">
        <w:rPr>
          <w:rFonts w:ascii="黑体" w:eastAsia="黑体" w:hAnsi="黑体" w:hint="eastAsia"/>
        </w:rPr>
        <w:t>《中华人民共和国水污染防治法》；</w:t>
      </w:r>
    </w:p>
    <w:p w:rsidR="00A36D6F" w:rsidRPr="002E488E" w:rsidRDefault="00A36D6F" w:rsidP="00A36D6F">
      <w:pPr>
        <w:tabs>
          <w:tab w:val="left" w:pos="426"/>
        </w:tabs>
        <w:spacing w:line="360" w:lineRule="auto"/>
        <w:rPr>
          <w:rFonts w:ascii="黑体" w:eastAsia="黑体" w:hAnsi="黑体"/>
        </w:rPr>
      </w:pPr>
      <w:r w:rsidRPr="002E488E">
        <w:rPr>
          <w:rFonts w:ascii="黑体" w:eastAsia="黑体" w:hAnsi="黑体" w:hint="eastAsia"/>
        </w:rPr>
        <w:t>《中华人民共和国土壤污染防治法》；</w:t>
      </w:r>
    </w:p>
    <w:p w:rsidR="00A36D6F" w:rsidRPr="002E488E" w:rsidRDefault="00A36D6F" w:rsidP="00A36D6F">
      <w:pPr>
        <w:tabs>
          <w:tab w:val="left" w:pos="426"/>
        </w:tabs>
        <w:spacing w:line="360" w:lineRule="auto"/>
        <w:rPr>
          <w:rFonts w:ascii="黑体" w:eastAsia="黑体" w:hAnsi="黑体"/>
        </w:rPr>
      </w:pPr>
      <w:r w:rsidRPr="002E488E">
        <w:rPr>
          <w:rFonts w:ascii="黑体" w:eastAsia="黑体" w:hAnsi="黑体" w:hint="eastAsia"/>
        </w:rPr>
        <w:lastRenderedPageBreak/>
        <w:t>《国家危险废物名录》；</w:t>
      </w:r>
    </w:p>
    <w:p w:rsidR="00A36D6F" w:rsidRPr="002E488E" w:rsidRDefault="00A36D6F" w:rsidP="00A36D6F">
      <w:pPr>
        <w:tabs>
          <w:tab w:val="left" w:pos="426"/>
        </w:tabs>
        <w:spacing w:line="360" w:lineRule="auto"/>
        <w:rPr>
          <w:rFonts w:ascii="黑体" w:eastAsia="黑体" w:hAnsi="黑体"/>
        </w:rPr>
      </w:pPr>
      <w:r w:rsidRPr="002E488E">
        <w:rPr>
          <w:rFonts w:ascii="黑体" w:eastAsia="黑体" w:hAnsi="黑体" w:hint="eastAsia"/>
        </w:rPr>
        <w:t>《固体废物处理处置工程技术导则》；</w:t>
      </w:r>
    </w:p>
    <w:p w:rsidR="00A36D6F" w:rsidRPr="002E488E" w:rsidRDefault="00A36D6F" w:rsidP="00A36D6F">
      <w:pPr>
        <w:tabs>
          <w:tab w:val="left" w:pos="426"/>
        </w:tabs>
        <w:spacing w:line="360" w:lineRule="auto"/>
        <w:rPr>
          <w:rFonts w:ascii="黑体" w:eastAsia="黑体" w:hAnsi="黑体"/>
        </w:rPr>
      </w:pPr>
      <w:r w:rsidRPr="002E488E">
        <w:rPr>
          <w:rFonts w:ascii="黑体" w:eastAsia="黑体" w:hAnsi="黑体" w:hint="eastAsia"/>
        </w:rPr>
        <w:t>《危险废物贮存污染控制标准》；</w:t>
      </w:r>
    </w:p>
    <w:p w:rsidR="00A36D6F" w:rsidRPr="002E488E" w:rsidRDefault="00A36D6F" w:rsidP="00A36D6F">
      <w:pPr>
        <w:tabs>
          <w:tab w:val="left" w:pos="426"/>
        </w:tabs>
        <w:spacing w:line="360" w:lineRule="auto"/>
        <w:rPr>
          <w:rFonts w:ascii="黑体" w:eastAsia="黑体" w:hAnsi="黑体"/>
        </w:rPr>
      </w:pPr>
      <w:r w:rsidRPr="002E488E">
        <w:rPr>
          <w:rFonts w:ascii="黑体" w:eastAsia="黑体" w:hAnsi="黑体" w:hint="eastAsia"/>
        </w:rPr>
        <w:t>《危险废物焚烧污染控制标准》；</w:t>
      </w:r>
    </w:p>
    <w:p w:rsidR="00A36D6F" w:rsidRPr="002E488E" w:rsidRDefault="00A36D6F" w:rsidP="00A36D6F">
      <w:pPr>
        <w:tabs>
          <w:tab w:val="left" w:pos="426"/>
        </w:tabs>
        <w:spacing w:line="360" w:lineRule="auto"/>
        <w:rPr>
          <w:rFonts w:ascii="黑体" w:eastAsia="黑体" w:hAnsi="黑体"/>
        </w:rPr>
      </w:pPr>
      <w:r w:rsidRPr="002E488E">
        <w:rPr>
          <w:rFonts w:ascii="黑体" w:eastAsia="黑体" w:hAnsi="黑体" w:hint="eastAsia"/>
        </w:rPr>
        <w:t>《一般工业固体废弃物贮存、处置场污染控制标准》及其修改单；</w:t>
      </w:r>
    </w:p>
    <w:p w:rsidR="00A36D6F" w:rsidRPr="002E488E" w:rsidRDefault="00A36D6F" w:rsidP="00A36D6F">
      <w:pPr>
        <w:tabs>
          <w:tab w:val="left" w:pos="426"/>
        </w:tabs>
        <w:spacing w:line="360" w:lineRule="auto"/>
        <w:rPr>
          <w:rFonts w:ascii="黑体" w:eastAsia="黑体" w:hAnsi="黑体"/>
        </w:rPr>
      </w:pPr>
      <w:r w:rsidRPr="002E488E">
        <w:rPr>
          <w:rFonts w:ascii="黑体" w:eastAsia="黑体" w:hAnsi="黑体" w:hint="eastAsia"/>
        </w:rPr>
        <w:t>《广东省城乡生活垃圾处理条例》；</w:t>
      </w:r>
    </w:p>
    <w:p w:rsidR="00A36D6F" w:rsidRPr="002E488E" w:rsidRDefault="00A36D6F" w:rsidP="00A36D6F">
      <w:pPr>
        <w:tabs>
          <w:tab w:val="left" w:pos="426"/>
        </w:tabs>
        <w:spacing w:line="360" w:lineRule="auto"/>
        <w:rPr>
          <w:rFonts w:ascii="黑体" w:eastAsia="黑体" w:hAnsi="黑体"/>
        </w:rPr>
      </w:pPr>
      <w:r w:rsidRPr="002E488E">
        <w:rPr>
          <w:rFonts w:ascii="黑体" w:eastAsia="黑体" w:hAnsi="黑体" w:hint="eastAsia"/>
        </w:rPr>
        <w:t>《聚乙烯土工膜防渗工程技术规范》；</w:t>
      </w:r>
    </w:p>
    <w:p w:rsidR="00A36D6F" w:rsidRPr="002E488E" w:rsidRDefault="00A36D6F" w:rsidP="00A36D6F">
      <w:pPr>
        <w:tabs>
          <w:tab w:val="left" w:pos="426"/>
        </w:tabs>
        <w:spacing w:line="360" w:lineRule="auto"/>
        <w:rPr>
          <w:rFonts w:ascii="黑体" w:eastAsia="黑体" w:hAnsi="黑体"/>
        </w:rPr>
      </w:pPr>
      <w:r w:rsidRPr="002E488E">
        <w:rPr>
          <w:rFonts w:ascii="黑体" w:eastAsia="黑体" w:hAnsi="黑体" w:hint="eastAsia"/>
        </w:rPr>
        <w:t>《危险废物安全填埋处置工程建设技术要求》；</w:t>
      </w:r>
    </w:p>
    <w:p w:rsidR="00A36D6F" w:rsidRPr="002E488E" w:rsidRDefault="00A36D6F" w:rsidP="00A36D6F">
      <w:pPr>
        <w:tabs>
          <w:tab w:val="left" w:pos="426"/>
        </w:tabs>
        <w:spacing w:line="360" w:lineRule="auto"/>
        <w:rPr>
          <w:rFonts w:ascii="黑体" w:eastAsia="黑体" w:hAnsi="黑体"/>
        </w:rPr>
      </w:pPr>
      <w:r w:rsidRPr="002E488E">
        <w:rPr>
          <w:rFonts w:ascii="黑体" w:eastAsia="黑体" w:hAnsi="黑体" w:hint="eastAsia"/>
        </w:rPr>
        <w:t>《污水综合排放标准》；</w:t>
      </w:r>
    </w:p>
    <w:p w:rsidR="00A36D6F" w:rsidRPr="002E488E" w:rsidRDefault="00A36D6F" w:rsidP="00A36D6F">
      <w:pPr>
        <w:tabs>
          <w:tab w:val="left" w:pos="426"/>
        </w:tabs>
        <w:spacing w:line="360" w:lineRule="auto"/>
        <w:rPr>
          <w:rFonts w:ascii="黑体" w:eastAsia="黑体" w:hAnsi="黑体"/>
        </w:rPr>
      </w:pPr>
      <w:r w:rsidRPr="002E488E">
        <w:rPr>
          <w:rFonts w:ascii="黑体" w:eastAsia="黑体" w:hAnsi="黑体" w:hint="eastAsia"/>
        </w:rPr>
        <w:t>《地表水环境质量标准》；</w:t>
      </w:r>
    </w:p>
    <w:p w:rsidR="00A36D6F" w:rsidRPr="002E488E" w:rsidRDefault="00A36D6F" w:rsidP="00A36D6F">
      <w:pPr>
        <w:tabs>
          <w:tab w:val="left" w:pos="426"/>
        </w:tabs>
        <w:spacing w:line="360" w:lineRule="auto"/>
        <w:rPr>
          <w:rFonts w:ascii="黑体" w:eastAsia="黑体" w:hAnsi="黑体"/>
        </w:rPr>
      </w:pPr>
      <w:r w:rsidRPr="002E488E">
        <w:rPr>
          <w:rFonts w:ascii="黑体" w:eastAsia="黑体" w:hAnsi="黑体" w:hint="eastAsia"/>
        </w:rPr>
        <w:t>《场地环境调查技术导则》；</w:t>
      </w:r>
    </w:p>
    <w:p w:rsidR="00A36D6F" w:rsidRPr="002E488E" w:rsidRDefault="00A36D6F" w:rsidP="00A36D6F">
      <w:pPr>
        <w:tabs>
          <w:tab w:val="left" w:pos="426"/>
        </w:tabs>
        <w:spacing w:line="360" w:lineRule="auto"/>
        <w:rPr>
          <w:rFonts w:ascii="黑体" w:eastAsia="黑体" w:hAnsi="黑体"/>
        </w:rPr>
      </w:pPr>
      <w:r w:rsidRPr="002E488E">
        <w:rPr>
          <w:rFonts w:ascii="黑体" w:eastAsia="黑体" w:hAnsi="黑体" w:hint="eastAsia"/>
        </w:rPr>
        <w:t>《场地环境监测技术导则》；</w:t>
      </w:r>
    </w:p>
    <w:p w:rsidR="00A36D6F" w:rsidRPr="002E488E" w:rsidRDefault="00A36D6F" w:rsidP="00A36D6F">
      <w:pPr>
        <w:tabs>
          <w:tab w:val="left" w:pos="426"/>
        </w:tabs>
        <w:spacing w:line="360" w:lineRule="auto"/>
        <w:rPr>
          <w:rFonts w:ascii="黑体" w:eastAsia="黑体" w:hAnsi="黑体"/>
        </w:rPr>
      </w:pPr>
      <w:r w:rsidRPr="002E488E">
        <w:rPr>
          <w:rFonts w:ascii="黑体" w:eastAsia="黑体" w:hAnsi="黑体" w:hint="eastAsia"/>
        </w:rPr>
        <w:t>《工业企业场地环境调查评估与修复工作指南(试行)》；</w:t>
      </w:r>
    </w:p>
    <w:p w:rsidR="00A36D6F" w:rsidRPr="002E488E" w:rsidRDefault="00A36D6F" w:rsidP="00A36D6F">
      <w:pPr>
        <w:tabs>
          <w:tab w:val="left" w:pos="426"/>
        </w:tabs>
        <w:spacing w:line="360" w:lineRule="auto"/>
        <w:rPr>
          <w:rFonts w:ascii="黑体" w:eastAsia="黑体" w:hAnsi="黑体"/>
        </w:rPr>
      </w:pPr>
      <w:r w:rsidRPr="002E488E">
        <w:rPr>
          <w:rFonts w:ascii="黑体" w:eastAsia="黑体" w:hAnsi="黑体" w:hint="eastAsia"/>
        </w:rPr>
        <w:t>《土壤环境质量农用地土壤污染风险管控标准（试行）》；</w:t>
      </w:r>
    </w:p>
    <w:p w:rsidR="00A36D6F" w:rsidRPr="002E488E" w:rsidRDefault="00A36D6F" w:rsidP="00A36D6F">
      <w:pPr>
        <w:tabs>
          <w:tab w:val="left" w:pos="426"/>
        </w:tabs>
        <w:spacing w:line="360" w:lineRule="auto"/>
        <w:rPr>
          <w:rFonts w:ascii="黑体" w:eastAsia="黑体" w:hAnsi="黑体"/>
        </w:rPr>
      </w:pPr>
      <w:r w:rsidRPr="002E488E">
        <w:rPr>
          <w:rFonts w:ascii="黑体" w:eastAsia="黑体" w:hAnsi="黑体" w:hint="eastAsia"/>
        </w:rPr>
        <w:t>《土壤环境质量建设用地土壤污染风险管控标准（试行）》；</w:t>
      </w:r>
    </w:p>
    <w:p w:rsidR="00A36D6F" w:rsidRPr="002E488E" w:rsidRDefault="00A36D6F" w:rsidP="00A36D6F">
      <w:pPr>
        <w:tabs>
          <w:tab w:val="left" w:pos="426"/>
        </w:tabs>
        <w:spacing w:line="360" w:lineRule="auto"/>
        <w:rPr>
          <w:rFonts w:ascii="黑体" w:eastAsia="黑体" w:hAnsi="黑体"/>
        </w:rPr>
      </w:pPr>
      <w:r w:rsidRPr="002E488E">
        <w:rPr>
          <w:rFonts w:ascii="黑体" w:eastAsia="黑体" w:hAnsi="黑体" w:hint="eastAsia"/>
        </w:rPr>
        <w:t>《生活垃圾填埋场污染控制标准》；</w:t>
      </w:r>
    </w:p>
    <w:p w:rsidR="00A36D6F" w:rsidRPr="002E488E" w:rsidRDefault="00A36D6F" w:rsidP="00A36D6F">
      <w:pPr>
        <w:tabs>
          <w:tab w:val="left" w:pos="426"/>
        </w:tabs>
        <w:spacing w:line="360" w:lineRule="auto"/>
        <w:rPr>
          <w:rFonts w:ascii="黑体" w:eastAsia="黑体" w:hAnsi="黑体"/>
        </w:rPr>
      </w:pPr>
      <w:r w:rsidRPr="002E488E">
        <w:rPr>
          <w:rFonts w:ascii="黑体" w:eastAsia="黑体" w:hAnsi="黑体" w:hint="eastAsia"/>
        </w:rPr>
        <w:t>《生活垃圾焚烧污染控制标准》；</w:t>
      </w:r>
    </w:p>
    <w:p w:rsidR="00A36D6F" w:rsidRPr="002E488E" w:rsidRDefault="00A36D6F" w:rsidP="00A36D6F">
      <w:pPr>
        <w:tabs>
          <w:tab w:val="left" w:pos="426"/>
        </w:tabs>
        <w:spacing w:line="360" w:lineRule="auto"/>
        <w:rPr>
          <w:rFonts w:ascii="黑体" w:eastAsia="黑体" w:hAnsi="黑体"/>
        </w:rPr>
      </w:pPr>
      <w:r w:rsidRPr="002E488E">
        <w:rPr>
          <w:rFonts w:ascii="黑体" w:eastAsia="黑体" w:hAnsi="黑体" w:hint="eastAsia"/>
        </w:rPr>
        <w:t>《突发环境事件应急管理办法》；</w:t>
      </w:r>
    </w:p>
    <w:p w:rsidR="00A36D6F" w:rsidRPr="002E488E" w:rsidRDefault="00A36D6F" w:rsidP="00A36D6F">
      <w:pPr>
        <w:tabs>
          <w:tab w:val="left" w:pos="426"/>
        </w:tabs>
        <w:spacing w:line="360" w:lineRule="auto"/>
        <w:ind w:firstLineChars="50" w:firstLine="105"/>
        <w:rPr>
          <w:rFonts w:ascii="黑体" w:eastAsia="黑体" w:hAnsi="黑体"/>
        </w:rPr>
      </w:pPr>
      <w:r w:rsidRPr="002E488E">
        <w:rPr>
          <w:rFonts w:ascii="黑体" w:eastAsia="黑体" w:hAnsi="黑体" w:hint="eastAsia"/>
        </w:rPr>
        <w:t>各部门提供的数据及资料。</w:t>
      </w:r>
    </w:p>
    <w:p w:rsidR="00A36D6F" w:rsidRPr="002E488E" w:rsidRDefault="00A36D6F" w:rsidP="00741BB9">
      <w:pPr>
        <w:pStyle w:val="a6"/>
        <w:numPr>
          <w:ilvl w:val="0"/>
          <w:numId w:val="23"/>
        </w:numPr>
        <w:tabs>
          <w:tab w:val="left" w:pos="426"/>
        </w:tabs>
        <w:spacing w:beforeLines="50" w:line="360" w:lineRule="auto"/>
        <w:ind w:left="422" w:hangingChars="200" w:hanging="422"/>
        <w:rPr>
          <w:rFonts w:ascii="黑体" w:eastAsia="黑体" w:hAnsi="黑体"/>
          <w:b/>
        </w:rPr>
      </w:pPr>
      <w:bookmarkStart w:id="7" w:name="_Toc14943564"/>
      <w:r w:rsidRPr="002E488E">
        <w:rPr>
          <w:rFonts w:ascii="黑体" w:eastAsia="黑体" w:hAnsi="黑体"/>
          <w:b/>
        </w:rPr>
        <w:t>处置技术</w:t>
      </w:r>
      <w:bookmarkEnd w:id="7"/>
      <w:r w:rsidRPr="002E488E">
        <w:rPr>
          <w:rFonts w:ascii="黑体" w:eastAsia="黑体" w:hAnsi="黑体" w:hint="eastAsia"/>
          <w:b/>
        </w:rPr>
        <w:t>要求</w:t>
      </w:r>
    </w:p>
    <w:p w:rsidR="00A36D6F" w:rsidRPr="00166439" w:rsidRDefault="00A36D6F" w:rsidP="00117E9C">
      <w:pPr>
        <w:pStyle w:val="a6"/>
        <w:numPr>
          <w:ilvl w:val="0"/>
          <w:numId w:val="81"/>
        </w:numPr>
        <w:tabs>
          <w:tab w:val="left" w:pos="426"/>
        </w:tabs>
        <w:spacing w:line="360" w:lineRule="auto"/>
        <w:ind w:firstLineChars="0"/>
        <w:rPr>
          <w:rFonts w:ascii="黑体" w:eastAsia="黑体" w:hAnsi="黑体"/>
        </w:rPr>
      </w:pPr>
      <w:r w:rsidRPr="00166439">
        <w:rPr>
          <w:rFonts w:ascii="黑体" w:eastAsia="黑体" w:hAnsi="黑体" w:hint="eastAsia"/>
        </w:rPr>
        <w:t>固体废物处理</w:t>
      </w:r>
      <w:r w:rsidR="00D925B3" w:rsidRPr="00166439">
        <w:rPr>
          <w:rFonts w:ascii="黑体" w:eastAsia="黑体" w:hAnsi="黑体" w:hint="eastAsia"/>
        </w:rPr>
        <w:t>目标、</w:t>
      </w:r>
      <w:r w:rsidRPr="00166439">
        <w:rPr>
          <w:rFonts w:ascii="黑体" w:eastAsia="黑体" w:hAnsi="黑体" w:hint="eastAsia"/>
        </w:rPr>
        <w:t>原则</w:t>
      </w:r>
    </w:p>
    <w:p w:rsidR="00A36D6F" w:rsidRPr="00166439" w:rsidRDefault="00A36D6F" w:rsidP="00A36D6F">
      <w:pPr>
        <w:tabs>
          <w:tab w:val="left" w:pos="426"/>
        </w:tabs>
        <w:spacing w:line="360" w:lineRule="auto"/>
        <w:ind w:firstLineChars="200" w:firstLine="420"/>
        <w:rPr>
          <w:rFonts w:ascii="黑体" w:eastAsia="黑体" w:hAnsi="黑体"/>
        </w:rPr>
      </w:pPr>
      <w:r w:rsidRPr="00166439">
        <w:rPr>
          <w:rFonts w:ascii="黑体" w:eastAsia="黑体" w:hAnsi="黑体" w:hint="eastAsia"/>
        </w:rPr>
        <w:t>针对不同的废物采用可行、有效的技术和方法，对洪梅镇五个倾倒点非法倾倒</w:t>
      </w:r>
      <w:r w:rsidR="00A95715" w:rsidRPr="00166439">
        <w:rPr>
          <w:rFonts w:ascii="黑体" w:eastAsia="黑体" w:hAnsi="黑体" w:hint="eastAsia"/>
        </w:rPr>
        <w:t>的废物及暂存立沙洲仔填埋场的废物</w:t>
      </w:r>
      <w:r w:rsidRPr="00166439">
        <w:rPr>
          <w:rFonts w:ascii="黑体" w:eastAsia="黑体" w:hAnsi="黑体" w:hint="eastAsia"/>
        </w:rPr>
        <w:t>进行处置，实现废弃物无害化处置目标。</w:t>
      </w:r>
      <w:r w:rsidRPr="00166439">
        <w:rPr>
          <w:rFonts w:ascii="黑体" w:eastAsia="黑体" w:hAnsi="黑体"/>
        </w:rPr>
        <w:t>对不同性质的固体废物，它们能造成的环境污染程度有较大的差异，因此所采用的处理原则也不尽相同。</w:t>
      </w:r>
      <w:r w:rsidRPr="00166439">
        <w:rPr>
          <w:rFonts w:ascii="黑体" w:eastAsia="黑体" w:hAnsi="黑体" w:hint="eastAsia"/>
        </w:rPr>
        <w:t>根据《中华人民共和国固体废物污染环境防治法</w:t>
      </w:r>
      <w:r w:rsidRPr="00166439">
        <w:rPr>
          <w:rFonts w:ascii="黑体" w:eastAsia="黑体" w:hAnsi="黑体"/>
        </w:rPr>
        <w:t>》</w:t>
      </w:r>
      <w:r w:rsidRPr="00166439">
        <w:rPr>
          <w:rFonts w:ascii="黑体" w:eastAsia="黑体" w:hAnsi="黑体" w:hint="eastAsia"/>
        </w:rPr>
        <w:t>提出了</w:t>
      </w:r>
      <w:r w:rsidRPr="00166439">
        <w:rPr>
          <w:rFonts w:ascii="黑体" w:eastAsia="黑体" w:hAnsi="黑体"/>
        </w:rPr>
        <w:t>固体废物污染防治的“三化”原则，即</w:t>
      </w:r>
      <w:r w:rsidRPr="00166439">
        <w:rPr>
          <w:rFonts w:ascii="黑体" w:eastAsia="黑体" w:hAnsi="黑体" w:hint="eastAsia"/>
        </w:rPr>
        <w:t>“</w:t>
      </w:r>
      <w:r w:rsidRPr="00166439">
        <w:rPr>
          <w:rFonts w:ascii="黑体" w:eastAsia="黑体" w:hAnsi="黑体"/>
        </w:rPr>
        <w:t>减量化、资源化、无害化</w:t>
      </w:r>
      <w:r w:rsidRPr="00166439">
        <w:rPr>
          <w:rFonts w:ascii="黑体" w:eastAsia="黑体" w:hAnsi="黑体" w:hint="eastAsia"/>
        </w:rPr>
        <w:t>”</w:t>
      </w:r>
      <w:r w:rsidRPr="00166439">
        <w:rPr>
          <w:rFonts w:ascii="黑体" w:eastAsia="黑体" w:hAnsi="黑体"/>
        </w:rPr>
        <w:t>原则</w:t>
      </w:r>
      <w:r w:rsidRPr="00166439">
        <w:rPr>
          <w:rFonts w:ascii="黑体" w:eastAsia="黑体" w:hAnsi="黑体" w:hint="eastAsia"/>
        </w:rPr>
        <w:t>。</w:t>
      </w:r>
    </w:p>
    <w:p w:rsidR="00A36D6F" w:rsidRPr="00166439" w:rsidRDefault="00A36D6F" w:rsidP="00790B54">
      <w:pPr>
        <w:pStyle w:val="a6"/>
        <w:numPr>
          <w:ilvl w:val="0"/>
          <w:numId w:val="81"/>
        </w:numPr>
        <w:tabs>
          <w:tab w:val="left" w:pos="426"/>
        </w:tabs>
        <w:spacing w:line="360" w:lineRule="auto"/>
        <w:ind w:firstLineChars="0"/>
        <w:rPr>
          <w:rFonts w:ascii="黑体" w:eastAsia="黑体" w:hAnsi="黑体"/>
        </w:rPr>
      </w:pPr>
      <w:r w:rsidRPr="00166439">
        <w:rPr>
          <w:rFonts w:ascii="黑体" w:eastAsia="黑体" w:hAnsi="黑体" w:hint="eastAsia"/>
        </w:rPr>
        <w:t>预处理</w:t>
      </w:r>
      <w:r w:rsidRPr="00166439">
        <w:rPr>
          <w:rFonts w:ascii="黑体" w:eastAsia="黑体" w:hAnsi="黑体"/>
        </w:rPr>
        <w:t>技术</w:t>
      </w:r>
      <w:r w:rsidRPr="00166439">
        <w:rPr>
          <w:rFonts w:ascii="黑体" w:eastAsia="黑体" w:hAnsi="黑体" w:hint="eastAsia"/>
        </w:rPr>
        <w:t>工艺</w:t>
      </w:r>
      <w:r w:rsidR="005B5129" w:rsidRPr="00166439">
        <w:rPr>
          <w:rFonts w:ascii="黑体" w:eastAsia="黑体" w:hAnsi="黑体" w:hint="eastAsia"/>
        </w:rPr>
        <w:t>包括不限于：</w:t>
      </w:r>
      <w:r w:rsidRPr="00166439">
        <w:rPr>
          <w:rFonts w:ascii="黑体" w:eastAsia="黑体" w:hAnsi="黑体" w:hint="eastAsia"/>
        </w:rPr>
        <w:t>分选</w:t>
      </w:r>
      <w:r w:rsidR="00790B54" w:rsidRPr="00166439">
        <w:rPr>
          <w:rFonts w:ascii="黑体" w:eastAsia="黑体" w:hAnsi="黑体" w:hint="eastAsia"/>
        </w:rPr>
        <w:t>、</w:t>
      </w:r>
      <w:r w:rsidRPr="00166439">
        <w:rPr>
          <w:rFonts w:ascii="黑体" w:eastAsia="黑体" w:hAnsi="黑体" w:hint="eastAsia"/>
        </w:rPr>
        <w:t>破碎</w:t>
      </w:r>
      <w:r w:rsidR="00790B54" w:rsidRPr="00166439">
        <w:rPr>
          <w:rFonts w:ascii="黑体" w:eastAsia="黑体" w:hAnsi="黑体" w:hint="eastAsia"/>
        </w:rPr>
        <w:t>、</w:t>
      </w:r>
      <w:r w:rsidRPr="00166439">
        <w:rPr>
          <w:rFonts w:ascii="黑体" w:eastAsia="黑体" w:hAnsi="黑体" w:hint="eastAsia"/>
        </w:rPr>
        <w:t>压实</w:t>
      </w:r>
      <w:r w:rsidR="00790B54" w:rsidRPr="00166439">
        <w:rPr>
          <w:rFonts w:ascii="黑体" w:eastAsia="黑体" w:hAnsi="黑体" w:hint="eastAsia"/>
        </w:rPr>
        <w:t>、</w:t>
      </w:r>
      <w:r w:rsidRPr="00166439">
        <w:rPr>
          <w:rFonts w:ascii="黑体" w:eastAsia="黑体" w:hAnsi="黑体" w:hint="eastAsia"/>
        </w:rPr>
        <w:t>固化处理</w:t>
      </w:r>
      <w:r w:rsidR="00790B54" w:rsidRPr="00166439">
        <w:rPr>
          <w:rFonts w:ascii="黑体" w:eastAsia="黑体" w:hAnsi="黑体" w:hint="eastAsia"/>
        </w:rPr>
        <w:t>。</w:t>
      </w:r>
    </w:p>
    <w:p w:rsidR="00A36D6F" w:rsidRPr="00166439" w:rsidRDefault="00A36D6F" w:rsidP="00117E9C">
      <w:pPr>
        <w:pStyle w:val="a6"/>
        <w:numPr>
          <w:ilvl w:val="0"/>
          <w:numId w:val="81"/>
        </w:numPr>
        <w:tabs>
          <w:tab w:val="left" w:pos="426"/>
        </w:tabs>
        <w:spacing w:line="360" w:lineRule="auto"/>
        <w:ind w:firstLineChars="0"/>
        <w:rPr>
          <w:rFonts w:ascii="黑体" w:eastAsia="黑体" w:hAnsi="黑体"/>
        </w:rPr>
      </w:pPr>
      <w:r w:rsidRPr="00166439">
        <w:rPr>
          <w:rFonts w:ascii="黑体" w:eastAsia="黑体" w:hAnsi="黑体" w:hint="eastAsia"/>
        </w:rPr>
        <w:t>处理处置技术工艺</w:t>
      </w:r>
    </w:p>
    <w:p w:rsidR="00A36D6F" w:rsidRPr="002E488E" w:rsidRDefault="00A36D6F" w:rsidP="00A36D6F">
      <w:pPr>
        <w:tabs>
          <w:tab w:val="left" w:pos="426"/>
        </w:tabs>
        <w:spacing w:line="360" w:lineRule="auto"/>
        <w:ind w:firstLineChars="200" w:firstLine="420"/>
        <w:rPr>
          <w:rFonts w:ascii="黑体" w:eastAsia="黑体" w:hAnsi="黑体"/>
        </w:rPr>
      </w:pPr>
      <w:r w:rsidRPr="002E488E">
        <w:rPr>
          <w:rFonts w:ascii="黑体" w:eastAsia="黑体" w:hAnsi="黑体" w:hint="eastAsia"/>
        </w:rPr>
        <w:t>晔联沥青厂、1号店鱼塘、高梪、正尾</w:t>
      </w:r>
      <w:r w:rsidR="00A95715" w:rsidRPr="002E488E">
        <w:rPr>
          <w:rFonts w:ascii="黑体" w:eastAsia="黑体" w:hAnsi="黑体" w:hint="eastAsia"/>
        </w:rPr>
        <w:t>、</w:t>
      </w:r>
      <w:r w:rsidRPr="002E488E">
        <w:rPr>
          <w:rFonts w:ascii="黑体" w:eastAsia="黑体" w:hAnsi="黑体" w:hint="eastAsia"/>
        </w:rPr>
        <w:t>东城围基倾倒点</w:t>
      </w:r>
      <w:r w:rsidR="00A95715" w:rsidRPr="002E488E">
        <w:rPr>
          <w:rFonts w:ascii="黑体" w:eastAsia="黑体" w:hAnsi="黑体" w:hint="eastAsia"/>
        </w:rPr>
        <w:t>及暂存立沙洲仔填埋场的废物</w:t>
      </w:r>
      <w:r w:rsidRPr="002E488E">
        <w:rPr>
          <w:rFonts w:ascii="黑体" w:eastAsia="黑体" w:hAnsi="黑体" w:hint="eastAsia"/>
        </w:rPr>
        <w:lastRenderedPageBreak/>
        <w:t>主要是造纸轻渣、生活垃圾及建筑物料，也会存有一些非有害工业垃圾及大件物陈腐垃圾，此类垃圾在分筛过程容易造成缠绕和影响分筛系统的处理效率</w:t>
      </w:r>
      <w:r w:rsidR="0082570C" w:rsidRPr="002E488E">
        <w:rPr>
          <w:rFonts w:ascii="黑体" w:eastAsia="黑体" w:hAnsi="黑体" w:hint="eastAsia"/>
        </w:rPr>
        <w:t>，</w:t>
      </w:r>
      <w:r w:rsidRPr="002E488E">
        <w:rPr>
          <w:rFonts w:ascii="黑体" w:eastAsia="黑体" w:hAnsi="黑体" w:hint="eastAsia"/>
        </w:rPr>
        <w:t>必要时</w:t>
      </w:r>
      <w:r w:rsidR="0082570C" w:rsidRPr="002E488E">
        <w:rPr>
          <w:rFonts w:ascii="黑体" w:eastAsia="黑体" w:hAnsi="黑体" w:hint="eastAsia"/>
        </w:rPr>
        <w:t>，</w:t>
      </w:r>
      <w:r w:rsidRPr="002E488E">
        <w:rPr>
          <w:rFonts w:ascii="黑体" w:eastAsia="黑体" w:hAnsi="黑体" w:hint="eastAsia"/>
        </w:rPr>
        <w:t>设上物</w:t>
      </w:r>
      <w:r w:rsidR="0082570C" w:rsidRPr="002E488E">
        <w:rPr>
          <w:rFonts w:ascii="黑体" w:eastAsia="黑体" w:hAnsi="黑体" w:hint="eastAsia"/>
        </w:rPr>
        <w:t>，</w:t>
      </w:r>
      <w:r w:rsidRPr="002E488E">
        <w:rPr>
          <w:rFonts w:ascii="黑体" w:eastAsia="黑体" w:hAnsi="黑体" w:hint="eastAsia"/>
        </w:rPr>
        <w:t>被送往大件物破碎机</w:t>
      </w:r>
      <w:r w:rsidR="0082570C" w:rsidRPr="002E488E">
        <w:rPr>
          <w:rFonts w:ascii="黑体" w:eastAsia="黑体" w:hAnsi="黑体" w:hint="eastAsia"/>
        </w:rPr>
        <w:t>，</w:t>
      </w:r>
      <w:r w:rsidRPr="002E488E">
        <w:rPr>
          <w:rFonts w:ascii="黑体" w:eastAsia="黑体" w:hAnsi="黑体" w:hint="eastAsia"/>
        </w:rPr>
        <w:t>确保下工序的分筛系统高效运行。</w:t>
      </w:r>
    </w:p>
    <w:p w:rsidR="00A36D6F" w:rsidRPr="002E488E" w:rsidRDefault="00A95715" w:rsidP="00790B54">
      <w:pPr>
        <w:pStyle w:val="a6"/>
        <w:tabs>
          <w:tab w:val="left" w:pos="426"/>
        </w:tabs>
        <w:spacing w:line="360" w:lineRule="auto"/>
        <w:ind w:left="360" w:firstLineChars="0" w:firstLine="0"/>
        <w:rPr>
          <w:rFonts w:ascii="黑体" w:eastAsia="黑体" w:hAnsi="黑体"/>
        </w:rPr>
      </w:pPr>
      <w:r w:rsidRPr="002E488E">
        <w:rPr>
          <w:rFonts w:ascii="黑体" w:eastAsia="黑体" w:hAnsi="黑体" w:hint="eastAsia"/>
        </w:rPr>
        <w:t>处理处置技术工艺包括不限于：</w:t>
      </w:r>
      <w:r w:rsidR="00A36D6F" w:rsidRPr="002E488E">
        <w:rPr>
          <w:rFonts w:ascii="黑体" w:eastAsia="黑体" w:hAnsi="黑体" w:hint="eastAsia"/>
        </w:rPr>
        <w:t>分筛</w:t>
      </w:r>
      <w:r w:rsidR="00790B54" w:rsidRPr="002E488E">
        <w:rPr>
          <w:rFonts w:ascii="黑体" w:eastAsia="黑体" w:hAnsi="黑体" w:hint="eastAsia"/>
        </w:rPr>
        <w:t>、</w:t>
      </w:r>
      <w:r w:rsidR="00A36D6F" w:rsidRPr="002E488E">
        <w:rPr>
          <w:rFonts w:ascii="黑体" w:eastAsia="黑体" w:hAnsi="黑体" w:hint="eastAsia"/>
        </w:rPr>
        <w:t>焚烧</w:t>
      </w:r>
      <w:r w:rsidR="00790B54" w:rsidRPr="002E488E">
        <w:rPr>
          <w:rFonts w:ascii="黑体" w:eastAsia="黑体" w:hAnsi="黑体" w:hint="eastAsia"/>
        </w:rPr>
        <w:t>、</w:t>
      </w:r>
      <w:r w:rsidR="00A36D6F" w:rsidRPr="002E488E">
        <w:rPr>
          <w:rFonts w:ascii="黑体" w:eastAsia="黑体" w:hAnsi="黑体"/>
        </w:rPr>
        <w:t>回填</w:t>
      </w:r>
      <w:r w:rsidR="00790B54" w:rsidRPr="002E488E">
        <w:rPr>
          <w:rFonts w:ascii="黑体" w:eastAsia="黑体" w:hAnsi="黑体" w:hint="eastAsia"/>
        </w:rPr>
        <w:t>。</w:t>
      </w:r>
    </w:p>
    <w:p w:rsidR="00310A1F" w:rsidRPr="002E488E" w:rsidRDefault="00310A1F" w:rsidP="00741BB9">
      <w:pPr>
        <w:pStyle w:val="11"/>
        <w:numPr>
          <w:ilvl w:val="0"/>
          <w:numId w:val="23"/>
        </w:numPr>
        <w:tabs>
          <w:tab w:val="left" w:pos="426"/>
          <w:tab w:val="left" w:pos="709"/>
        </w:tabs>
        <w:spacing w:beforeLines="50" w:line="360" w:lineRule="auto"/>
        <w:ind w:firstLineChars="0" w:hanging="704"/>
        <w:rPr>
          <w:rFonts w:ascii="黑体" w:eastAsia="黑体" w:hAnsi="黑体"/>
          <w:b/>
        </w:rPr>
      </w:pPr>
      <w:r w:rsidRPr="002E488E">
        <w:rPr>
          <w:rFonts w:ascii="黑体" w:eastAsia="黑体" w:hAnsi="黑体" w:hint="eastAsia"/>
          <w:b/>
        </w:rPr>
        <w:t>处理要求</w:t>
      </w:r>
    </w:p>
    <w:p w:rsidR="009D5060" w:rsidRPr="004872B1" w:rsidRDefault="00310A1F" w:rsidP="00310A1F">
      <w:pPr>
        <w:adjustRightInd w:val="0"/>
        <w:snapToGrid w:val="0"/>
        <w:spacing w:line="360" w:lineRule="auto"/>
        <w:ind w:firstLineChars="200" w:firstLine="420"/>
        <w:rPr>
          <w:rFonts w:ascii="黑体" w:eastAsia="黑体" w:hAnsi="黑体"/>
          <w:szCs w:val="28"/>
        </w:rPr>
      </w:pPr>
      <w:r w:rsidRPr="004872B1">
        <w:rPr>
          <w:rFonts w:ascii="黑体" w:eastAsia="黑体" w:hAnsi="黑体"/>
          <w:szCs w:val="28"/>
        </w:rPr>
        <w:t>将建筑</w:t>
      </w:r>
      <w:r w:rsidRPr="004872B1">
        <w:rPr>
          <w:rFonts w:ascii="黑体" w:eastAsia="黑体" w:hAnsi="黑体" w:hint="eastAsia"/>
          <w:szCs w:val="28"/>
        </w:rPr>
        <w:t>物料</w:t>
      </w:r>
      <w:r w:rsidRPr="004872B1">
        <w:rPr>
          <w:rFonts w:ascii="黑体" w:eastAsia="黑体" w:hAnsi="黑体"/>
          <w:szCs w:val="28"/>
        </w:rPr>
        <w:t>、生活垃圾、</w:t>
      </w:r>
      <w:r w:rsidRPr="004872B1">
        <w:rPr>
          <w:rFonts w:ascii="黑体" w:eastAsia="黑体" w:hAnsi="黑体" w:hint="eastAsia"/>
          <w:szCs w:val="28"/>
        </w:rPr>
        <w:t>造纸废渣</w:t>
      </w:r>
      <w:r w:rsidRPr="004872B1">
        <w:rPr>
          <w:rFonts w:ascii="黑体" w:eastAsia="黑体" w:hAnsi="黑体"/>
          <w:szCs w:val="28"/>
        </w:rPr>
        <w:t>、余泥渣土等废物经过分选、</w:t>
      </w:r>
      <w:r w:rsidRPr="004872B1">
        <w:rPr>
          <w:rFonts w:ascii="黑体" w:eastAsia="黑体" w:hAnsi="黑体" w:hint="eastAsia"/>
          <w:szCs w:val="28"/>
        </w:rPr>
        <w:t>分类处置</w:t>
      </w:r>
      <w:r w:rsidRPr="004872B1">
        <w:rPr>
          <w:rFonts w:ascii="黑体" w:eastAsia="黑体" w:hAnsi="黑体"/>
          <w:szCs w:val="28"/>
        </w:rPr>
        <w:t>等方式进行全部处置，分选</w:t>
      </w:r>
      <w:r w:rsidRPr="004872B1">
        <w:rPr>
          <w:rFonts w:ascii="黑体" w:eastAsia="黑体" w:hAnsi="黑体" w:hint="eastAsia"/>
          <w:szCs w:val="28"/>
        </w:rPr>
        <w:t>的</w:t>
      </w:r>
      <w:r w:rsidRPr="004872B1">
        <w:rPr>
          <w:rFonts w:ascii="黑体" w:eastAsia="黑体" w:hAnsi="黑体"/>
          <w:szCs w:val="28"/>
        </w:rPr>
        <w:t>建筑</w:t>
      </w:r>
      <w:r w:rsidR="00166439" w:rsidRPr="004872B1">
        <w:rPr>
          <w:rFonts w:ascii="黑体" w:eastAsia="黑体" w:hAnsi="黑体" w:hint="eastAsia"/>
          <w:szCs w:val="28"/>
        </w:rPr>
        <w:t>物料、石块等按相关法津、法规、标准等执行</w:t>
      </w:r>
      <w:r w:rsidRPr="004872B1">
        <w:rPr>
          <w:rFonts w:ascii="黑体" w:eastAsia="黑体" w:hAnsi="黑体" w:hint="eastAsia"/>
          <w:szCs w:val="28"/>
        </w:rPr>
        <w:t>，由采购人指引至</w:t>
      </w:r>
      <w:r w:rsidR="005B5129" w:rsidRPr="004872B1">
        <w:rPr>
          <w:rFonts w:ascii="黑体" w:eastAsia="黑体" w:hAnsi="黑体" w:hint="eastAsia"/>
          <w:szCs w:val="28"/>
        </w:rPr>
        <w:t>常</w:t>
      </w:r>
      <w:r w:rsidRPr="004872B1">
        <w:rPr>
          <w:rFonts w:ascii="黑体" w:eastAsia="黑体" w:hAnsi="黑体" w:hint="eastAsia"/>
          <w:szCs w:val="28"/>
        </w:rPr>
        <w:t>用地</w:t>
      </w:r>
      <w:r w:rsidR="005B5129" w:rsidRPr="004872B1">
        <w:rPr>
          <w:rFonts w:ascii="黑体" w:eastAsia="黑体" w:hAnsi="黑体" w:hint="eastAsia"/>
          <w:szCs w:val="28"/>
        </w:rPr>
        <w:t>块</w:t>
      </w:r>
      <w:r w:rsidRPr="004872B1">
        <w:rPr>
          <w:rFonts w:ascii="黑体" w:eastAsia="黑体" w:hAnsi="黑体" w:hint="eastAsia"/>
          <w:szCs w:val="28"/>
        </w:rPr>
        <w:t>回填</w:t>
      </w:r>
      <w:r w:rsidRPr="004872B1">
        <w:rPr>
          <w:rFonts w:ascii="黑体" w:eastAsia="黑体" w:hAnsi="黑体"/>
          <w:szCs w:val="28"/>
        </w:rPr>
        <w:t>。</w:t>
      </w:r>
      <w:r w:rsidRPr="004872B1">
        <w:rPr>
          <w:rFonts w:ascii="黑体" w:eastAsia="黑体" w:hAnsi="黑体" w:hint="eastAsia"/>
          <w:szCs w:val="28"/>
        </w:rPr>
        <w:t>余泥渣土经抽样检测后达到相应土壤风险管控</w:t>
      </w:r>
      <w:r w:rsidRPr="004872B1">
        <w:rPr>
          <w:rFonts w:ascii="黑体" w:eastAsia="黑体" w:hAnsi="黑体"/>
          <w:szCs w:val="28"/>
        </w:rPr>
        <w:t>标准</w:t>
      </w:r>
      <w:r w:rsidRPr="004872B1">
        <w:rPr>
          <w:rFonts w:ascii="黑体" w:eastAsia="黑体" w:hAnsi="黑体" w:hint="eastAsia"/>
          <w:szCs w:val="28"/>
        </w:rPr>
        <w:t>后</w:t>
      </w:r>
      <w:r w:rsidRPr="004872B1">
        <w:rPr>
          <w:rFonts w:ascii="黑体" w:eastAsia="黑体" w:hAnsi="黑体"/>
          <w:szCs w:val="28"/>
        </w:rPr>
        <w:t>进行回填。可改变废物分散现状，经分选后提高废物分类处置的可行性，同时填埋量减少，可节约处置用地，并且使所有废物都得到充分利用</w:t>
      </w:r>
      <w:r w:rsidRPr="004872B1">
        <w:rPr>
          <w:rFonts w:ascii="黑体" w:eastAsia="黑体" w:hAnsi="黑体" w:hint="eastAsia"/>
          <w:szCs w:val="28"/>
        </w:rPr>
        <w:t>，</w:t>
      </w:r>
      <w:r w:rsidRPr="004872B1">
        <w:rPr>
          <w:rFonts w:ascii="黑体" w:eastAsia="黑体" w:hAnsi="黑体"/>
          <w:szCs w:val="28"/>
        </w:rPr>
        <w:t>节约处置成本，促进资源循环利用。</w:t>
      </w:r>
    </w:p>
    <w:p w:rsidR="00310A1F" w:rsidRPr="004872B1" w:rsidRDefault="00246642" w:rsidP="00310A1F">
      <w:pPr>
        <w:adjustRightInd w:val="0"/>
        <w:snapToGrid w:val="0"/>
        <w:spacing w:line="360" w:lineRule="auto"/>
        <w:ind w:firstLineChars="200" w:firstLine="420"/>
        <w:rPr>
          <w:rFonts w:ascii="黑体" w:eastAsia="黑体" w:hAnsi="黑体"/>
        </w:rPr>
      </w:pPr>
      <w:r w:rsidRPr="004872B1">
        <w:rPr>
          <w:rFonts w:ascii="黑体" w:eastAsia="黑体" w:hAnsi="黑体" w:hint="eastAsia"/>
          <w:szCs w:val="28"/>
        </w:rPr>
        <w:t>开挖过程中产生的垃圾渗滤液</w:t>
      </w:r>
      <w:r w:rsidRPr="004872B1">
        <w:rPr>
          <w:rFonts w:ascii="黑体" w:eastAsia="黑体" w:hAnsi="黑体" w:hint="eastAsia"/>
        </w:rPr>
        <w:t>，中标人要</w:t>
      </w:r>
      <w:r w:rsidR="009D5060" w:rsidRPr="004872B1">
        <w:rPr>
          <w:rFonts w:ascii="黑体" w:eastAsia="黑体" w:hAnsi="黑体" w:hint="eastAsia"/>
        </w:rPr>
        <w:t>进行</w:t>
      </w:r>
      <w:r w:rsidR="001B5D5D" w:rsidRPr="004872B1">
        <w:rPr>
          <w:rFonts w:ascii="黑体" w:eastAsia="黑体" w:hAnsi="黑体" w:hint="eastAsia"/>
        </w:rPr>
        <w:t>渗滤液</w:t>
      </w:r>
      <w:r w:rsidR="009D5060" w:rsidRPr="004872B1">
        <w:rPr>
          <w:rFonts w:ascii="黑体" w:eastAsia="黑体" w:hAnsi="黑体" w:hint="eastAsia"/>
        </w:rPr>
        <w:t>处理，处理费用含此项目合同价内，采购人不再另行支付任何相关费用。</w:t>
      </w:r>
    </w:p>
    <w:p w:rsidR="00A36D6F" w:rsidRPr="004872B1" w:rsidRDefault="00FC216D" w:rsidP="00741BB9">
      <w:pPr>
        <w:pStyle w:val="a6"/>
        <w:numPr>
          <w:ilvl w:val="0"/>
          <w:numId w:val="23"/>
        </w:numPr>
        <w:tabs>
          <w:tab w:val="left" w:pos="426"/>
        </w:tabs>
        <w:spacing w:beforeLines="50" w:line="360" w:lineRule="auto"/>
        <w:ind w:left="422" w:hangingChars="200" w:hanging="422"/>
        <w:rPr>
          <w:rFonts w:ascii="黑体" w:eastAsia="黑体" w:hAnsi="黑体"/>
          <w:b/>
        </w:rPr>
      </w:pPr>
      <w:r w:rsidRPr="004872B1">
        <w:rPr>
          <w:rFonts w:ascii="黑体" w:eastAsia="黑体" w:hAnsi="黑体" w:hint="eastAsia"/>
          <w:b/>
        </w:rPr>
        <w:t>人员、</w:t>
      </w:r>
      <w:r w:rsidR="00A36D6F" w:rsidRPr="004872B1">
        <w:rPr>
          <w:rFonts w:ascii="黑体" w:eastAsia="黑体" w:hAnsi="黑体" w:hint="eastAsia"/>
          <w:b/>
        </w:rPr>
        <w:t>设备管理及服务要求</w:t>
      </w:r>
    </w:p>
    <w:p w:rsidR="00A36D6F" w:rsidRPr="004872B1" w:rsidRDefault="00FC216D" w:rsidP="00246642">
      <w:pPr>
        <w:pStyle w:val="a6"/>
        <w:numPr>
          <w:ilvl w:val="0"/>
          <w:numId w:val="83"/>
        </w:numPr>
        <w:tabs>
          <w:tab w:val="left" w:pos="426"/>
        </w:tabs>
        <w:spacing w:line="360" w:lineRule="auto"/>
        <w:ind w:hangingChars="200"/>
        <w:rPr>
          <w:rFonts w:ascii="黑体" w:eastAsia="黑体" w:hAnsi="黑体"/>
          <w:szCs w:val="21"/>
        </w:rPr>
      </w:pPr>
      <w:r w:rsidRPr="004872B1">
        <w:rPr>
          <w:rFonts w:ascii="黑体" w:eastAsia="黑体" w:hAnsi="黑体" w:hint="eastAsia"/>
          <w:szCs w:val="21"/>
        </w:rPr>
        <w:t>人员、</w:t>
      </w:r>
      <w:r w:rsidR="00A36D6F" w:rsidRPr="004872B1">
        <w:rPr>
          <w:rFonts w:ascii="黑体" w:eastAsia="黑体" w:hAnsi="黑体" w:hint="eastAsia"/>
          <w:szCs w:val="21"/>
        </w:rPr>
        <w:t>设备管理</w:t>
      </w:r>
    </w:p>
    <w:p w:rsidR="00A36D6F" w:rsidRPr="004872B1" w:rsidRDefault="00A36D6F" w:rsidP="00117E9C">
      <w:pPr>
        <w:pStyle w:val="a6"/>
        <w:numPr>
          <w:ilvl w:val="0"/>
          <w:numId w:val="86"/>
        </w:numPr>
        <w:tabs>
          <w:tab w:val="left" w:pos="426"/>
        </w:tabs>
        <w:spacing w:line="360" w:lineRule="auto"/>
        <w:ind w:left="426" w:firstLineChars="0" w:hanging="284"/>
        <w:rPr>
          <w:rFonts w:ascii="黑体" w:eastAsia="黑体" w:hAnsi="黑体"/>
          <w:szCs w:val="21"/>
        </w:rPr>
      </w:pPr>
      <w:r w:rsidRPr="004872B1">
        <w:rPr>
          <w:rFonts w:ascii="黑体" w:eastAsia="黑体" w:hAnsi="黑体" w:hint="eastAsia"/>
          <w:szCs w:val="21"/>
        </w:rPr>
        <w:t>中标人投入的设备要求性能良好、能正常运作，使用年限长于或等于本项目合同期，项目正式实施前，设备均需提供购车发票或权属证明、车辆行驶证（含副页，必须在年审有效期内）等相关资料给采购人确认落实后，方能正式施工。</w:t>
      </w:r>
    </w:p>
    <w:p w:rsidR="00A36D6F" w:rsidRPr="004872B1" w:rsidRDefault="00A36D6F" w:rsidP="00117E9C">
      <w:pPr>
        <w:pStyle w:val="a6"/>
        <w:numPr>
          <w:ilvl w:val="0"/>
          <w:numId w:val="86"/>
        </w:numPr>
        <w:tabs>
          <w:tab w:val="left" w:pos="426"/>
        </w:tabs>
        <w:spacing w:line="360" w:lineRule="auto"/>
        <w:ind w:left="426" w:firstLineChars="0" w:hanging="284"/>
        <w:rPr>
          <w:rFonts w:ascii="黑体" w:eastAsia="黑体" w:hAnsi="黑体"/>
          <w:szCs w:val="21"/>
        </w:rPr>
      </w:pPr>
      <w:r w:rsidRPr="004872B1">
        <w:rPr>
          <w:rFonts w:ascii="黑体" w:eastAsia="黑体" w:hAnsi="黑体" w:hint="eastAsia"/>
          <w:szCs w:val="21"/>
        </w:rPr>
        <w:t>中标人所配备的垃圾运输车要符合交通管理垃圾运输服务的要求，车辆证件及各类手续齐全。为驾驶员、收集、清运管理人员购买相关人身意外保险及车辆保险，加强安全生产管理，期间所发生的一切安全事故、工作人员病、伤、残、死、车辆受损等责任均由中标人承担。</w:t>
      </w:r>
    </w:p>
    <w:p w:rsidR="00AF0275" w:rsidRPr="004872B1" w:rsidRDefault="00AF0275" w:rsidP="00117E9C">
      <w:pPr>
        <w:pStyle w:val="a6"/>
        <w:numPr>
          <w:ilvl w:val="0"/>
          <w:numId w:val="86"/>
        </w:numPr>
        <w:tabs>
          <w:tab w:val="left" w:pos="426"/>
        </w:tabs>
        <w:spacing w:line="360" w:lineRule="auto"/>
        <w:ind w:left="426" w:firstLineChars="0" w:hanging="284"/>
        <w:rPr>
          <w:rFonts w:ascii="黑体" w:eastAsia="黑体" w:hAnsi="黑体"/>
          <w:szCs w:val="21"/>
        </w:rPr>
      </w:pPr>
      <w:r w:rsidRPr="004872B1">
        <w:rPr>
          <w:rFonts w:ascii="黑体" w:eastAsia="黑体" w:hAnsi="黑体" w:hint="eastAsia"/>
          <w:szCs w:val="21"/>
        </w:rPr>
        <w:t>中标人须对所配置的车辆必须按采购人要求装配GPS及视频监控设备，方便采购人对中标人所投入本项目的车辆进行管理。</w:t>
      </w:r>
    </w:p>
    <w:p w:rsidR="0000523F" w:rsidRPr="004872B1" w:rsidRDefault="0000523F" w:rsidP="00117E9C">
      <w:pPr>
        <w:pStyle w:val="a6"/>
        <w:numPr>
          <w:ilvl w:val="0"/>
          <w:numId w:val="86"/>
        </w:numPr>
        <w:tabs>
          <w:tab w:val="left" w:pos="426"/>
        </w:tabs>
        <w:spacing w:line="360" w:lineRule="auto"/>
        <w:ind w:left="426" w:firstLineChars="0" w:hanging="284"/>
        <w:rPr>
          <w:rFonts w:ascii="黑体" w:eastAsia="黑体" w:hAnsi="黑体"/>
          <w:szCs w:val="21"/>
        </w:rPr>
      </w:pPr>
      <w:r w:rsidRPr="004872B1">
        <w:rPr>
          <w:rFonts w:ascii="黑体" w:eastAsia="黑体" w:hAnsi="黑体" w:hint="eastAsia"/>
          <w:szCs w:val="21"/>
        </w:rPr>
        <w:t>中标人所配置的车辆必须服务于本项目专用，不能用于本项目以外的其他项目上。</w:t>
      </w:r>
    </w:p>
    <w:p w:rsidR="00A36D6F" w:rsidRPr="004872B1" w:rsidRDefault="00A36D6F" w:rsidP="00117E9C">
      <w:pPr>
        <w:pStyle w:val="a6"/>
        <w:numPr>
          <w:ilvl w:val="0"/>
          <w:numId w:val="86"/>
        </w:numPr>
        <w:tabs>
          <w:tab w:val="left" w:pos="426"/>
        </w:tabs>
        <w:spacing w:line="360" w:lineRule="auto"/>
        <w:ind w:left="426" w:firstLineChars="0" w:hanging="284"/>
        <w:rPr>
          <w:rFonts w:ascii="黑体" w:eastAsia="黑体" w:hAnsi="黑体"/>
          <w:szCs w:val="21"/>
        </w:rPr>
      </w:pPr>
      <w:r w:rsidRPr="004872B1">
        <w:rPr>
          <w:rFonts w:ascii="黑体" w:eastAsia="黑体" w:hAnsi="黑体" w:hint="eastAsia"/>
          <w:szCs w:val="21"/>
        </w:rPr>
        <w:t>中标人不得私自把其他个人或单位企业固体废物混入采购人指定的固体废物里，并不得私自混入其他垃圾。如有发现，采购人有权立即解除合约，并没收履约保证金。</w:t>
      </w:r>
      <w:r w:rsidR="00166439" w:rsidRPr="004872B1">
        <w:rPr>
          <w:rFonts w:ascii="黑体" w:eastAsia="黑体" w:hAnsi="黑体" w:hint="eastAsia"/>
          <w:szCs w:val="21"/>
        </w:rPr>
        <w:t>所产生一切不良后果由</w:t>
      </w:r>
      <w:r w:rsidR="0045098D" w:rsidRPr="004872B1">
        <w:rPr>
          <w:rFonts w:ascii="黑体" w:eastAsia="黑体" w:hAnsi="黑体" w:hint="eastAsia"/>
          <w:szCs w:val="21"/>
        </w:rPr>
        <w:t>中</w:t>
      </w:r>
      <w:r w:rsidR="00166439" w:rsidRPr="004872B1">
        <w:rPr>
          <w:rFonts w:ascii="黑体" w:eastAsia="黑体" w:hAnsi="黑体" w:hint="eastAsia"/>
          <w:szCs w:val="21"/>
        </w:rPr>
        <w:t>标人自行承担。</w:t>
      </w:r>
    </w:p>
    <w:p w:rsidR="00A36D6F" w:rsidRPr="004872B1" w:rsidRDefault="00A36D6F" w:rsidP="00117E9C">
      <w:pPr>
        <w:pStyle w:val="a6"/>
        <w:numPr>
          <w:ilvl w:val="0"/>
          <w:numId w:val="86"/>
        </w:numPr>
        <w:tabs>
          <w:tab w:val="left" w:pos="426"/>
        </w:tabs>
        <w:spacing w:line="360" w:lineRule="auto"/>
        <w:ind w:left="426" w:firstLineChars="0" w:hanging="284"/>
        <w:rPr>
          <w:rFonts w:ascii="黑体" w:eastAsia="黑体" w:hAnsi="黑体"/>
          <w:spacing w:val="-4"/>
          <w:szCs w:val="21"/>
        </w:rPr>
      </w:pPr>
      <w:r w:rsidRPr="004872B1">
        <w:rPr>
          <w:rFonts w:ascii="黑体" w:eastAsia="黑体" w:hAnsi="黑体" w:hint="eastAsia"/>
          <w:spacing w:val="-4"/>
          <w:szCs w:val="21"/>
        </w:rPr>
        <w:t>中标人投入的一切设备需配置完善的安全保护装置和作业警示设施，保证操作过程的安全。</w:t>
      </w:r>
    </w:p>
    <w:p w:rsidR="00A36D6F" w:rsidRPr="004872B1" w:rsidRDefault="00A36D6F" w:rsidP="00117E9C">
      <w:pPr>
        <w:pStyle w:val="a6"/>
        <w:numPr>
          <w:ilvl w:val="0"/>
          <w:numId w:val="86"/>
        </w:numPr>
        <w:tabs>
          <w:tab w:val="left" w:pos="426"/>
        </w:tabs>
        <w:spacing w:line="360" w:lineRule="auto"/>
        <w:ind w:left="426" w:firstLineChars="0" w:hanging="284"/>
        <w:rPr>
          <w:rFonts w:ascii="黑体" w:eastAsia="黑体" w:hAnsi="黑体"/>
          <w:szCs w:val="21"/>
        </w:rPr>
      </w:pPr>
      <w:r w:rsidRPr="004872B1">
        <w:rPr>
          <w:rFonts w:ascii="黑体" w:eastAsia="黑体" w:hAnsi="黑体" w:hint="eastAsia"/>
          <w:szCs w:val="21"/>
        </w:rPr>
        <w:t>中标人需投入满足本项目要求的作业场地、垃圾运输车、压缩箱、打包机等设备，保证在承包期内完成清运及处理工作，项目服务过程中需要的其他设备，投标人根据实际需</w:t>
      </w:r>
      <w:r w:rsidRPr="004872B1">
        <w:rPr>
          <w:rFonts w:ascii="黑体" w:eastAsia="黑体" w:hAnsi="黑体" w:hint="eastAsia"/>
          <w:szCs w:val="21"/>
        </w:rPr>
        <w:lastRenderedPageBreak/>
        <w:t>要自行配置。</w:t>
      </w:r>
    </w:p>
    <w:p w:rsidR="00A36D6F" w:rsidRPr="004872B1" w:rsidRDefault="00A36D6F" w:rsidP="00117E9C">
      <w:pPr>
        <w:pStyle w:val="a6"/>
        <w:numPr>
          <w:ilvl w:val="0"/>
          <w:numId w:val="86"/>
        </w:numPr>
        <w:tabs>
          <w:tab w:val="left" w:pos="426"/>
        </w:tabs>
        <w:spacing w:line="360" w:lineRule="auto"/>
        <w:ind w:left="426" w:firstLineChars="0" w:hanging="284"/>
        <w:rPr>
          <w:rFonts w:ascii="黑体" w:eastAsia="黑体" w:hAnsi="黑体"/>
          <w:szCs w:val="21"/>
        </w:rPr>
      </w:pPr>
      <w:r w:rsidRPr="004872B1">
        <w:rPr>
          <w:rFonts w:ascii="黑体" w:eastAsia="黑体" w:hAnsi="黑体" w:hint="eastAsia"/>
          <w:szCs w:val="21"/>
        </w:rPr>
        <w:t>中标人需自行解决作业场地、车辆停放场所等问题，作业车辆清洗设备，所涉费用由中标人自行负责，运输车辆及收集箱应做到每天清洗。</w:t>
      </w:r>
    </w:p>
    <w:p w:rsidR="00A36D6F" w:rsidRPr="004872B1" w:rsidRDefault="00A36D6F" w:rsidP="00117E9C">
      <w:pPr>
        <w:pStyle w:val="a6"/>
        <w:numPr>
          <w:ilvl w:val="0"/>
          <w:numId w:val="86"/>
        </w:numPr>
        <w:tabs>
          <w:tab w:val="left" w:pos="426"/>
        </w:tabs>
        <w:spacing w:line="360" w:lineRule="auto"/>
        <w:ind w:left="426" w:firstLineChars="0" w:hanging="284"/>
        <w:rPr>
          <w:rFonts w:ascii="黑体" w:eastAsia="黑体" w:hAnsi="黑体"/>
          <w:szCs w:val="21"/>
        </w:rPr>
      </w:pPr>
      <w:r w:rsidRPr="004872B1">
        <w:rPr>
          <w:rFonts w:ascii="黑体" w:eastAsia="黑体" w:hAnsi="黑体" w:hint="eastAsia"/>
          <w:szCs w:val="21"/>
        </w:rPr>
        <w:t>中标人投入的垃圾运输车在作业期间需要做好垃圾遮盖工作，防止垃圾在运输过程中撒漏，造成二次污染。如有垃圾撒漏，造成二次污染的，中标人负责后续清理工作</w:t>
      </w:r>
      <w:r w:rsidR="00DA7A85" w:rsidRPr="004872B1">
        <w:rPr>
          <w:rFonts w:ascii="黑体" w:eastAsia="黑体" w:hAnsi="黑体" w:hint="eastAsia"/>
        </w:rPr>
        <w:t>及产生的费用</w:t>
      </w:r>
      <w:r w:rsidRPr="004872B1">
        <w:rPr>
          <w:rFonts w:ascii="黑体" w:eastAsia="黑体" w:hAnsi="黑体" w:hint="eastAsia"/>
          <w:szCs w:val="21"/>
        </w:rPr>
        <w:t>。</w:t>
      </w:r>
    </w:p>
    <w:p w:rsidR="0000523F" w:rsidRPr="004872B1" w:rsidRDefault="0000523F" w:rsidP="00117E9C">
      <w:pPr>
        <w:pStyle w:val="a6"/>
        <w:numPr>
          <w:ilvl w:val="0"/>
          <w:numId w:val="86"/>
        </w:numPr>
        <w:tabs>
          <w:tab w:val="left" w:pos="426"/>
          <w:tab w:val="left" w:pos="567"/>
        </w:tabs>
        <w:spacing w:line="360" w:lineRule="auto"/>
        <w:ind w:left="426" w:firstLineChars="0" w:hanging="284"/>
        <w:rPr>
          <w:rFonts w:ascii="黑体" w:eastAsia="黑体" w:hAnsi="黑体"/>
          <w:szCs w:val="21"/>
        </w:rPr>
      </w:pPr>
      <w:r w:rsidRPr="004872B1">
        <w:rPr>
          <w:rFonts w:ascii="黑体" w:eastAsia="黑体" w:hAnsi="黑体" w:hint="eastAsia"/>
        </w:rPr>
        <w:t>中标人要做好相应的安保措施，确保所有提供的设施、设备安全。</w:t>
      </w:r>
    </w:p>
    <w:p w:rsidR="00AB182F" w:rsidRPr="004872B1" w:rsidRDefault="00AB182F" w:rsidP="00117E9C">
      <w:pPr>
        <w:pStyle w:val="a6"/>
        <w:numPr>
          <w:ilvl w:val="0"/>
          <w:numId w:val="86"/>
        </w:numPr>
        <w:tabs>
          <w:tab w:val="left" w:pos="426"/>
          <w:tab w:val="left" w:pos="567"/>
        </w:tabs>
        <w:spacing w:line="360" w:lineRule="auto"/>
        <w:ind w:left="426" w:firstLineChars="0" w:hanging="284"/>
        <w:rPr>
          <w:rFonts w:ascii="黑体" w:eastAsia="黑体" w:hAnsi="黑体"/>
          <w:szCs w:val="21"/>
        </w:rPr>
      </w:pPr>
      <w:r w:rsidRPr="004872B1">
        <w:rPr>
          <w:rFonts w:ascii="黑体" w:eastAsia="黑体" w:hAnsi="黑体" w:hint="eastAsia"/>
          <w:szCs w:val="21"/>
        </w:rPr>
        <w:t>按项目实际情况，自行配置各项岗位需求人员，组织员工履行各项职责。</w:t>
      </w:r>
    </w:p>
    <w:p w:rsidR="0000523F" w:rsidRPr="004872B1" w:rsidRDefault="0000523F" w:rsidP="00117E9C">
      <w:pPr>
        <w:pStyle w:val="a6"/>
        <w:numPr>
          <w:ilvl w:val="0"/>
          <w:numId w:val="86"/>
        </w:numPr>
        <w:tabs>
          <w:tab w:val="left" w:pos="426"/>
          <w:tab w:val="left" w:pos="567"/>
        </w:tabs>
        <w:spacing w:line="360" w:lineRule="auto"/>
        <w:ind w:left="426" w:firstLineChars="0" w:hanging="284"/>
        <w:rPr>
          <w:rFonts w:ascii="黑体" w:eastAsia="黑体" w:hAnsi="黑体"/>
          <w:szCs w:val="21"/>
        </w:rPr>
      </w:pPr>
      <w:r w:rsidRPr="004872B1">
        <w:rPr>
          <w:rFonts w:ascii="黑体" w:eastAsia="黑体" w:hAnsi="黑体" w:hint="eastAsia"/>
          <w:szCs w:val="21"/>
        </w:rPr>
        <w:t>从业人员应当佩戴统一标识，穿着统一识别服；做到文明操作，规范收运。</w:t>
      </w:r>
    </w:p>
    <w:p w:rsidR="00A36D6F" w:rsidRPr="004872B1" w:rsidRDefault="00A36D6F" w:rsidP="00741BB9">
      <w:pPr>
        <w:pStyle w:val="a6"/>
        <w:numPr>
          <w:ilvl w:val="0"/>
          <w:numId w:val="83"/>
        </w:numPr>
        <w:tabs>
          <w:tab w:val="left" w:pos="426"/>
        </w:tabs>
        <w:spacing w:beforeLines="50" w:line="360" w:lineRule="auto"/>
        <w:ind w:firstLineChars="0"/>
        <w:rPr>
          <w:rFonts w:ascii="黑体" w:eastAsia="黑体" w:hAnsi="黑体"/>
          <w:szCs w:val="21"/>
        </w:rPr>
      </w:pPr>
      <w:r w:rsidRPr="004872B1">
        <w:rPr>
          <w:rFonts w:ascii="黑体" w:eastAsia="黑体" w:hAnsi="黑体" w:hint="eastAsia"/>
          <w:szCs w:val="21"/>
        </w:rPr>
        <w:t>服务要求</w:t>
      </w:r>
    </w:p>
    <w:p w:rsidR="004C196F" w:rsidRPr="004872B1" w:rsidRDefault="00C8395F" w:rsidP="00117E9C">
      <w:pPr>
        <w:pStyle w:val="a6"/>
        <w:numPr>
          <w:ilvl w:val="0"/>
          <w:numId w:val="87"/>
        </w:numPr>
        <w:tabs>
          <w:tab w:val="left" w:pos="426"/>
        </w:tabs>
        <w:spacing w:line="360" w:lineRule="auto"/>
        <w:ind w:firstLineChars="0" w:hanging="278"/>
        <w:rPr>
          <w:rFonts w:ascii="黑体" w:eastAsia="黑体" w:hAnsi="黑体"/>
          <w:szCs w:val="21"/>
        </w:rPr>
      </w:pPr>
      <w:r w:rsidRPr="004872B1">
        <w:rPr>
          <w:rFonts w:ascii="黑体" w:eastAsia="黑体" w:hAnsi="黑体" w:hint="eastAsia"/>
          <w:szCs w:val="21"/>
        </w:rPr>
        <w:t>中标人</w:t>
      </w:r>
      <w:r w:rsidR="004C196F" w:rsidRPr="004872B1">
        <w:rPr>
          <w:rFonts w:ascii="黑体" w:eastAsia="黑体" w:hAnsi="黑体" w:hint="eastAsia"/>
          <w:szCs w:val="21"/>
        </w:rPr>
        <w:t>必须根据我国固体废物处置的相关法律法规，依法、合法地进行固体废物无害化处理。</w:t>
      </w:r>
    </w:p>
    <w:p w:rsidR="004C196F" w:rsidRPr="004872B1" w:rsidRDefault="00C8395F" w:rsidP="00117E9C">
      <w:pPr>
        <w:pStyle w:val="a6"/>
        <w:numPr>
          <w:ilvl w:val="0"/>
          <w:numId w:val="87"/>
        </w:numPr>
        <w:tabs>
          <w:tab w:val="left" w:pos="426"/>
        </w:tabs>
        <w:spacing w:line="360" w:lineRule="auto"/>
        <w:ind w:firstLineChars="0" w:hanging="278"/>
        <w:rPr>
          <w:rFonts w:ascii="黑体" w:eastAsia="黑体" w:hAnsi="黑体"/>
          <w:szCs w:val="21"/>
        </w:rPr>
      </w:pPr>
      <w:r w:rsidRPr="004872B1">
        <w:rPr>
          <w:rFonts w:ascii="黑体" w:eastAsia="黑体" w:hAnsi="黑体" w:hint="eastAsia"/>
          <w:szCs w:val="21"/>
        </w:rPr>
        <w:t>中标人</w:t>
      </w:r>
      <w:r w:rsidR="004C196F" w:rsidRPr="004872B1">
        <w:rPr>
          <w:rFonts w:ascii="黑体" w:eastAsia="黑体" w:hAnsi="黑体" w:hint="eastAsia"/>
          <w:szCs w:val="21"/>
        </w:rPr>
        <w:t>在收集、清运及处理固体废物过程中，若出现违反法律法规处理垃圾的行为，或对社会产生不良影响的，一切法律责任由</w:t>
      </w:r>
      <w:r w:rsidRPr="004872B1">
        <w:rPr>
          <w:rFonts w:ascii="黑体" w:eastAsia="黑体" w:hAnsi="黑体" w:hint="eastAsia"/>
          <w:szCs w:val="21"/>
        </w:rPr>
        <w:t>中标人</w:t>
      </w:r>
      <w:r w:rsidR="004C196F" w:rsidRPr="004872B1">
        <w:rPr>
          <w:rFonts w:ascii="黑体" w:eastAsia="黑体" w:hAnsi="黑体" w:hint="eastAsia"/>
          <w:szCs w:val="21"/>
        </w:rPr>
        <w:t>自行承担。</w:t>
      </w:r>
    </w:p>
    <w:p w:rsidR="00C8395F" w:rsidRPr="004872B1" w:rsidRDefault="00C8395F" w:rsidP="00117E9C">
      <w:pPr>
        <w:pStyle w:val="a6"/>
        <w:numPr>
          <w:ilvl w:val="0"/>
          <w:numId w:val="87"/>
        </w:numPr>
        <w:tabs>
          <w:tab w:val="left" w:pos="426"/>
        </w:tabs>
        <w:spacing w:line="360" w:lineRule="auto"/>
        <w:ind w:firstLineChars="0" w:hanging="278"/>
        <w:rPr>
          <w:rFonts w:ascii="黑体" w:eastAsia="黑体" w:hAnsi="黑体"/>
          <w:szCs w:val="21"/>
        </w:rPr>
      </w:pPr>
      <w:r w:rsidRPr="004872B1">
        <w:rPr>
          <w:rFonts w:ascii="黑体" w:eastAsia="黑体" w:hAnsi="黑体" w:hint="eastAsia"/>
          <w:szCs w:val="21"/>
        </w:rPr>
        <w:t>项目实施中如因最新城市规划、上级政策实施等不可抗逆原因导致项目变更调整，由采购人及中标人按平等互利的原则协商解</w:t>
      </w:r>
      <w:r w:rsidR="00C87D78" w:rsidRPr="004872B1">
        <w:rPr>
          <w:rFonts w:ascii="黑体" w:eastAsia="黑体" w:hAnsi="黑体" w:hint="eastAsia"/>
          <w:szCs w:val="21"/>
        </w:rPr>
        <w:t>决</w:t>
      </w:r>
      <w:r w:rsidRPr="004872B1">
        <w:rPr>
          <w:rFonts w:ascii="黑体" w:eastAsia="黑体" w:hAnsi="黑体" w:hint="eastAsia"/>
          <w:szCs w:val="21"/>
        </w:rPr>
        <w:t>。</w:t>
      </w:r>
    </w:p>
    <w:p w:rsidR="00A36D6F" w:rsidRPr="004872B1" w:rsidRDefault="00A36D6F" w:rsidP="00117E9C">
      <w:pPr>
        <w:pStyle w:val="a6"/>
        <w:numPr>
          <w:ilvl w:val="0"/>
          <w:numId w:val="87"/>
        </w:numPr>
        <w:tabs>
          <w:tab w:val="left" w:pos="426"/>
        </w:tabs>
        <w:spacing w:line="360" w:lineRule="auto"/>
        <w:ind w:firstLineChars="0" w:hanging="278"/>
        <w:rPr>
          <w:rFonts w:ascii="黑体" w:eastAsia="黑体" w:hAnsi="黑体"/>
          <w:szCs w:val="21"/>
        </w:rPr>
      </w:pPr>
      <w:r w:rsidRPr="004872B1">
        <w:rPr>
          <w:rFonts w:ascii="黑体" w:eastAsia="黑体" w:hAnsi="黑体" w:hint="eastAsia"/>
          <w:szCs w:val="21"/>
        </w:rPr>
        <w:t>中标人在作业范围内不得以任何理由自行设项收费。</w:t>
      </w:r>
    </w:p>
    <w:p w:rsidR="00FC216D" w:rsidRPr="004872B1" w:rsidRDefault="00FC216D" w:rsidP="00117E9C">
      <w:pPr>
        <w:pStyle w:val="a6"/>
        <w:numPr>
          <w:ilvl w:val="0"/>
          <w:numId w:val="87"/>
        </w:numPr>
        <w:tabs>
          <w:tab w:val="left" w:pos="426"/>
        </w:tabs>
        <w:spacing w:line="360" w:lineRule="auto"/>
        <w:ind w:firstLineChars="0" w:hanging="278"/>
        <w:rPr>
          <w:rFonts w:ascii="黑体" w:eastAsia="黑体" w:hAnsi="黑体"/>
          <w:szCs w:val="21"/>
        </w:rPr>
      </w:pPr>
      <w:r w:rsidRPr="004872B1">
        <w:rPr>
          <w:rFonts w:ascii="黑体" w:eastAsia="黑体" w:hAnsi="黑体" w:hint="eastAsia"/>
          <w:szCs w:val="21"/>
        </w:rPr>
        <w:t>中标人负责清除</w:t>
      </w:r>
      <w:r w:rsidR="00A310C5" w:rsidRPr="004872B1">
        <w:rPr>
          <w:rFonts w:ascii="黑体" w:eastAsia="黑体" w:hAnsi="黑体" w:hint="eastAsia"/>
          <w:szCs w:val="21"/>
        </w:rPr>
        <w:t>垃圾</w:t>
      </w:r>
      <w:r w:rsidRPr="004872B1">
        <w:rPr>
          <w:rFonts w:ascii="黑体" w:eastAsia="黑体" w:hAnsi="黑体" w:hint="eastAsia"/>
          <w:szCs w:val="21"/>
        </w:rPr>
        <w:t>表面沙土、绿化、杂草等，采购人负责监</w:t>
      </w:r>
      <w:r w:rsidR="00246642" w:rsidRPr="004872B1">
        <w:rPr>
          <w:rFonts w:ascii="黑体" w:eastAsia="黑体" w:hAnsi="黑体" w:hint="eastAsia"/>
          <w:szCs w:val="21"/>
        </w:rPr>
        <w:t>管</w:t>
      </w:r>
      <w:r w:rsidRPr="004872B1">
        <w:rPr>
          <w:rFonts w:ascii="黑体" w:eastAsia="黑体" w:hAnsi="黑体" w:hint="eastAsia"/>
          <w:szCs w:val="21"/>
        </w:rPr>
        <w:t>。</w:t>
      </w:r>
    </w:p>
    <w:p w:rsidR="00A36D6F" w:rsidRPr="004872B1" w:rsidRDefault="00A36D6F" w:rsidP="00117E9C">
      <w:pPr>
        <w:pStyle w:val="a6"/>
        <w:numPr>
          <w:ilvl w:val="0"/>
          <w:numId w:val="87"/>
        </w:numPr>
        <w:tabs>
          <w:tab w:val="left" w:pos="426"/>
        </w:tabs>
        <w:spacing w:line="360" w:lineRule="auto"/>
        <w:ind w:firstLineChars="0" w:hanging="278"/>
        <w:rPr>
          <w:rFonts w:ascii="黑体" w:eastAsia="黑体" w:hAnsi="黑体"/>
          <w:szCs w:val="21"/>
        </w:rPr>
      </w:pPr>
      <w:r w:rsidRPr="004872B1">
        <w:rPr>
          <w:rFonts w:ascii="黑体" w:eastAsia="黑体" w:hAnsi="黑体" w:hint="eastAsia"/>
          <w:szCs w:val="21"/>
        </w:rPr>
        <w:t>中标人的投标文件内容作为应邀文件，作为承包合同的组成部分，其服务承诺和服务方案将作为考核参考依据。</w:t>
      </w:r>
    </w:p>
    <w:p w:rsidR="00A36D6F" w:rsidRPr="004872B1" w:rsidRDefault="00A36D6F" w:rsidP="00117E9C">
      <w:pPr>
        <w:pStyle w:val="a6"/>
        <w:numPr>
          <w:ilvl w:val="0"/>
          <w:numId w:val="87"/>
        </w:numPr>
        <w:tabs>
          <w:tab w:val="left" w:pos="426"/>
        </w:tabs>
        <w:spacing w:line="360" w:lineRule="auto"/>
        <w:ind w:firstLineChars="0" w:hanging="278"/>
        <w:rPr>
          <w:rFonts w:ascii="黑体" w:eastAsia="黑体" w:hAnsi="黑体"/>
          <w:szCs w:val="21"/>
        </w:rPr>
      </w:pPr>
      <w:r w:rsidRPr="004872B1">
        <w:rPr>
          <w:rFonts w:ascii="黑体" w:eastAsia="黑体" w:hAnsi="黑体" w:hint="eastAsia"/>
          <w:szCs w:val="21"/>
        </w:rPr>
        <w:t>定期将固体废物清运工作情况对主管部门进行汇报、沟通。</w:t>
      </w:r>
    </w:p>
    <w:p w:rsidR="00F40907" w:rsidRPr="004872B1" w:rsidRDefault="00246642" w:rsidP="00117E9C">
      <w:pPr>
        <w:pStyle w:val="a6"/>
        <w:numPr>
          <w:ilvl w:val="0"/>
          <w:numId w:val="87"/>
        </w:numPr>
        <w:tabs>
          <w:tab w:val="left" w:pos="426"/>
        </w:tabs>
        <w:spacing w:line="360" w:lineRule="auto"/>
        <w:ind w:firstLineChars="0" w:hanging="278"/>
        <w:rPr>
          <w:rFonts w:ascii="黑体" w:eastAsia="黑体" w:hAnsi="黑体"/>
          <w:szCs w:val="21"/>
        </w:rPr>
      </w:pPr>
      <w:r w:rsidRPr="004872B1">
        <w:rPr>
          <w:rFonts w:ascii="黑体" w:eastAsia="黑体" w:hAnsi="黑体" w:hint="eastAsia"/>
          <w:szCs w:val="21"/>
        </w:rPr>
        <w:t>固体</w:t>
      </w:r>
      <w:r w:rsidR="006F44C1" w:rsidRPr="004872B1">
        <w:rPr>
          <w:rFonts w:ascii="黑体" w:eastAsia="黑体" w:hAnsi="黑体" w:hint="eastAsia"/>
          <w:szCs w:val="21"/>
        </w:rPr>
        <w:t>废物经开挖后，运至处理点暂存，需</w:t>
      </w:r>
      <w:r w:rsidR="00F40907" w:rsidRPr="004872B1">
        <w:rPr>
          <w:rFonts w:ascii="黑体" w:eastAsia="黑体" w:hAnsi="黑体" w:hint="eastAsia"/>
          <w:szCs w:val="21"/>
        </w:rPr>
        <w:t>对固体废物进行晾晒，满足筛分要求</w:t>
      </w:r>
      <w:r w:rsidR="006F44C1" w:rsidRPr="004872B1">
        <w:rPr>
          <w:rFonts w:ascii="黑体" w:eastAsia="黑体" w:hAnsi="黑体" w:hint="eastAsia"/>
          <w:szCs w:val="21"/>
        </w:rPr>
        <w:t>后再进行处理</w:t>
      </w:r>
      <w:r w:rsidR="00F40907" w:rsidRPr="004872B1">
        <w:rPr>
          <w:rFonts w:ascii="黑体" w:eastAsia="黑体" w:hAnsi="黑体" w:hint="eastAsia"/>
          <w:szCs w:val="21"/>
        </w:rPr>
        <w:t>。</w:t>
      </w:r>
    </w:p>
    <w:p w:rsidR="006F44C1" w:rsidRPr="004872B1" w:rsidRDefault="00F40907" w:rsidP="00117E9C">
      <w:pPr>
        <w:pStyle w:val="a6"/>
        <w:numPr>
          <w:ilvl w:val="0"/>
          <w:numId w:val="87"/>
        </w:numPr>
        <w:tabs>
          <w:tab w:val="left" w:pos="426"/>
        </w:tabs>
        <w:spacing w:line="360" w:lineRule="auto"/>
        <w:ind w:firstLineChars="0" w:hanging="278"/>
        <w:rPr>
          <w:rFonts w:ascii="黑体" w:eastAsia="黑体" w:hAnsi="黑体"/>
          <w:szCs w:val="21"/>
        </w:rPr>
      </w:pPr>
      <w:r w:rsidRPr="004872B1">
        <w:rPr>
          <w:rFonts w:ascii="黑体" w:eastAsia="黑体" w:hAnsi="黑体" w:hint="eastAsia"/>
          <w:szCs w:val="21"/>
        </w:rPr>
        <w:t>中标人做好</w:t>
      </w:r>
      <w:r w:rsidR="003A4EE2" w:rsidRPr="004872B1">
        <w:rPr>
          <w:rFonts w:ascii="黑体" w:eastAsia="黑体" w:hAnsi="黑体" w:hint="eastAsia"/>
          <w:szCs w:val="21"/>
        </w:rPr>
        <w:t>垃圾筛分后</w:t>
      </w:r>
      <w:r w:rsidR="00D47927" w:rsidRPr="004872B1">
        <w:rPr>
          <w:rFonts w:ascii="黑体" w:eastAsia="黑体" w:hAnsi="黑体" w:hint="eastAsia"/>
          <w:szCs w:val="21"/>
        </w:rPr>
        <w:t>称重、回填登记</w:t>
      </w:r>
      <w:r w:rsidRPr="004872B1">
        <w:rPr>
          <w:rFonts w:ascii="黑体" w:eastAsia="黑体" w:hAnsi="黑体" w:hint="eastAsia"/>
          <w:szCs w:val="21"/>
        </w:rPr>
        <w:t>，</w:t>
      </w:r>
      <w:r w:rsidR="00D47927" w:rsidRPr="004872B1">
        <w:rPr>
          <w:rFonts w:ascii="黑体" w:eastAsia="黑体" w:hAnsi="黑体" w:hint="eastAsia"/>
          <w:szCs w:val="21"/>
        </w:rPr>
        <w:t>可燃物焚烧后提供联单</w:t>
      </w:r>
      <w:r w:rsidR="006F44C1" w:rsidRPr="004872B1">
        <w:rPr>
          <w:rFonts w:ascii="黑体" w:eastAsia="黑体" w:hAnsi="黑体" w:hint="eastAsia"/>
          <w:szCs w:val="21"/>
        </w:rPr>
        <w:t>，采购人负责监</w:t>
      </w:r>
      <w:r w:rsidR="00246642" w:rsidRPr="004872B1">
        <w:rPr>
          <w:rFonts w:ascii="黑体" w:eastAsia="黑体" w:hAnsi="黑体" w:hint="eastAsia"/>
          <w:szCs w:val="21"/>
        </w:rPr>
        <w:t>管</w:t>
      </w:r>
      <w:r w:rsidR="006F44C1" w:rsidRPr="004872B1">
        <w:rPr>
          <w:rFonts w:ascii="黑体" w:eastAsia="黑体" w:hAnsi="黑体" w:hint="eastAsia"/>
          <w:szCs w:val="21"/>
        </w:rPr>
        <w:t>。</w:t>
      </w:r>
    </w:p>
    <w:p w:rsidR="00A36D6F" w:rsidRPr="004872B1" w:rsidRDefault="00A36D6F" w:rsidP="0040699C">
      <w:pPr>
        <w:pStyle w:val="a6"/>
        <w:numPr>
          <w:ilvl w:val="0"/>
          <w:numId w:val="87"/>
        </w:numPr>
        <w:tabs>
          <w:tab w:val="left" w:pos="567"/>
        </w:tabs>
        <w:spacing w:line="360" w:lineRule="auto"/>
        <w:ind w:left="567" w:firstLineChars="0" w:hanging="425"/>
        <w:rPr>
          <w:rFonts w:ascii="黑体" w:eastAsia="黑体" w:hAnsi="黑体"/>
          <w:szCs w:val="21"/>
        </w:rPr>
      </w:pPr>
      <w:r w:rsidRPr="004872B1">
        <w:rPr>
          <w:rFonts w:ascii="黑体" w:eastAsia="黑体" w:hAnsi="黑体" w:hint="eastAsia"/>
          <w:szCs w:val="21"/>
        </w:rPr>
        <w:t>分筛物料的去向管理：处理后的物料出场前需向采购人提供物料出前审批表，</w:t>
      </w:r>
      <w:r w:rsidR="00FB65C7" w:rsidRPr="004872B1">
        <w:rPr>
          <w:rFonts w:ascii="黑体" w:eastAsia="黑体" w:hAnsi="黑体" w:hint="eastAsia"/>
        </w:rPr>
        <w:t>登记车辆、司机、料种、吨数等信息</w:t>
      </w:r>
      <w:r w:rsidR="0040699C" w:rsidRPr="004872B1">
        <w:rPr>
          <w:rFonts w:ascii="黑体" w:eastAsia="黑体" w:hAnsi="黑体" w:hint="eastAsia"/>
        </w:rPr>
        <w:t>及与接收垃圾处理单位</w:t>
      </w:r>
      <w:r w:rsidR="00235431" w:rsidRPr="004872B1">
        <w:rPr>
          <w:rFonts w:ascii="黑体" w:eastAsia="黑体" w:hAnsi="黑体" w:hint="eastAsia"/>
        </w:rPr>
        <w:t>签订</w:t>
      </w:r>
      <w:r w:rsidR="0040699C" w:rsidRPr="004872B1">
        <w:rPr>
          <w:rFonts w:ascii="黑体" w:eastAsia="黑体" w:hAnsi="黑体" w:hint="eastAsia"/>
        </w:rPr>
        <w:t>的</w:t>
      </w:r>
      <w:r w:rsidR="00E04352" w:rsidRPr="004872B1">
        <w:rPr>
          <w:rFonts w:ascii="黑体" w:eastAsia="黑体" w:hAnsi="黑体" w:hint="eastAsia"/>
        </w:rPr>
        <w:t>双方合法合同（协议）。</w:t>
      </w:r>
    </w:p>
    <w:p w:rsidR="00A36D6F" w:rsidRPr="004872B1" w:rsidRDefault="00A36D6F" w:rsidP="00C8395F">
      <w:pPr>
        <w:pStyle w:val="a6"/>
        <w:numPr>
          <w:ilvl w:val="0"/>
          <w:numId w:val="87"/>
        </w:numPr>
        <w:tabs>
          <w:tab w:val="left" w:pos="567"/>
        </w:tabs>
        <w:spacing w:line="360" w:lineRule="auto"/>
        <w:ind w:left="567" w:firstLineChars="0" w:hanging="425"/>
        <w:rPr>
          <w:rFonts w:ascii="黑体" w:eastAsia="黑体" w:hAnsi="黑体"/>
          <w:szCs w:val="21"/>
        </w:rPr>
      </w:pPr>
      <w:r w:rsidRPr="004872B1">
        <w:rPr>
          <w:rFonts w:ascii="黑体" w:eastAsia="黑体" w:hAnsi="黑体" w:hint="eastAsia"/>
          <w:szCs w:val="21"/>
        </w:rPr>
        <w:t>开展过程由采购人派监管人员对工作进行监管。</w:t>
      </w:r>
    </w:p>
    <w:p w:rsidR="00A36D6F" w:rsidRPr="004872B1" w:rsidRDefault="00A36D6F" w:rsidP="00741BB9">
      <w:pPr>
        <w:pStyle w:val="11"/>
        <w:numPr>
          <w:ilvl w:val="0"/>
          <w:numId w:val="23"/>
        </w:numPr>
        <w:tabs>
          <w:tab w:val="left" w:pos="426"/>
          <w:tab w:val="left" w:pos="709"/>
        </w:tabs>
        <w:spacing w:beforeLines="50" w:line="360" w:lineRule="auto"/>
        <w:ind w:firstLineChars="0" w:hanging="704"/>
        <w:rPr>
          <w:rFonts w:ascii="黑体" w:eastAsia="黑体" w:hAnsi="黑体"/>
          <w:b/>
        </w:rPr>
      </w:pPr>
      <w:r w:rsidRPr="004872B1">
        <w:rPr>
          <w:rFonts w:ascii="黑体" w:eastAsia="黑体" w:hAnsi="黑体" w:hint="eastAsia"/>
          <w:b/>
        </w:rPr>
        <w:t>其他要求</w:t>
      </w:r>
    </w:p>
    <w:p w:rsidR="00A36D6F" w:rsidRPr="004872B1" w:rsidRDefault="00E975D3" w:rsidP="00F07291">
      <w:pPr>
        <w:pStyle w:val="11"/>
        <w:tabs>
          <w:tab w:val="left" w:pos="426"/>
          <w:tab w:val="left" w:pos="709"/>
        </w:tabs>
        <w:spacing w:line="360" w:lineRule="auto"/>
        <w:rPr>
          <w:rFonts w:ascii="黑体" w:eastAsia="黑体" w:hAnsi="黑体"/>
        </w:rPr>
      </w:pPr>
      <w:r w:rsidRPr="004872B1">
        <w:rPr>
          <w:rFonts w:ascii="黑体" w:eastAsia="黑体" w:hAnsi="黑体" w:hint="eastAsia"/>
        </w:rPr>
        <w:t>中标人</w:t>
      </w:r>
      <w:r w:rsidR="00A36D6F" w:rsidRPr="004872B1">
        <w:rPr>
          <w:rFonts w:ascii="黑体" w:eastAsia="黑体" w:hAnsi="黑体" w:hint="eastAsia"/>
        </w:rPr>
        <w:t>进场后</w:t>
      </w:r>
      <w:r w:rsidR="001A1997" w:rsidRPr="004872B1">
        <w:rPr>
          <w:rFonts w:ascii="黑体" w:eastAsia="黑体" w:hAnsi="黑体" w:hint="eastAsia"/>
        </w:rPr>
        <w:t>，</w:t>
      </w:r>
      <w:r w:rsidR="00A36D6F" w:rsidRPr="004872B1">
        <w:rPr>
          <w:rFonts w:ascii="黑体" w:eastAsia="黑体" w:hAnsi="黑体" w:hint="eastAsia"/>
        </w:rPr>
        <w:t>应根据现场实际情况合理布置场地进行清运、处理</w:t>
      </w:r>
      <w:r w:rsidRPr="004872B1">
        <w:rPr>
          <w:rFonts w:ascii="黑体" w:eastAsia="黑体" w:hAnsi="黑体" w:hint="eastAsia"/>
        </w:rPr>
        <w:t>，</w:t>
      </w:r>
      <w:r w:rsidR="00A36D6F" w:rsidRPr="004872B1">
        <w:rPr>
          <w:rFonts w:ascii="黑体" w:eastAsia="黑体" w:hAnsi="黑体" w:hint="eastAsia"/>
        </w:rPr>
        <w:t>且做好地磅安装、</w:t>
      </w:r>
      <w:r w:rsidR="003A4EE2" w:rsidRPr="004872B1">
        <w:rPr>
          <w:rFonts w:ascii="黑体" w:eastAsia="黑体" w:hAnsi="黑体" w:hint="eastAsia"/>
        </w:rPr>
        <w:lastRenderedPageBreak/>
        <w:t>工棚搭建、</w:t>
      </w:r>
      <w:r w:rsidR="00A36D6F" w:rsidRPr="004872B1">
        <w:rPr>
          <w:rFonts w:ascii="黑体" w:eastAsia="黑体" w:hAnsi="黑体" w:hint="eastAsia"/>
        </w:rPr>
        <w:t>垃圾堆体覆膜防止扬尘等前期工作。临时建筑、临时使用水电由采购人协助中标人以临时报建方式办理手续，相关费用由中标人支付。因原有场地管理限制，无法在现场开展垃圾整治处理服务的，由中标人按就近原则另行开设垃圾集中处理场地进行整治处理服务。</w:t>
      </w:r>
    </w:p>
    <w:p w:rsidR="00A36D6F" w:rsidRPr="004872B1" w:rsidRDefault="00A36D6F" w:rsidP="00741BB9">
      <w:pPr>
        <w:pStyle w:val="11"/>
        <w:numPr>
          <w:ilvl w:val="0"/>
          <w:numId w:val="23"/>
        </w:numPr>
        <w:tabs>
          <w:tab w:val="left" w:pos="426"/>
          <w:tab w:val="left" w:pos="709"/>
        </w:tabs>
        <w:spacing w:beforeLines="50" w:line="360" w:lineRule="auto"/>
        <w:ind w:firstLineChars="0" w:hanging="704"/>
        <w:rPr>
          <w:rFonts w:ascii="黑体" w:eastAsia="黑体" w:hAnsi="黑体"/>
          <w:b/>
        </w:rPr>
      </w:pPr>
      <w:r w:rsidRPr="004872B1">
        <w:rPr>
          <w:rFonts w:ascii="黑体" w:eastAsia="黑体" w:hAnsi="黑体" w:hint="eastAsia"/>
          <w:b/>
        </w:rPr>
        <w:t>做好环境保护措施、环境风险分析及防范措施</w:t>
      </w:r>
    </w:p>
    <w:p w:rsidR="00A36D6F" w:rsidRPr="004872B1" w:rsidRDefault="00A36D6F" w:rsidP="00A36D6F">
      <w:pPr>
        <w:tabs>
          <w:tab w:val="left" w:pos="426"/>
        </w:tabs>
        <w:spacing w:line="360" w:lineRule="auto"/>
        <w:ind w:firstLineChars="200" w:firstLine="420"/>
        <w:rPr>
          <w:rFonts w:ascii="黑体" w:eastAsia="黑体" w:hAnsi="黑体"/>
        </w:rPr>
      </w:pPr>
      <w:r w:rsidRPr="004872B1">
        <w:rPr>
          <w:rFonts w:ascii="黑体" w:eastAsia="黑体" w:hAnsi="黑体" w:hint="eastAsia"/>
        </w:rPr>
        <w:t>本项目实施过程中主要包括：污染土壤的清挖、处理、运输，以及废水处理等过程。施工过程中主要产生的环境污染为施工扬尘、施工器械和运输车辆的燃料废气以及开挖过程中产生的臭气，地表径流、基坑废水、开挖过程中产生的渗滤液，施工和运输过程中产生的噪声及固体废物等。主要风险可能来源于清理、运输、处理处置等过程中产生的废弃物泄露等，以及现场处置过程中污水、废气事故排放对周边环境和人体健康的影响。</w:t>
      </w:r>
    </w:p>
    <w:p w:rsidR="00A36D6F" w:rsidRPr="004872B1" w:rsidRDefault="00A36D6F" w:rsidP="00741BB9">
      <w:pPr>
        <w:pStyle w:val="11"/>
        <w:numPr>
          <w:ilvl w:val="0"/>
          <w:numId w:val="23"/>
        </w:numPr>
        <w:tabs>
          <w:tab w:val="left" w:pos="426"/>
          <w:tab w:val="left" w:pos="709"/>
        </w:tabs>
        <w:spacing w:beforeLines="50" w:line="360" w:lineRule="auto"/>
        <w:ind w:firstLineChars="0" w:hanging="704"/>
        <w:rPr>
          <w:rFonts w:ascii="黑体" w:eastAsia="黑体" w:hAnsi="黑体"/>
          <w:b/>
        </w:rPr>
      </w:pPr>
      <w:r w:rsidRPr="004872B1">
        <w:rPr>
          <w:rFonts w:ascii="黑体" w:eastAsia="黑体" w:hAnsi="黑体" w:hint="eastAsia"/>
          <w:b/>
        </w:rPr>
        <w:t>环境监理要求</w:t>
      </w:r>
    </w:p>
    <w:p w:rsidR="00A36D6F" w:rsidRPr="004872B1" w:rsidRDefault="00A36D6F" w:rsidP="00A36D6F">
      <w:pPr>
        <w:pStyle w:val="11"/>
        <w:tabs>
          <w:tab w:val="left" w:pos="426"/>
          <w:tab w:val="left" w:pos="709"/>
        </w:tabs>
        <w:spacing w:line="360" w:lineRule="auto"/>
        <w:rPr>
          <w:rFonts w:ascii="黑体" w:eastAsia="黑体" w:hAnsi="黑体"/>
        </w:rPr>
      </w:pPr>
      <w:r w:rsidRPr="004872B1">
        <w:rPr>
          <w:rFonts w:ascii="黑体" w:eastAsia="黑体" w:hAnsi="黑体" w:hint="eastAsia"/>
        </w:rPr>
        <w:t>依据有关环境保护法律法规、环境监测报告、工程技术方案、环境监理合同等，对</w:t>
      </w:r>
      <w:r w:rsidR="00166439" w:rsidRPr="004872B1">
        <w:rPr>
          <w:rFonts w:ascii="黑体" w:eastAsia="黑体" w:hAnsi="黑体" w:hint="eastAsia"/>
        </w:rPr>
        <w:t>垃圾</w:t>
      </w:r>
      <w:r w:rsidRPr="004872B1">
        <w:rPr>
          <w:rFonts w:ascii="黑体" w:eastAsia="黑体" w:hAnsi="黑体" w:hint="eastAsia"/>
        </w:rPr>
        <w:t>处置过程实施专业化的环境保护咨询和技术服务，全面落实各项环保措施，实现对应急处置过程中二次污染的控制。</w:t>
      </w:r>
    </w:p>
    <w:p w:rsidR="00A36D6F" w:rsidRPr="004872B1" w:rsidRDefault="00A36D6F" w:rsidP="00A36D6F">
      <w:pPr>
        <w:pStyle w:val="11"/>
        <w:tabs>
          <w:tab w:val="left" w:pos="426"/>
          <w:tab w:val="left" w:pos="709"/>
        </w:tabs>
        <w:spacing w:line="360" w:lineRule="auto"/>
        <w:rPr>
          <w:rFonts w:ascii="黑体" w:eastAsia="黑体" w:hAnsi="黑体"/>
        </w:rPr>
      </w:pPr>
      <w:r w:rsidRPr="004872B1">
        <w:rPr>
          <w:rFonts w:ascii="黑体" w:eastAsia="黑体" w:hAnsi="黑体" w:hint="eastAsia"/>
        </w:rPr>
        <w:t>★投标人</w:t>
      </w:r>
      <w:r w:rsidR="0005717F" w:rsidRPr="004872B1">
        <w:rPr>
          <w:rFonts w:ascii="黑体" w:eastAsia="黑体" w:hAnsi="黑体" w:hint="eastAsia"/>
        </w:rPr>
        <w:t>须</w:t>
      </w:r>
      <w:r w:rsidRPr="004872B1">
        <w:rPr>
          <w:rFonts w:ascii="黑体" w:eastAsia="黑体" w:hAnsi="黑体" w:hint="eastAsia"/>
        </w:rPr>
        <w:t>承诺</w:t>
      </w:r>
      <w:r w:rsidR="00166439" w:rsidRPr="004872B1">
        <w:rPr>
          <w:rFonts w:ascii="黑体" w:eastAsia="黑体" w:hAnsi="黑体" w:hint="eastAsia"/>
        </w:rPr>
        <w:t>，垃圾</w:t>
      </w:r>
      <w:r w:rsidRPr="004872B1">
        <w:rPr>
          <w:rFonts w:ascii="黑体" w:eastAsia="黑体" w:hAnsi="黑体" w:hint="eastAsia"/>
        </w:rPr>
        <w:t>处置方案实施完成后，出具第三方技术单位开展环境监理报告。（</w:t>
      </w:r>
      <w:r w:rsidR="0005717F" w:rsidRPr="004872B1">
        <w:rPr>
          <w:rFonts w:ascii="黑体" w:eastAsia="黑体" w:hAnsi="黑体" w:hint="eastAsia"/>
        </w:rPr>
        <w:t>须</w:t>
      </w:r>
      <w:r w:rsidRPr="004872B1">
        <w:rPr>
          <w:rFonts w:ascii="黑体" w:eastAsia="黑体" w:hAnsi="黑体" w:hint="eastAsia"/>
        </w:rPr>
        <w:t>提供单独承诺书并加盖投标人公章）</w:t>
      </w:r>
    </w:p>
    <w:p w:rsidR="00A36D6F" w:rsidRPr="004872B1" w:rsidRDefault="00A36D6F" w:rsidP="00741BB9">
      <w:pPr>
        <w:pStyle w:val="11"/>
        <w:numPr>
          <w:ilvl w:val="0"/>
          <w:numId w:val="23"/>
        </w:numPr>
        <w:tabs>
          <w:tab w:val="left" w:pos="426"/>
          <w:tab w:val="left" w:pos="567"/>
          <w:tab w:val="left" w:pos="993"/>
          <w:tab w:val="left" w:pos="1276"/>
        </w:tabs>
        <w:spacing w:beforeLines="50" w:line="360" w:lineRule="auto"/>
        <w:ind w:firstLineChars="0" w:hanging="704"/>
        <w:rPr>
          <w:rFonts w:ascii="黑体" w:eastAsia="黑体" w:hAnsi="黑体"/>
          <w:b/>
        </w:rPr>
      </w:pPr>
      <w:r w:rsidRPr="004872B1">
        <w:rPr>
          <w:rFonts w:ascii="黑体" w:eastAsia="黑体" w:hAnsi="黑体" w:hint="eastAsia"/>
          <w:b/>
        </w:rPr>
        <w:t>服务期</w:t>
      </w:r>
    </w:p>
    <w:tbl>
      <w:tblPr>
        <w:tblStyle w:val="a4"/>
        <w:tblW w:w="0" w:type="auto"/>
        <w:tblLook w:val="04A0"/>
      </w:tblPr>
      <w:tblGrid>
        <w:gridCol w:w="817"/>
        <w:gridCol w:w="2693"/>
        <w:gridCol w:w="5018"/>
      </w:tblGrid>
      <w:tr w:rsidR="001F1626" w:rsidRPr="004872B1" w:rsidTr="001F1626">
        <w:tc>
          <w:tcPr>
            <w:tcW w:w="817" w:type="dxa"/>
            <w:shd w:val="clear" w:color="auto" w:fill="C6D9F1" w:themeFill="text2" w:themeFillTint="33"/>
          </w:tcPr>
          <w:p w:rsidR="001F1626" w:rsidRPr="004872B1" w:rsidRDefault="001F1626" w:rsidP="001F1626">
            <w:pPr>
              <w:spacing w:line="360" w:lineRule="auto"/>
              <w:jc w:val="center"/>
              <w:rPr>
                <w:rFonts w:ascii="黑体" w:eastAsia="黑体" w:hAnsi="黑体"/>
                <w:b/>
                <w:szCs w:val="21"/>
              </w:rPr>
            </w:pPr>
            <w:r w:rsidRPr="004872B1">
              <w:rPr>
                <w:rFonts w:ascii="黑体" w:eastAsia="黑体" w:hAnsi="黑体" w:hint="eastAsia"/>
                <w:b/>
                <w:szCs w:val="21"/>
              </w:rPr>
              <w:t>序号</w:t>
            </w:r>
          </w:p>
        </w:tc>
        <w:tc>
          <w:tcPr>
            <w:tcW w:w="2693" w:type="dxa"/>
            <w:shd w:val="clear" w:color="auto" w:fill="C6D9F1" w:themeFill="text2" w:themeFillTint="33"/>
          </w:tcPr>
          <w:p w:rsidR="001F1626" w:rsidRPr="004872B1" w:rsidRDefault="001F1626" w:rsidP="001F1626">
            <w:pPr>
              <w:spacing w:line="360" w:lineRule="auto"/>
              <w:jc w:val="center"/>
              <w:rPr>
                <w:rFonts w:ascii="黑体" w:eastAsia="黑体" w:hAnsi="黑体"/>
                <w:b/>
                <w:szCs w:val="21"/>
              </w:rPr>
            </w:pPr>
            <w:r w:rsidRPr="004872B1">
              <w:rPr>
                <w:rFonts w:ascii="黑体" w:eastAsia="黑体" w:hAnsi="黑体" w:hint="eastAsia"/>
                <w:b/>
                <w:szCs w:val="21"/>
              </w:rPr>
              <w:t>事项</w:t>
            </w:r>
          </w:p>
        </w:tc>
        <w:tc>
          <w:tcPr>
            <w:tcW w:w="5018" w:type="dxa"/>
            <w:shd w:val="clear" w:color="auto" w:fill="C6D9F1" w:themeFill="text2" w:themeFillTint="33"/>
          </w:tcPr>
          <w:p w:rsidR="001F1626" w:rsidRPr="004872B1" w:rsidRDefault="001F1626" w:rsidP="001F1626">
            <w:pPr>
              <w:spacing w:line="360" w:lineRule="auto"/>
              <w:jc w:val="center"/>
              <w:rPr>
                <w:rFonts w:ascii="黑体" w:eastAsia="黑体" w:hAnsi="黑体"/>
                <w:b/>
                <w:szCs w:val="21"/>
              </w:rPr>
            </w:pPr>
            <w:r w:rsidRPr="004872B1">
              <w:rPr>
                <w:rFonts w:ascii="黑体" w:eastAsia="黑体" w:hAnsi="黑体" w:hint="eastAsia"/>
                <w:b/>
                <w:szCs w:val="21"/>
              </w:rPr>
              <w:t>完成时间</w:t>
            </w:r>
          </w:p>
        </w:tc>
      </w:tr>
      <w:tr w:rsidR="001F1626" w:rsidRPr="004872B1" w:rsidTr="001F1626">
        <w:tc>
          <w:tcPr>
            <w:tcW w:w="817" w:type="dxa"/>
          </w:tcPr>
          <w:p w:rsidR="001F1626" w:rsidRPr="004872B1" w:rsidRDefault="001F1626" w:rsidP="00741BB9">
            <w:pPr>
              <w:pStyle w:val="11"/>
              <w:tabs>
                <w:tab w:val="left" w:pos="426"/>
                <w:tab w:val="left" w:pos="567"/>
                <w:tab w:val="left" w:pos="993"/>
                <w:tab w:val="left" w:pos="1276"/>
              </w:tabs>
              <w:spacing w:beforeLines="50" w:line="360" w:lineRule="auto"/>
              <w:ind w:firstLineChars="0" w:firstLine="0"/>
              <w:jc w:val="center"/>
              <w:rPr>
                <w:rFonts w:ascii="黑体" w:eastAsia="黑体" w:hAnsi="黑体"/>
              </w:rPr>
            </w:pPr>
            <w:r w:rsidRPr="004872B1">
              <w:rPr>
                <w:rFonts w:ascii="黑体" w:eastAsia="黑体" w:hAnsi="黑体" w:hint="eastAsia"/>
              </w:rPr>
              <w:t>1</w:t>
            </w:r>
          </w:p>
        </w:tc>
        <w:tc>
          <w:tcPr>
            <w:tcW w:w="2693" w:type="dxa"/>
          </w:tcPr>
          <w:p w:rsidR="001F1626" w:rsidRPr="004872B1" w:rsidRDefault="001F1626" w:rsidP="00741BB9">
            <w:pPr>
              <w:pStyle w:val="11"/>
              <w:tabs>
                <w:tab w:val="left" w:pos="426"/>
                <w:tab w:val="left" w:pos="567"/>
                <w:tab w:val="left" w:pos="993"/>
                <w:tab w:val="left" w:pos="1276"/>
              </w:tabs>
              <w:spacing w:beforeLines="50" w:line="360" w:lineRule="auto"/>
              <w:ind w:firstLineChars="0" w:firstLine="0"/>
              <w:jc w:val="center"/>
              <w:rPr>
                <w:rFonts w:ascii="黑体" w:eastAsia="黑体" w:hAnsi="黑体"/>
              </w:rPr>
            </w:pPr>
            <w:r w:rsidRPr="004872B1">
              <w:rPr>
                <w:rFonts w:ascii="黑体" w:eastAsia="黑体" w:hAnsi="黑体" w:hint="eastAsia"/>
              </w:rPr>
              <w:t>人员</w:t>
            </w:r>
            <w:r w:rsidR="00A0279C" w:rsidRPr="004872B1">
              <w:rPr>
                <w:rFonts w:ascii="黑体" w:eastAsia="黑体" w:hAnsi="黑体" w:hint="eastAsia"/>
              </w:rPr>
              <w:t>、</w:t>
            </w:r>
            <w:r w:rsidRPr="004872B1">
              <w:rPr>
                <w:rFonts w:ascii="黑体" w:eastAsia="黑体" w:hAnsi="黑体" w:hint="eastAsia"/>
              </w:rPr>
              <w:t>设备进场</w:t>
            </w:r>
          </w:p>
        </w:tc>
        <w:tc>
          <w:tcPr>
            <w:tcW w:w="5018" w:type="dxa"/>
          </w:tcPr>
          <w:p w:rsidR="001F1626" w:rsidRPr="004872B1" w:rsidRDefault="001F1626" w:rsidP="00741BB9">
            <w:pPr>
              <w:pStyle w:val="11"/>
              <w:tabs>
                <w:tab w:val="left" w:pos="426"/>
                <w:tab w:val="left" w:pos="567"/>
                <w:tab w:val="left" w:pos="993"/>
                <w:tab w:val="left" w:pos="1276"/>
              </w:tabs>
              <w:spacing w:beforeLines="50" w:line="360" w:lineRule="auto"/>
              <w:ind w:firstLineChars="0" w:firstLine="0"/>
              <w:jc w:val="center"/>
              <w:rPr>
                <w:rFonts w:ascii="黑体" w:eastAsia="黑体" w:hAnsi="黑体"/>
              </w:rPr>
            </w:pPr>
            <w:r w:rsidRPr="004872B1">
              <w:rPr>
                <w:rFonts w:ascii="黑体" w:eastAsia="黑体" w:hAnsi="黑体" w:hint="eastAsia"/>
              </w:rPr>
              <w:t>中标公示后5个工作日内</w:t>
            </w:r>
          </w:p>
        </w:tc>
      </w:tr>
      <w:tr w:rsidR="001F1626" w:rsidRPr="004872B1" w:rsidTr="001F1626">
        <w:tc>
          <w:tcPr>
            <w:tcW w:w="817" w:type="dxa"/>
          </w:tcPr>
          <w:p w:rsidR="001F1626" w:rsidRPr="004872B1" w:rsidRDefault="001F1626" w:rsidP="00741BB9">
            <w:pPr>
              <w:pStyle w:val="11"/>
              <w:tabs>
                <w:tab w:val="left" w:pos="426"/>
                <w:tab w:val="left" w:pos="567"/>
                <w:tab w:val="left" w:pos="993"/>
                <w:tab w:val="left" w:pos="1276"/>
              </w:tabs>
              <w:spacing w:beforeLines="50" w:line="360" w:lineRule="auto"/>
              <w:ind w:firstLineChars="0" w:firstLine="0"/>
              <w:jc w:val="center"/>
              <w:rPr>
                <w:rFonts w:ascii="黑体" w:eastAsia="黑体" w:hAnsi="黑体"/>
              </w:rPr>
            </w:pPr>
            <w:r w:rsidRPr="004872B1">
              <w:rPr>
                <w:rFonts w:ascii="黑体" w:eastAsia="黑体" w:hAnsi="黑体" w:hint="eastAsia"/>
              </w:rPr>
              <w:t>2</w:t>
            </w:r>
          </w:p>
        </w:tc>
        <w:tc>
          <w:tcPr>
            <w:tcW w:w="2693" w:type="dxa"/>
          </w:tcPr>
          <w:p w:rsidR="001F1626" w:rsidRPr="004872B1" w:rsidRDefault="00A0279C" w:rsidP="00741BB9">
            <w:pPr>
              <w:pStyle w:val="11"/>
              <w:tabs>
                <w:tab w:val="left" w:pos="426"/>
                <w:tab w:val="left" w:pos="567"/>
                <w:tab w:val="left" w:pos="993"/>
                <w:tab w:val="left" w:pos="1276"/>
              </w:tabs>
              <w:spacing w:beforeLines="50" w:line="360" w:lineRule="auto"/>
              <w:ind w:firstLineChars="0" w:firstLine="0"/>
              <w:jc w:val="center"/>
              <w:rPr>
                <w:rFonts w:ascii="黑体" w:eastAsia="黑体" w:hAnsi="黑体"/>
              </w:rPr>
            </w:pPr>
            <w:r w:rsidRPr="004872B1">
              <w:rPr>
                <w:rFonts w:ascii="黑体" w:eastAsia="黑体" w:hAnsi="黑体" w:hint="eastAsia"/>
              </w:rPr>
              <w:t>项目</w:t>
            </w:r>
            <w:r w:rsidR="001F1626" w:rsidRPr="004872B1">
              <w:rPr>
                <w:rFonts w:ascii="黑体" w:eastAsia="黑体" w:hAnsi="黑体" w:hint="eastAsia"/>
              </w:rPr>
              <w:t>竣工验收</w:t>
            </w:r>
          </w:p>
        </w:tc>
        <w:tc>
          <w:tcPr>
            <w:tcW w:w="5018" w:type="dxa"/>
          </w:tcPr>
          <w:p w:rsidR="001F1626" w:rsidRPr="004872B1" w:rsidRDefault="001F1626" w:rsidP="00741BB9">
            <w:pPr>
              <w:pStyle w:val="11"/>
              <w:tabs>
                <w:tab w:val="left" w:pos="426"/>
                <w:tab w:val="left" w:pos="567"/>
                <w:tab w:val="left" w:pos="993"/>
                <w:tab w:val="left" w:pos="1276"/>
              </w:tabs>
              <w:spacing w:beforeLines="50" w:line="360" w:lineRule="auto"/>
              <w:ind w:firstLineChars="0" w:firstLine="0"/>
              <w:jc w:val="center"/>
              <w:rPr>
                <w:rFonts w:ascii="黑体" w:eastAsia="黑体" w:hAnsi="黑体"/>
              </w:rPr>
            </w:pPr>
            <w:r w:rsidRPr="004872B1">
              <w:rPr>
                <w:rFonts w:ascii="黑体" w:eastAsia="黑体" w:hAnsi="黑体" w:hint="eastAsia"/>
              </w:rPr>
              <w:t>收到采购人进场通知后至50个工作日内</w:t>
            </w:r>
          </w:p>
        </w:tc>
      </w:tr>
    </w:tbl>
    <w:p w:rsidR="00A36D6F" w:rsidRPr="004872B1" w:rsidRDefault="00A36D6F" w:rsidP="00741BB9">
      <w:pPr>
        <w:pStyle w:val="11"/>
        <w:numPr>
          <w:ilvl w:val="0"/>
          <w:numId w:val="23"/>
        </w:numPr>
        <w:tabs>
          <w:tab w:val="left" w:pos="426"/>
          <w:tab w:val="left" w:pos="567"/>
          <w:tab w:val="left" w:pos="993"/>
          <w:tab w:val="left" w:pos="1276"/>
        </w:tabs>
        <w:spacing w:beforeLines="50" w:line="360" w:lineRule="auto"/>
        <w:ind w:firstLineChars="0" w:hanging="704"/>
        <w:rPr>
          <w:rFonts w:ascii="黑体" w:eastAsia="黑体" w:hAnsi="黑体"/>
          <w:b/>
        </w:rPr>
      </w:pPr>
      <w:r w:rsidRPr="004872B1">
        <w:rPr>
          <w:rFonts w:ascii="黑体" w:eastAsia="黑体" w:hAnsi="黑体" w:hint="eastAsia"/>
          <w:b/>
        </w:rPr>
        <w:t>验收要求</w:t>
      </w:r>
    </w:p>
    <w:p w:rsidR="00A36D6F" w:rsidRPr="004872B1" w:rsidRDefault="00A36D6F" w:rsidP="00A36D6F">
      <w:pPr>
        <w:tabs>
          <w:tab w:val="left" w:pos="426"/>
        </w:tabs>
        <w:spacing w:line="360" w:lineRule="auto"/>
        <w:ind w:firstLineChars="200" w:firstLine="420"/>
        <w:rPr>
          <w:rFonts w:ascii="黑体" w:eastAsia="黑体" w:hAnsi="黑体"/>
          <w:b/>
          <w:szCs w:val="21"/>
        </w:rPr>
      </w:pPr>
      <w:r w:rsidRPr="004872B1">
        <w:rPr>
          <w:rFonts w:ascii="黑体" w:eastAsia="黑体" w:hAnsi="黑体" w:hint="eastAsia"/>
          <w:szCs w:val="21"/>
        </w:rPr>
        <w:t>中标人须在合同期内完成晔联沥青厂、1号店鱼塘、高梪、正尾、东城围基非法倾倒固体废物</w:t>
      </w:r>
      <w:r w:rsidR="00790B54" w:rsidRPr="004872B1">
        <w:rPr>
          <w:rFonts w:ascii="黑体" w:eastAsia="黑体" w:hAnsi="黑体" w:hint="eastAsia"/>
        </w:rPr>
        <w:t>及暂存立沙洲仔填埋场</w:t>
      </w:r>
      <w:r w:rsidR="00790B54" w:rsidRPr="004872B1">
        <w:rPr>
          <w:rFonts w:ascii="黑体" w:eastAsia="黑体" w:hAnsi="黑体" w:hint="eastAsia"/>
          <w:szCs w:val="21"/>
        </w:rPr>
        <w:t>固体废物</w:t>
      </w:r>
      <w:r w:rsidRPr="004872B1">
        <w:rPr>
          <w:rFonts w:ascii="黑体" w:eastAsia="黑体" w:hAnsi="黑体" w:hint="eastAsia"/>
          <w:szCs w:val="21"/>
        </w:rPr>
        <w:t>无害化处理服务，服务过程必须符合相关法律法规，依法、合法地进行，并提供落实处理方案及相关证明文件。</w:t>
      </w:r>
    </w:p>
    <w:p w:rsidR="00A36D6F" w:rsidRPr="004872B1" w:rsidRDefault="00A36D6F" w:rsidP="00741BB9">
      <w:pPr>
        <w:pStyle w:val="11"/>
        <w:numPr>
          <w:ilvl w:val="0"/>
          <w:numId w:val="23"/>
        </w:numPr>
        <w:tabs>
          <w:tab w:val="left" w:pos="426"/>
          <w:tab w:val="left" w:pos="709"/>
          <w:tab w:val="left" w:pos="993"/>
        </w:tabs>
        <w:spacing w:beforeLines="50" w:line="360" w:lineRule="auto"/>
        <w:ind w:firstLineChars="0" w:hanging="704"/>
        <w:rPr>
          <w:rFonts w:ascii="黑体" w:eastAsia="黑体" w:hAnsi="黑体"/>
          <w:b/>
        </w:rPr>
      </w:pPr>
      <w:r w:rsidRPr="004872B1">
        <w:rPr>
          <w:rFonts w:ascii="黑体" w:eastAsia="黑体" w:hAnsi="黑体" w:hint="eastAsia"/>
          <w:b/>
        </w:rPr>
        <w:t>结算方式与付款方式</w:t>
      </w:r>
    </w:p>
    <w:p w:rsidR="002E38C8" w:rsidRPr="004872B1" w:rsidRDefault="00A36D6F" w:rsidP="00117E9C">
      <w:pPr>
        <w:pStyle w:val="11"/>
        <w:numPr>
          <w:ilvl w:val="0"/>
          <w:numId w:val="84"/>
        </w:numPr>
        <w:tabs>
          <w:tab w:val="left" w:pos="426"/>
          <w:tab w:val="left" w:pos="709"/>
        </w:tabs>
        <w:spacing w:line="360" w:lineRule="auto"/>
        <w:ind w:hangingChars="200"/>
        <w:rPr>
          <w:rFonts w:ascii="黑体" w:eastAsia="黑体" w:hAnsi="黑体"/>
        </w:rPr>
      </w:pPr>
      <w:r w:rsidRPr="004872B1">
        <w:rPr>
          <w:rFonts w:ascii="黑体" w:eastAsia="黑体" w:hAnsi="黑体" w:hint="eastAsia"/>
        </w:rPr>
        <w:t>结算方式：</w:t>
      </w:r>
    </w:p>
    <w:p w:rsidR="00A36D6F" w:rsidRPr="004872B1" w:rsidRDefault="002E38C8" w:rsidP="002E38C8">
      <w:pPr>
        <w:pStyle w:val="11"/>
        <w:tabs>
          <w:tab w:val="left" w:pos="426"/>
          <w:tab w:val="left" w:pos="709"/>
        </w:tabs>
        <w:spacing w:line="360" w:lineRule="auto"/>
        <w:ind w:left="420" w:firstLineChars="0" w:firstLine="0"/>
        <w:rPr>
          <w:rFonts w:ascii="黑体" w:eastAsia="黑体" w:hAnsi="黑体"/>
        </w:rPr>
      </w:pPr>
      <w:r w:rsidRPr="004872B1">
        <w:rPr>
          <w:rFonts w:ascii="黑体" w:eastAsia="黑体" w:hAnsi="黑体" w:hint="eastAsia"/>
        </w:rPr>
        <w:t>固体废物处理</w:t>
      </w:r>
      <w:r w:rsidR="00A36D6F" w:rsidRPr="004872B1">
        <w:rPr>
          <w:rFonts w:ascii="黑体" w:eastAsia="黑体" w:hAnsi="黑体" w:hint="eastAsia"/>
        </w:rPr>
        <w:t>的具体数量按实际数量结算（最终结算价=中标单价</w:t>
      </w:r>
      <w:r w:rsidR="00A36D6F" w:rsidRPr="004872B1">
        <w:rPr>
          <w:rFonts w:ascii="黑体" w:eastAsia="黑体" w:hAnsi="黑体" w:hint="eastAsia"/>
          <w:bCs/>
          <w:szCs w:val="21"/>
        </w:rPr>
        <w:t>×</w:t>
      </w:r>
      <w:r w:rsidR="00A36D6F" w:rsidRPr="004872B1">
        <w:rPr>
          <w:rFonts w:ascii="黑体" w:eastAsia="黑体" w:hAnsi="黑体" w:hint="eastAsia"/>
        </w:rPr>
        <w:t>实际数量）。</w:t>
      </w:r>
    </w:p>
    <w:p w:rsidR="00A36D6F" w:rsidRPr="004872B1" w:rsidRDefault="00A36D6F" w:rsidP="00117E9C">
      <w:pPr>
        <w:pStyle w:val="11"/>
        <w:numPr>
          <w:ilvl w:val="0"/>
          <w:numId w:val="84"/>
        </w:numPr>
        <w:tabs>
          <w:tab w:val="left" w:pos="426"/>
          <w:tab w:val="left" w:pos="709"/>
        </w:tabs>
        <w:spacing w:line="360" w:lineRule="auto"/>
        <w:ind w:hangingChars="200"/>
        <w:rPr>
          <w:rFonts w:ascii="黑体" w:eastAsia="黑体" w:hAnsi="黑体"/>
        </w:rPr>
      </w:pPr>
      <w:r w:rsidRPr="004872B1">
        <w:rPr>
          <w:rFonts w:ascii="黑体" w:eastAsia="黑体" w:hAnsi="黑体" w:hint="eastAsia"/>
        </w:rPr>
        <w:t>付款方式</w:t>
      </w:r>
      <w:r w:rsidR="002E38C8" w:rsidRPr="004872B1">
        <w:rPr>
          <w:rFonts w:ascii="黑体" w:eastAsia="黑体" w:hAnsi="黑体" w:hint="eastAsia"/>
        </w:rPr>
        <w:t>：</w:t>
      </w:r>
    </w:p>
    <w:p w:rsidR="002E38C8" w:rsidRPr="004872B1" w:rsidRDefault="002E38C8" w:rsidP="002E38C8">
      <w:pPr>
        <w:pStyle w:val="11"/>
        <w:tabs>
          <w:tab w:val="left" w:pos="426"/>
          <w:tab w:val="left" w:pos="709"/>
        </w:tabs>
        <w:spacing w:line="360" w:lineRule="auto"/>
        <w:rPr>
          <w:rFonts w:ascii="黑体" w:eastAsia="黑体" w:hAnsi="黑体"/>
        </w:rPr>
      </w:pPr>
      <w:r w:rsidRPr="004872B1">
        <w:rPr>
          <w:rFonts w:ascii="黑体" w:eastAsia="黑体" w:hAnsi="黑体" w:hint="eastAsia"/>
        </w:rPr>
        <w:lastRenderedPageBreak/>
        <w:t>完成固体废物处理并经采购人（各主体）分别验收合格后，</w:t>
      </w:r>
      <w:r w:rsidR="004872B1" w:rsidRPr="004872B1">
        <w:rPr>
          <w:rFonts w:ascii="黑体" w:eastAsia="黑体" w:hAnsi="黑体" w:hint="eastAsia"/>
        </w:rPr>
        <w:t>中标人向采购人</w:t>
      </w:r>
      <w:r w:rsidR="00DA7A85" w:rsidRPr="004872B1">
        <w:rPr>
          <w:rFonts w:ascii="黑体" w:eastAsia="黑体" w:hAnsi="黑体" w:hint="eastAsia"/>
        </w:rPr>
        <w:t>提供合格有效的增值税普通发票后，</w:t>
      </w:r>
      <w:r w:rsidR="004872B1" w:rsidRPr="004872B1">
        <w:rPr>
          <w:rFonts w:ascii="黑体" w:eastAsia="黑体" w:hAnsi="黑体" w:hint="eastAsia"/>
        </w:rPr>
        <w:t>采购人</w:t>
      </w:r>
      <w:r w:rsidR="00DA7A85" w:rsidRPr="004872B1">
        <w:rPr>
          <w:rFonts w:ascii="黑体" w:eastAsia="黑体" w:hAnsi="黑体" w:hint="eastAsia"/>
        </w:rPr>
        <w:t>于</w:t>
      </w:r>
      <w:r w:rsidRPr="004872B1">
        <w:rPr>
          <w:rFonts w:ascii="黑体" w:eastAsia="黑体" w:hAnsi="黑体" w:hint="eastAsia"/>
        </w:rPr>
        <w:t>30日内一次性向中标人支付各处理点全部处理费用。</w:t>
      </w:r>
    </w:p>
    <w:p w:rsidR="00A36D6F" w:rsidRPr="004872B1" w:rsidRDefault="005534DB" w:rsidP="00741BB9">
      <w:pPr>
        <w:pStyle w:val="11"/>
        <w:numPr>
          <w:ilvl w:val="0"/>
          <w:numId w:val="23"/>
        </w:numPr>
        <w:tabs>
          <w:tab w:val="left" w:pos="426"/>
          <w:tab w:val="left" w:pos="709"/>
        </w:tabs>
        <w:spacing w:beforeLines="50" w:line="360" w:lineRule="auto"/>
        <w:ind w:firstLineChars="0" w:hanging="704"/>
        <w:rPr>
          <w:rFonts w:ascii="黑体" w:eastAsia="黑体" w:hAnsi="黑体"/>
          <w:b/>
          <w:szCs w:val="21"/>
        </w:rPr>
      </w:pPr>
      <w:r w:rsidRPr="004872B1">
        <w:rPr>
          <w:rFonts w:ascii="黑体" w:eastAsia="黑体" w:hAnsi="黑体" w:hint="eastAsia"/>
          <w:b/>
          <w:szCs w:val="21"/>
        </w:rPr>
        <w:t>采购</w:t>
      </w:r>
      <w:r w:rsidR="00A36D6F" w:rsidRPr="004872B1">
        <w:rPr>
          <w:rFonts w:ascii="黑体" w:eastAsia="黑体" w:hAnsi="黑体" w:hint="eastAsia"/>
          <w:b/>
          <w:szCs w:val="21"/>
        </w:rPr>
        <w:t>合同签订要求</w:t>
      </w:r>
    </w:p>
    <w:p w:rsidR="00A36D6F" w:rsidRPr="004872B1" w:rsidRDefault="00A36D6F" w:rsidP="005534DB">
      <w:pPr>
        <w:pStyle w:val="11"/>
        <w:tabs>
          <w:tab w:val="left" w:pos="426"/>
          <w:tab w:val="left" w:pos="709"/>
        </w:tabs>
        <w:spacing w:line="360" w:lineRule="auto"/>
        <w:rPr>
          <w:rFonts w:ascii="黑体" w:eastAsia="黑体" w:hAnsi="黑体"/>
          <w:szCs w:val="21"/>
        </w:rPr>
      </w:pPr>
      <w:r w:rsidRPr="004872B1">
        <w:rPr>
          <w:rFonts w:ascii="黑体" w:eastAsia="黑体" w:hAnsi="黑体" w:hint="eastAsia"/>
          <w:szCs w:val="21"/>
        </w:rPr>
        <w:t>中标人中标后须与</w:t>
      </w:r>
      <w:r w:rsidR="005534DB" w:rsidRPr="004872B1">
        <w:rPr>
          <w:rFonts w:ascii="黑体" w:eastAsia="黑体" w:hAnsi="黑体" w:hint="eastAsia"/>
          <w:szCs w:val="21"/>
        </w:rPr>
        <w:t>东莞市洪梅镇洪屋涡股份经济联合社、东莞市洪梅镇梅沙股份经济联合社、东莞市洪梅资产经营管理有限公司、东莞市健汇置业有限公司</w:t>
      </w:r>
      <w:r w:rsidRPr="004872B1">
        <w:rPr>
          <w:rFonts w:ascii="黑体" w:eastAsia="黑体" w:hAnsi="黑体" w:hint="eastAsia"/>
          <w:szCs w:val="21"/>
        </w:rPr>
        <w:t>分别签订</w:t>
      </w:r>
      <w:r w:rsidR="005534DB" w:rsidRPr="004872B1">
        <w:rPr>
          <w:rFonts w:ascii="黑体" w:eastAsia="黑体" w:hAnsi="黑体" w:hint="eastAsia"/>
          <w:szCs w:val="21"/>
        </w:rPr>
        <w:t>采购</w:t>
      </w:r>
      <w:r w:rsidRPr="004872B1">
        <w:rPr>
          <w:rFonts w:ascii="黑体" w:eastAsia="黑体" w:hAnsi="黑体" w:hint="eastAsia"/>
          <w:szCs w:val="21"/>
        </w:rPr>
        <w:t>合同。</w:t>
      </w:r>
      <w:r w:rsidR="00506556" w:rsidRPr="004872B1">
        <w:rPr>
          <w:rFonts w:ascii="黑体" w:eastAsia="黑体" w:hAnsi="黑体" w:hint="eastAsia"/>
          <w:szCs w:val="21"/>
        </w:rPr>
        <w:t>若按洪梅镇相关要求需要履行合同见证手续</w:t>
      </w:r>
      <w:r w:rsidR="008A2170" w:rsidRPr="004872B1">
        <w:rPr>
          <w:rFonts w:ascii="黑体" w:eastAsia="黑体" w:hAnsi="黑体" w:hint="eastAsia"/>
          <w:szCs w:val="21"/>
        </w:rPr>
        <w:t>，</w:t>
      </w:r>
      <w:r w:rsidR="00506556" w:rsidRPr="004872B1">
        <w:rPr>
          <w:rFonts w:ascii="黑体" w:eastAsia="黑体" w:hAnsi="黑体" w:hint="eastAsia"/>
          <w:szCs w:val="21"/>
        </w:rPr>
        <w:t>其见证费用由中标人与采购人（各主体）双方</w:t>
      </w:r>
      <w:r w:rsidR="00F0023D" w:rsidRPr="004872B1">
        <w:rPr>
          <w:rFonts w:ascii="黑体" w:eastAsia="黑体" w:hAnsi="黑体" w:hint="eastAsia"/>
          <w:szCs w:val="21"/>
        </w:rPr>
        <w:t>各自承担</w:t>
      </w:r>
      <w:r w:rsidR="00506556" w:rsidRPr="004872B1">
        <w:rPr>
          <w:rFonts w:ascii="黑体" w:eastAsia="黑体" w:hAnsi="黑体" w:hint="eastAsia"/>
          <w:szCs w:val="21"/>
        </w:rPr>
        <w:t>。</w:t>
      </w:r>
    </w:p>
    <w:p w:rsidR="00AE4FE6" w:rsidRPr="004872B1" w:rsidRDefault="00AE4FE6" w:rsidP="00A36D6F"/>
    <w:p w:rsidR="0040699C" w:rsidRPr="004872B1" w:rsidRDefault="0040699C" w:rsidP="00A36D6F"/>
    <w:p w:rsidR="00AC75D1" w:rsidRPr="004872B1" w:rsidRDefault="00F16706" w:rsidP="00DF242E">
      <w:pPr>
        <w:pStyle w:val="1"/>
        <w:keepNext w:val="0"/>
        <w:keepLines w:val="0"/>
        <w:pageBreakBefore/>
        <w:spacing w:before="300" w:after="240" w:line="360" w:lineRule="auto"/>
        <w:jc w:val="center"/>
        <w:rPr>
          <w:rFonts w:ascii="黑体" w:eastAsia="黑体" w:hAnsi="黑体"/>
          <w:spacing w:val="20"/>
          <w:sz w:val="32"/>
          <w:szCs w:val="32"/>
        </w:rPr>
      </w:pPr>
      <w:bookmarkStart w:id="8" w:name="_Toc391627749"/>
      <w:bookmarkStart w:id="9" w:name="_Toc405313953"/>
      <w:bookmarkStart w:id="10" w:name="_Toc22280523"/>
      <w:r w:rsidRPr="004872B1">
        <w:rPr>
          <w:rFonts w:ascii="黑体" w:eastAsia="黑体" w:hAnsi="黑体" w:hint="eastAsia"/>
          <w:spacing w:val="20"/>
          <w:sz w:val="32"/>
          <w:szCs w:val="32"/>
        </w:rPr>
        <w:lastRenderedPageBreak/>
        <w:t>第三部分</w:t>
      </w:r>
      <w:r w:rsidRPr="004872B1">
        <w:rPr>
          <w:rFonts w:ascii="黑体" w:eastAsia="黑体" w:hAnsi="黑体"/>
          <w:spacing w:val="20"/>
          <w:sz w:val="32"/>
          <w:szCs w:val="32"/>
        </w:rPr>
        <w:t xml:space="preserve"> </w:t>
      </w:r>
      <w:r w:rsidRPr="004872B1">
        <w:rPr>
          <w:rFonts w:ascii="黑体" w:eastAsia="黑体" w:hAnsi="黑体" w:hint="eastAsia"/>
          <w:spacing w:val="20"/>
          <w:sz w:val="32"/>
          <w:szCs w:val="32"/>
        </w:rPr>
        <w:t>投标须知前附表</w:t>
      </w:r>
      <w:bookmarkEnd w:id="8"/>
      <w:bookmarkEnd w:id="9"/>
      <w:bookmarkEnd w:id="10"/>
    </w:p>
    <w:p w:rsidR="0097036E" w:rsidRPr="004872B1" w:rsidRDefault="009F7934" w:rsidP="00741BB9">
      <w:pPr>
        <w:tabs>
          <w:tab w:val="left" w:pos="426"/>
        </w:tabs>
        <w:spacing w:afterLines="50" w:line="360" w:lineRule="auto"/>
        <w:ind w:firstLineChars="200" w:firstLine="420"/>
        <w:rPr>
          <w:rFonts w:ascii="黑体" w:eastAsia="黑体" w:hAnsi="黑体"/>
          <w:szCs w:val="21"/>
        </w:rPr>
      </w:pPr>
      <w:r w:rsidRPr="004872B1">
        <w:rPr>
          <w:rFonts w:ascii="黑体" w:eastAsia="黑体" w:hAnsi="黑体" w:hint="eastAsia"/>
          <w:szCs w:val="21"/>
        </w:rPr>
        <w:t>本表的条款项号是与投标须知条款项号对应的，或增加的条款，是对第四部分《投标须知》及第六部分《合同书格式》的补充、修改和完善，如果有矛盾的话，应以本表为准。</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102"/>
        <w:gridCol w:w="7426"/>
      </w:tblGrid>
      <w:tr w:rsidR="00AD1F78" w:rsidRPr="004872B1" w:rsidTr="00DF242E">
        <w:trPr>
          <w:trHeight w:val="483"/>
          <w:jc w:val="center"/>
        </w:trPr>
        <w:tc>
          <w:tcPr>
            <w:tcW w:w="646" w:type="pct"/>
            <w:tcBorders>
              <w:top w:val="single" w:sz="4" w:space="0" w:color="auto"/>
              <w:left w:val="single" w:sz="4" w:space="0" w:color="auto"/>
              <w:bottom w:val="single" w:sz="4" w:space="0" w:color="auto"/>
              <w:right w:val="single" w:sz="4" w:space="0" w:color="auto"/>
            </w:tcBorders>
            <w:vAlign w:val="center"/>
          </w:tcPr>
          <w:p w:rsidR="00AD1F78" w:rsidRPr="004872B1" w:rsidRDefault="009F7934" w:rsidP="007F19D7">
            <w:pPr>
              <w:spacing w:line="360" w:lineRule="exact"/>
              <w:ind w:right="-183"/>
              <w:jc w:val="left"/>
              <w:rPr>
                <w:rFonts w:ascii="黑体" w:eastAsia="黑体" w:hAnsi="黑体"/>
                <w:szCs w:val="21"/>
                <w:lang w:val="zh-CN"/>
              </w:rPr>
            </w:pPr>
            <w:r w:rsidRPr="004872B1">
              <w:rPr>
                <w:rFonts w:ascii="黑体" w:eastAsia="黑体" w:hAnsi="黑体" w:hint="eastAsia"/>
                <w:szCs w:val="21"/>
              </w:rPr>
              <w:t>条款项号</w:t>
            </w:r>
          </w:p>
        </w:tc>
        <w:tc>
          <w:tcPr>
            <w:tcW w:w="4354" w:type="pct"/>
            <w:tcBorders>
              <w:top w:val="single" w:sz="4" w:space="0" w:color="auto"/>
              <w:left w:val="single" w:sz="4" w:space="0" w:color="auto"/>
              <w:bottom w:val="single" w:sz="4" w:space="0" w:color="auto"/>
              <w:right w:val="single" w:sz="4" w:space="0" w:color="auto"/>
            </w:tcBorders>
            <w:vAlign w:val="center"/>
          </w:tcPr>
          <w:p w:rsidR="00AD1F78" w:rsidRPr="004872B1" w:rsidRDefault="009F7934" w:rsidP="00EC4F4B">
            <w:pPr>
              <w:spacing w:line="360" w:lineRule="exact"/>
              <w:ind w:right="-183"/>
              <w:jc w:val="center"/>
              <w:rPr>
                <w:rFonts w:ascii="黑体" w:eastAsia="黑体" w:hAnsi="黑体"/>
                <w:spacing w:val="20"/>
                <w:szCs w:val="21"/>
              </w:rPr>
            </w:pPr>
            <w:r w:rsidRPr="004872B1">
              <w:rPr>
                <w:rFonts w:ascii="黑体" w:eastAsia="黑体" w:hAnsi="黑体" w:hint="eastAsia"/>
                <w:spacing w:val="20"/>
                <w:szCs w:val="21"/>
              </w:rPr>
              <w:t>对应或增加的条款内容</w:t>
            </w:r>
          </w:p>
        </w:tc>
      </w:tr>
      <w:tr w:rsidR="00D62977" w:rsidRPr="004872B1" w:rsidTr="00DF242E">
        <w:trPr>
          <w:trHeight w:val="497"/>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62977" w:rsidRPr="004872B1" w:rsidRDefault="009F7934" w:rsidP="00D62977">
            <w:pPr>
              <w:spacing w:line="360" w:lineRule="exact"/>
              <w:ind w:right="-183"/>
              <w:rPr>
                <w:rFonts w:ascii="黑体" w:eastAsia="黑体" w:hAnsi="黑体"/>
                <w:szCs w:val="21"/>
              </w:rPr>
            </w:pPr>
            <w:r w:rsidRPr="004872B1">
              <w:rPr>
                <w:rFonts w:ascii="黑体" w:eastAsia="黑体" w:hAnsi="黑体" w:hint="eastAsia"/>
                <w:szCs w:val="21"/>
              </w:rPr>
              <w:t>对第四部分《投标须知》的修改及补充：</w:t>
            </w:r>
          </w:p>
        </w:tc>
      </w:tr>
      <w:tr w:rsidR="00D62977" w:rsidRPr="004872B1" w:rsidTr="00DF242E">
        <w:trPr>
          <w:trHeight w:val="442"/>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62977" w:rsidRPr="004872B1" w:rsidRDefault="009F7934" w:rsidP="00D62977">
            <w:pPr>
              <w:spacing w:line="360" w:lineRule="exact"/>
              <w:ind w:right="-183"/>
              <w:jc w:val="left"/>
              <w:rPr>
                <w:rFonts w:ascii="黑体" w:eastAsia="黑体" w:hAnsi="黑体"/>
                <w:szCs w:val="21"/>
              </w:rPr>
            </w:pPr>
            <w:r w:rsidRPr="004872B1">
              <w:rPr>
                <w:rFonts w:ascii="黑体" w:eastAsia="黑体" w:hAnsi="黑体" w:hint="eastAsia"/>
                <w:szCs w:val="21"/>
              </w:rPr>
              <w:t>一</w:t>
            </w:r>
            <w:r w:rsidRPr="004872B1">
              <w:rPr>
                <w:rFonts w:ascii="黑体" w:eastAsia="黑体" w:hAnsi="黑体"/>
                <w:szCs w:val="21"/>
              </w:rPr>
              <w:t xml:space="preserve"> </w:t>
            </w:r>
            <w:r w:rsidRPr="004872B1">
              <w:rPr>
                <w:rFonts w:ascii="黑体" w:eastAsia="黑体" w:hAnsi="黑体" w:hint="eastAsia"/>
                <w:szCs w:val="21"/>
              </w:rPr>
              <w:t>总则说明</w:t>
            </w:r>
          </w:p>
        </w:tc>
      </w:tr>
      <w:tr w:rsidR="007E4A47" w:rsidRPr="004872B1" w:rsidTr="00DF242E">
        <w:trPr>
          <w:trHeight w:val="506"/>
          <w:jc w:val="center"/>
        </w:trPr>
        <w:tc>
          <w:tcPr>
            <w:tcW w:w="646" w:type="pct"/>
            <w:tcBorders>
              <w:top w:val="single" w:sz="6" w:space="0" w:color="auto"/>
              <w:left w:val="single" w:sz="6" w:space="0" w:color="auto"/>
              <w:bottom w:val="single" w:sz="6" w:space="0" w:color="auto"/>
              <w:right w:val="single" w:sz="6" w:space="0" w:color="auto"/>
            </w:tcBorders>
            <w:vAlign w:val="center"/>
          </w:tcPr>
          <w:p w:rsidR="007E4A47" w:rsidRPr="004872B1" w:rsidRDefault="00201183" w:rsidP="00201183">
            <w:pPr>
              <w:spacing w:line="380" w:lineRule="exact"/>
              <w:jc w:val="left"/>
              <w:rPr>
                <w:rFonts w:ascii="黑体" w:eastAsia="黑体" w:hAnsi="黑体"/>
                <w:szCs w:val="21"/>
                <w:lang w:val="zh-CN"/>
              </w:rPr>
            </w:pPr>
            <w:r w:rsidRPr="004872B1">
              <w:rPr>
                <w:rFonts w:ascii="黑体" w:eastAsia="黑体" w:hAnsi="黑体" w:hint="eastAsia"/>
                <w:szCs w:val="21"/>
                <w:lang w:val="zh-CN"/>
              </w:rPr>
              <w:t>1.2</w:t>
            </w:r>
          </w:p>
        </w:tc>
        <w:tc>
          <w:tcPr>
            <w:tcW w:w="4354" w:type="pct"/>
            <w:tcBorders>
              <w:top w:val="single" w:sz="4" w:space="0" w:color="auto"/>
              <w:left w:val="single" w:sz="6" w:space="0" w:color="auto"/>
              <w:bottom w:val="single" w:sz="4" w:space="0" w:color="auto"/>
              <w:right w:val="single" w:sz="4" w:space="0" w:color="auto"/>
            </w:tcBorders>
            <w:vAlign w:val="center"/>
          </w:tcPr>
          <w:p w:rsidR="007E4A47" w:rsidRPr="004872B1" w:rsidRDefault="009F7934" w:rsidP="00657E40">
            <w:pPr>
              <w:spacing w:line="360" w:lineRule="exact"/>
              <w:ind w:right="-183"/>
              <w:rPr>
                <w:rFonts w:ascii="黑体" w:eastAsia="黑体" w:hAnsi="黑体"/>
                <w:szCs w:val="21"/>
              </w:rPr>
            </w:pPr>
            <w:r w:rsidRPr="004872B1">
              <w:rPr>
                <w:rFonts w:ascii="黑体" w:eastAsia="黑体" w:hAnsi="黑体" w:hint="eastAsia"/>
                <w:szCs w:val="21"/>
              </w:rPr>
              <w:t>资金来源：</w:t>
            </w:r>
            <w:r w:rsidR="00657E40" w:rsidRPr="004872B1">
              <w:rPr>
                <w:rFonts w:ascii="黑体" w:eastAsia="黑体" w:hAnsi="黑体" w:hint="eastAsia"/>
                <w:szCs w:val="21"/>
              </w:rPr>
              <w:t>自</w:t>
            </w:r>
            <w:r w:rsidR="00E3251D" w:rsidRPr="004872B1">
              <w:rPr>
                <w:rFonts w:ascii="黑体" w:eastAsia="黑体" w:hAnsi="黑体" w:hint="eastAsia"/>
                <w:szCs w:val="21"/>
              </w:rPr>
              <w:t>筹资金</w:t>
            </w:r>
          </w:p>
        </w:tc>
      </w:tr>
      <w:tr w:rsidR="008B7DAD" w:rsidRPr="004872B1" w:rsidTr="002B5493">
        <w:trPr>
          <w:trHeight w:val="1708"/>
          <w:jc w:val="center"/>
        </w:trPr>
        <w:tc>
          <w:tcPr>
            <w:tcW w:w="646" w:type="pct"/>
            <w:tcBorders>
              <w:top w:val="single" w:sz="6" w:space="0" w:color="auto"/>
              <w:left w:val="single" w:sz="6" w:space="0" w:color="auto"/>
              <w:bottom w:val="single" w:sz="6" w:space="0" w:color="auto"/>
              <w:right w:val="single" w:sz="6" w:space="0" w:color="auto"/>
            </w:tcBorders>
            <w:vAlign w:val="center"/>
          </w:tcPr>
          <w:p w:rsidR="008B7DAD" w:rsidRPr="004872B1" w:rsidRDefault="00201183" w:rsidP="00097AD4">
            <w:pPr>
              <w:spacing w:line="380" w:lineRule="exact"/>
              <w:jc w:val="left"/>
              <w:rPr>
                <w:rFonts w:ascii="黑体" w:eastAsia="黑体" w:hAnsi="黑体"/>
                <w:szCs w:val="21"/>
                <w:lang w:val="zh-CN"/>
              </w:rPr>
            </w:pPr>
            <w:r w:rsidRPr="004872B1">
              <w:rPr>
                <w:rFonts w:ascii="黑体" w:eastAsia="黑体" w:hAnsi="黑体" w:hint="eastAsia"/>
                <w:szCs w:val="21"/>
                <w:lang w:val="zh-CN"/>
              </w:rPr>
              <w:t>2.1</w:t>
            </w:r>
          </w:p>
        </w:tc>
        <w:tc>
          <w:tcPr>
            <w:tcW w:w="4354" w:type="pct"/>
            <w:tcBorders>
              <w:top w:val="single" w:sz="4" w:space="0" w:color="auto"/>
              <w:left w:val="single" w:sz="6" w:space="0" w:color="auto"/>
              <w:bottom w:val="single" w:sz="4" w:space="0" w:color="auto"/>
              <w:right w:val="single" w:sz="4" w:space="0" w:color="auto"/>
            </w:tcBorders>
            <w:vAlign w:val="center"/>
          </w:tcPr>
          <w:p w:rsidR="008B7DAD" w:rsidRPr="004872B1" w:rsidRDefault="009F7934" w:rsidP="00097AD4">
            <w:pPr>
              <w:spacing w:line="360" w:lineRule="exact"/>
              <w:ind w:right="-183"/>
              <w:rPr>
                <w:rFonts w:ascii="黑体" w:eastAsia="黑体" w:hAnsi="黑体"/>
                <w:szCs w:val="21"/>
                <w:u w:val="single"/>
              </w:rPr>
            </w:pPr>
            <w:r w:rsidRPr="004872B1">
              <w:rPr>
                <w:rFonts w:ascii="黑体" w:eastAsia="黑体" w:hAnsi="黑体"/>
                <w:szCs w:val="21"/>
              </w:rPr>
              <w:t>采购人是指：</w:t>
            </w:r>
            <w:r w:rsidR="00657E40" w:rsidRPr="004872B1">
              <w:rPr>
                <w:rFonts w:ascii="黑体" w:eastAsia="黑体" w:hAnsi="黑体" w:hint="eastAsia"/>
                <w:szCs w:val="21"/>
              </w:rPr>
              <w:t>（详见第一部分投标邀请函）</w:t>
            </w:r>
          </w:p>
          <w:p w:rsidR="008B7DAD" w:rsidRPr="004872B1" w:rsidRDefault="009F7934" w:rsidP="00657E40">
            <w:pPr>
              <w:spacing w:line="360" w:lineRule="exact"/>
              <w:ind w:right="-183"/>
              <w:rPr>
                <w:rFonts w:ascii="黑体" w:eastAsia="黑体" w:hAnsi="黑体"/>
                <w:szCs w:val="21"/>
              </w:rPr>
            </w:pPr>
            <w:r w:rsidRPr="004872B1">
              <w:rPr>
                <w:rFonts w:ascii="黑体" w:eastAsia="黑体" w:hAnsi="黑体" w:hint="eastAsia"/>
                <w:szCs w:val="21"/>
              </w:rPr>
              <w:t>采购人联系人：</w:t>
            </w:r>
            <w:r w:rsidR="00657E40" w:rsidRPr="004872B1">
              <w:rPr>
                <w:rFonts w:ascii="黑体" w:eastAsia="黑体" w:hAnsi="黑体" w:hint="eastAsia"/>
                <w:szCs w:val="21"/>
              </w:rPr>
              <w:t>（详见第一部分投标邀请函）</w:t>
            </w:r>
          </w:p>
          <w:p w:rsidR="008B7DAD" w:rsidRPr="004872B1" w:rsidRDefault="009F7934" w:rsidP="00657E40">
            <w:pPr>
              <w:spacing w:line="360" w:lineRule="exact"/>
              <w:ind w:right="-183"/>
              <w:rPr>
                <w:rFonts w:ascii="黑体" w:eastAsia="黑体" w:hAnsi="黑体"/>
                <w:szCs w:val="21"/>
              </w:rPr>
            </w:pPr>
            <w:r w:rsidRPr="004872B1">
              <w:rPr>
                <w:rFonts w:ascii="黑体" w:eastAsia="黑体" w:hAnsi="黑体" w:hint="eastAsia"/>
                <w:szCs w:val="21"/>
              </w:rPr>
              <w:t>电</w:t>
            </w:r>
            <w:r w:rsidRPr="004872B1">
              <w:rPr>
                <w:rFonts w:ascii="黑体" w:eastAsia="黑体" w:hAnsi="黑体"/>
                <w:szCs w:val="21"/>
              </w:rPr>
              <w:t xml:space="preserve">  </w:t>
            </w:r>
            <w:r w:rsidRPr="004872B1">
              <w:rPr>
                <w:rFonts w:ascii="黑体" w:eastAsia="黑体" w:hAnsi="黑体" w:hint="eastAsia"/>
                <w:szCs w:val="21"/>
              </w:rPr>
              <w:t>话：</w:t>
            </w:r>
            <w:r w:rsidR="00657E40" w:rsidRPr="004872B1">
              <w:rPr>
                <w:rFonts w:ascii="黑体" w:eastAsia="黑体" w:hAnsi="黑体" w:hint="eastAsia"/>
                <w:szCs w:val="21"/>
              </w:rPr>
              <w:t>（详见第一部分投标邀请函）</w:t>
            </w:r>
          </w:p>
          <w:p w:rsidR="008B7DAD" w:rsidRPr="004872B1" w:rsidRDefault="009F7934" w:rsidP="00657E40">
            <w:pPr>
              <w:spacing w:line="360" w:lineRule="exact"/>
              <w:ind w:right="-183"/>
              <w:rPr>
                <w:rFonts w:ascii="黑体" w:eastAsia="黑体" w:hAnsi="黑体"/>
                <w:szCs w:val="21"/>
              </w:rPr>
            </w:pPr>
            <w:r w:rsidRPr="004872B1">
              <w:rPr>
                <w:rFonts w:ascii="黑体" w:eastAsia="黑体" w:hAnsi="黑体" w:hint="eastAsia"/>
                <w:szCs w:val="21"/>
              </w:rPr>
              <w:t>地</w:t>
            </w:r>
            <w:r w:rsidRPr="004872B1">
              <w:rPr>
                <w:rFonts w:ascii="黑体" w:eastAsia="黑体" w:hAnsi="黑体"/>
                <w:szCs w:val="21"/>
              </w:rPr>
              <w:t xml:space="preserve">  </w:t>
            </w:r>
            <w:r w:rsidRPr="004872B1">
              <w:rPr>
                <w:rFonts w:ascii="黑体" w:eastAsia="黑体" w:hAnsi="黑体" w:hint="eastAsia"/>
                <w:szCs w:val="21"/>
              </w:rPr>
              <w:t>址：</w:t>
            </w:r>
            <w:r w:rsidR="00657E40" w:rsidRPr="004872B1">
              <w:rPr>
                <w:rFonts w:ascii="黑体" w:eastAsia="黑体" w:hAnsi="黑体" w:hint="eastAsia"/>
                <w:szCs w:val="21"/>
              </w:rPr>
              <w:t>（详见第一部分投标邀请函）</w:t>
            </w:r>
          </w:p>
        </w:tc>
      </w:tr>
      <w:tr w:rsidR="007E4A47" w:rsidRPr="004872B1" w:rsidTr="00DF242E">
        <w:trPr>
          <w:trHeight w:val="548"/>
          <w:jc w:val="center"/>
        </w:trPr>
        <w:tc>
          <w:tcPr>
            <w:tcW w:w="646" w:type="pct"/>
            <w:tcBorders>
              <w:top w:val="single" w:sz="6" w:space="0" w:color="auto"/>
              <w:left w:val="single" w:sz="6" w:space="0" w:color="auto"/>
              <w:bottom w:val="single" w:sz="6" w:space="0" w:color="auto"/>
              <w:right w:val="single" w:sz="6" w:space="0" w:color="auto"/>
            </w:tcBorders>
            <w:vAlign w:val="center"/>
          </w:tcPr>
          <w:p w:rsidR="007E4A47" w:rsidRPr="004872B1" w:rsidRDefault="00201183" w:rsidP="009352C6">
            <w:pPr>
              <w:spacing w:line="380" w:lineRule="exact"/>
              <w:jc w:val="left"/>
              <w:rPr>
                <w:rFonts w:ascii="黑体" w:eastAsia="黑体" w:hAnsi="黑体"/>
                <w:szCs w:val="21"/>
                <w:lang w:val="zh-CN"/>
              </w:rPr>
            </w:pPr>
            <w:r w:rsidRPr="004872B1">
              <w:rPr>
                <w:rFonts w:ascii="黑体" w:eastAsia="黑体" w:hAnsi="黑体" w:hint="eastAsia"/>
                <w:szCs w:val="21"/>
                <w:lang w:val="zh-CN"/>
              </w:rPr>
              <w:t>2.</w:t>
            </w:r>
            <w:r w:rsidR="009352C6">
              <w:rPr>
                <w:rFonts w:ascii="黑体" w:eastAsia="黑体" w:hAnsi="黑体" w:hint="eastAsia"/>
                <w:szCs w:val="21"/>
                <w:lang w:val="zh-CN"/>
              </w:rPr>
              <w:t>2</w:t>
            </w:r>
          </w:p>
        </w:tc>
        <w:tc>
          <w:tcPr>
            <w:tcW w:w="4354" w:type="pct"/>
            <w:tcBorders>
              <w:top w:val="single" w:sz="4" w:space="0" w:color="auto"/>
              <w:left w:val="single" w:sz="6" w:space="0" w:color="auto"/>
              <w:bottom w:val="single" w:sz="4" w:space="0" w:color="auto"/>
              <w:right w:val="single" w:sz="4" w:space="0" w:color="auto"/>
            </w:tcBorders>
            <w:vAlign w:val="center"/>
          </w:tcPr>
          <w:p w:rsidR="007E4A47" w:rsidRPr="004872B1" w:rsidRDefault="009F7934" w:rsidP="00F17E3D">
            <w:pPr>
              <w:spacing w:line="360" w:lineRule="exact"/>
              <w:ind w:right="-183"/>
              <w:rPr>
                <w:rFonts w:ascii="黑体" w:eastAsia="黑体" w:hAnsi="黑体"/>
                <w:szCs w:val="21"/>
              </w:rPr>
            </w:pPr>
            <w:r w:rsidRPr="004872B1">
              <w:rPr>
                <w:rFonts w:ascii="黑体" w:eastAsia="黑体" w:hAnsi="黑体"/>
                <w:szCs w:val="21"/>
              </w:rPr>
              <w:t>“采购代理机构”是指：</w:t>
            </w:r>
            <w:r w:rsidRPr="004872B1">
              <w:rPr>
                <w:rFonts w:ascii="黑体" w:eastAsia="黑体" w:hAnsi="黑体" w:hint="eastAsia"/>
                <w:szCs w:val="21"/>
              </w:rPr>
              <w:t>广东有德招标采购有限公司</w:t>
            </w:r>
          </w:p>
        </w:tc>
      </w:tr>
      <w:tr w:rsidR="00D02F23" w:rsidRPr="004872B1" w:rsidTr="00DF242E">
        <w:trPr>
          <w:trHeight w:val="506"/>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02F23" w:rsidRPr="004872B1" w:rsidRDefault="009F7934" w:rsidP="00F555F6">
            <w:pPr>
              <w:spacing w:line="360" w:lineRule="exact"/>
              <w:ind w:right="-183"/>
              <w:rPr>
                <w:rFonts w:ascii="黑体" w:eastAsia="黑体" w:hAnsi="黑体"/>
                <w:szCs w:val="21"/>
              </w:rPr>
            </w:pPr>
            <w:r w:rsidRPr="004872B1">
              <w:rPr>
                <w:rFonts w:ascii="黑体" w:eastAsia="黑体" w:hAnsi="黑体" w:hint="eastAsia"/>
                <w:szCs w:val="21"/>
              </w:rPr>
              <w:t>二</w:t>
            </w:r>
            <w:r w:rsidRPr="004872B1">
              <w:rPr>
                <w:rFonts w:ascii="黑体" w:eastAsia="黑体" w:hAnsi="黑体"/>
                <w:szCs w:val="21"/>
              </w:rPr>
              <w:t xml:space="preserve"> </w:t>
            </w:r>
            <w:r w:rsidRPr="004872B1">
              <w:rPr>
                <w:rFonts w:ascii="黑体" w:eastAsia="黑体" w:hAnsi="黑体" w:hint="eastAsia"/>
                <w:szCs w:val="21"/>
              </w:rPr>
              <w:t>招标文件</w:t>
            </w:r>
          </w:p>
        </w:tc>
      </w:tr>
      <w:tr w:rsidR="00795DB8" w:rsidRPr="004872B1" w:rsidTr="00DF242E">
        <w:trPr>
          <w:trHeight w:val="525"/>
          <w:jc w:val="center"/>
        </w:trPr>
        <w:tc>
          <w:tcPr>
            <w:tcW w:w="646" w:type="pct"/>
            <w:tcBorders>
              <w:top w:val="single" w:sz="4" w:space="0" w:color="auto"/>
              <w:left w:val="single" w:sz="4" w:space="0" w:color="auto"/>
              <w:bottom w:val="single" w:sz="4" w:space="0" w:color="auto"/>
              <w:right w:val="single" w:sz="4" w:space="0" w:color="auto"/>
            </w:tcBorders>
            <w:vAlign w:val="center"/>
          </w:tcPr>
          <w:p w:rsidR="00795DB8" w:rsidRPr="004872B1" w:rsidRDefault="00201183" w:rsidP="007F19D7">
            <w:pPr>
              <w:spacing w:line="360" w:lineRule="exact"/>
              <w:ind w:right="-183"/>
              <w:jc w:val="left"/>
              <w:rPr>
                <w:rFonts w:ascii="黑体" w:eastAsia="黑体" w:hAnsi="黑体"/>
                <w:szCs w:val="21"/>
              </w:rPr>
            </w:pPr>
            <w:r w:rsidRPr="004872B1">
              <w:rPr>
                <w:rFonts w:ascii="黑体" w:eastAsia="黑体" w:hAnsi="黑体" w:hint="eastAsia"/>
                <w:szCs w:val="21"/>
              </w:rPr>
              <w:t>7.1</w:t>
            </w:r>
          </w:p>
        </w:tc>
        <w:tc>
          <w:tcPr>
            <w:tcW w:w="4354" w:type="pct"/>
            <w:tcBorders>
              <w:top w:val="single" w:sz="4" w:space="0" w:color="auto"/>
              <w:left w:val="single" w:sz="4" w:space="0" w:color="auto"/>
              <w:bottom w:val="single" w:sz="4" w:space="0" w:color="auto"/>
              <w:right w:val="single" w:sz="4" w:space="0" w:color="auto"/>
            </w:tcBorders>
            <w:vAlign w:val="center"/>
          </w:tcPr>
          <w:p w:rsidR="00795DB8" w:rsidRPr="004872B1" w:rsidRDefault="009F7934" w:rsidP="00201183">
            <w:pPr>
              <w:spacing w:line="360" w:lineRule="exact"/>
              <w:ind w:right="-183"/>
              <w:rPr>
                <w:rFonts w:ascii="黑体" w:eastAsia="黑体" w:hAnsi="黑体"/>
                <w:szCs w:val="21"/>
              </w:rPr>
            </w:pPr>
            <w:r w:rsidRPr="004872B1">
              <w:rPr>
                <w:rFonts w:ascii="黑体" w:eastAsia="黑体" w:hAnsi="黑体" w:hint="eastAsia"/>
                <w:bCs/>
                <w:szCs w:val="21"/>
              </w:rPr>
              <w:t>答疑会或现场考察：</w:t>
            </w:r>
            <w:r w:rsidR="00201183" w:rsidRPr="004872B1">
              <w:rPr>
                <w:rFonts w:ascii="黑体" w:eastAsia="黑体" w:hAnsi="黑体" w:hint="eastAsia"/>
                <w:bCs/>
                <w:szCs w:val="21"/>
              </w:rPr>
              <w:t>本项目不集中举行答疑会或现场考察</w:t>
            </w:r>
          </w:p>
        </w:tc>
      </w:tr>
      <w:tr w:rsidR="007F2D79" w:rsidRPr="004872B1" w:rsidTr="00DF242E">
        <w:trPr>
          <w:trHeight w:val="512"/>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7F2D79" w:rsidRPr="004872B1" w:rsidRDefault="009F7934" w:rsidP="00F555F6">
            <w:pPr>
              <w:spacing w:line="360" w:lineRule="exact"/>
              <w:ind w:right="-183"/>
              <w:rPr>
                <w:rFonts w:ascii="黑体" w:eastAsia="黑体" w:hAnsi="黑体"/>
                <w:bCs/>
                <w:szCs w:val="21"/>
              </w:rPr>
            </w:pPr>
            <w:r w:rsidRPr="004872B1">
              <w:rPr>
                <w:rFonts w:ascii="黑体" w:eastAsia="黑体" w:hAnsi="黑体" w:hint="eastAsia"/>
                <w:bCs/>
                <w:szCs w:val="21"/>
              </w:rPr>
              <w:t>三</w:t>
            </w:r>
            <w:r w:rsidRPr="004872B1">
              <w:rPr>
                <w:rFonts w:ascii="黑体" w:eastAsia="黑体" w:hAnsi="黑体"/>
                <w:bCs/>
                <w:szCs w:val="21"/>
              </w:rPr>
              <w:t xml:space="preserve"> </w:t>
            </w:r>
            <w:r w:rsidRPr="004872B1">
              <w:rPr>
                <w:rFonts w:ascii="黑体" w:eastAsia="黑体" w:hAnsi="黑体" w:hint="eastAsia"/>
                <w:bCs/>
                <w:szCs w:val="21"/>
              </w:rPr>
              <w:t>招标文件的编制</w:t>
            </w:r>
          </w:p>
        </w:tc>
      </w:tr>
      <w:tr w:rsidR="00412A29" w:rsidRPr="004872B1" w:rsidTr="00A9584A">
        <w:trPr>
          <w:trHeight w:val="548"/>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4872B1" w:rsidRDefault="009F7934" w:rsidP="00CF5DAE">
            <w:pPr>
              <w:spacing w:line="360" w:lineRule="exact"/>
              <w:ind w:right="-183"/>
              <w:jc w:val="left"/>
              <w:rPr>
                <w:rFonts w:ascii="黑体" w:eastAsia="黑体" w:hAnsi="黑体"/>
                <w:szCs w:val="21"/>
              </w:rPr>
            </w:pPr>
            <w:r w:rsidRPr="004872B1">
              <w:rPr>
                <w:rFonts w:ascii="黑体" w:eastAsia="黑体" w:hAnsi="黑体"/>
                <w:szCs w:val="21"/>
              </w:rPr>
              <w:t>11</w:t>
            </w:r>
            <w:r w:rsidR="00CF5DAE" w:rsidRPr="004872B1">
              <w:rPr>
                <w:rFonts w:ascii="黑体" w:eastAsia="黑体" w:hAnsi="黑体" w:hint="eastAsia"/>
                <w:szCs w:val="21"/>
              </w:rPr>
              <w:t>.</w:t>
            </w:r>
            <w:r w:rsidRPr="004872B1">
              <w:rPr>
                <w:rFonts w:ascii="黑体" w:eastAsia="黑体" w:hAnsi="黑体"/>
                <w:szCs w:val="21"/>
              </w:rPr>
              <w:t>7</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4872B1" w:rsidRDefault="009F7934" w:rsidP="002554DC">
            <w:pPr>
              <w:spacing w:line="360" w:lineRule="exact"/>
              <w:ind w:right="-183"/>
              <w:rPr>
                <w:rFonts w:ascii="黑体" w:eastAsia="黑体" w:hAnsi="黑体"/>
                <w:bCs/>
                <w:spacing w:val="-4"/>
                <w:szCs w:val="21"/>
              </w:rPr>
            </w:pPr>
            <w:r w:rsidRPr="004872B1">
              <w:rPr>
                <w:rFonts w:ascii="黑体" w:eastAsia="黑体" w:hAnsi="黑体" w:hint="eastAsia"/>
                <w:bCs/>
                <w:spacing w:val="-4"/>
                <w:szCs w:val="21"/>
              </w:rPr>
              <w:t>投标人所报的投标价在合同执行过程中是固定不变的，不得以任何理由予以变更</w:t>
            </w:r>
          </w:p>
        </w:tc>
      </w:tr>
      <w:tr w:rsidR="00412A29" w:rsidRPr="004872B1" w:rsidTr="00DF242E">
        <w:trPr>
          <w:trHeight w:val="526"/>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4872B1" w:rsidRDefault="009F7934" w:rsidP="00CF5DAE">
            <w:pPr>
              <w:spacing w:line="360" w:lineRule="exact"/>
              <w:ind w:right="-183"/>
              <w:jc w:val="left"/>
              <w:rPr>
                <w:rFonts w:ascii="黑体" w:eastAsia="黑体" w:hAnsi="黑体"/>
                <w:szCs w:val="21"/>
              </w:rPr>
            </w:pPr>
            <w:r w:rsidRPr="004872B1">
              <w:rPr>
                <w:rFonts w:ascii="黑体" w:eastAsia="黑体" w:hAnsi="黑体"/>
                <w:szCs w:val="21"/>
              </w:rPr>
              <w:t>11</w:t>
            </w:r>
            <w:r w:rsidR="00CF5DAE" w:rsidRPr="004872B1">
              <w:rPr>
                <w:rFonts w:ascii="黑体" w:eastAsia="黑体" w:hAnsi="黑体" w:hint="eastAsia"/>
                <w:szCs w:val="21"/>
              </w:rPr>
              <w:t>.8</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4872B1" w:rsidRDefault="009F7934" w:rsidP="00F555F6">
            <w:pPr>
              <w:spacing w:line="360" w:lineRule="exact"/>
              <w:ind w:right="-183"/>
              <w:rPr>
                <w:rFonts w:ascii="黑体" w:eastAsia="黑体" w:hAnsi="黑体"/>
                <w:bCs/>
                <w:szCs w:val="21"/>
              </w:rPr>
            </w:pPr>
            <w:r w:rsidRPr="004872B1">
              <w:rPr>
                <w:rFonts w:ascii="黑体" w:eastAsia="黑体" w:hAnsi="黑体" w:hint="eastAsia"/>
                <w:bCs/>
                <w:spacing w:val="-4"/>
                <w:szCs w:val="21"/>
              </w:rPr>
              <w:t>不允许有备选方案</w:t>
            </w:r>
          </w:p>
        </w:tc>
      </w:tr>
      <w:tr w:rsidR="00412A29" w:rsidRPr="004872B1" w:rsidTr="00DF242E">
        <w:trPr>
          <w:trHeight w:val="525"/>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4872B1" w:rsidRDefault="009F7934" w:rsidP="00CF5DAE">
            <w:pPr>
              <w:spacing w:line="360" w:lineRule="exact"/>
              <w:ind w:right="-183"/>
              <w:jc w:val="left"/>
              <w:rPr>
                <w:rFonts w:ascii="黑体" w:eastAsia="黑体" w:hAnsi="黑体"/>
                <w:szCs w:val="21"/>
              </w:rPr>
            </w:pPr>
            <w:r w:rsidRPr="004872B1">
              <w:rPr>
                <w:rFonts w:ascii="黑体" w:eastAsia="黑体" w:hAnsi="黑体"/>
                <w:szCs w:val="21"/>
              </w:rPr>
              <w:t>11</w:t>
            </w:r>
            <w:r w:rsidR="00CF5DAE" w:rsidRPr="004872B1">
              <w:rPr>
                <w:rFonts w:ascii="黑体" w:eastAsia="黑体" w:hAnsi="黑体" w:hint="eastAsia"/>
                <w:szCs w:val="21"/>
              </w:rPr>
              <w:t>.9</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4872B1" w:rsidRDefault="009F7934" w:rsidP="00F555F6">
            <w:pPr>
              <w:spacing w:line="360" w:lineRule="exact"/>
              <w:ind w:right="-183"/>
              <w:rPr>
                <w:rFonts w:ascii="黑体" w:eastAsia="黑体" w:hAnsi="黑体"/>
                <w:bCs/>
                <w:szCs w:val="21"/>
              </w:rPr>
            </w:pPr>
            <w:r w:rsidRPr="004872B1">
              <w:rPr>
                <w:rFonts w:ascii="黑体" w:eastAsia="黑体" w:hAnsi="黑体" w:hint="eastAsia"/>
                <w:bCs/>
                <w:spacing w:val="-4"/>
                <w:szCs w:val="21"/>
              </w:rPr>
              <w:t>不允许附加条件报价</w:t>
            </w:r>
          </w:p>
        </w:tc>
      </w:tr>
      <w:tr w:rsidR="00412A29" w:rsidRPr="004872B1" w:rsidTr="00A9584A">
        <w:trPr>
          <w:trHeight w:val="548"/>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4872B1" w:rsidRDefault="009F7934" w:rsidP="00CF5DAE">
            <w:pPr>
              <w:spacing w:line="360" w:lineRule="exact"/>
              <w:ind w:right="-183"/>
              <w:jc w:val="left"/>
              <w:rPr>
                <w:rFonts w:ascii="黑体" w:eastAsia="黑体" w:hAnsi="黑体"/>
                <w:bCs/>
                <w:spacing w:val="-4"/>
                <w:szCs w:val="21"/>
              </w:rPr>
            </w:pPr>
            <w:r w:rsidRPr="004872B1">
              <w:rPr>
                <w:rFonts w:ascii="黑体" w:eastAsia="黑体" w:hAnsi="黑体"/>
                <w:bCs/>
                <w:spacing w:val="-4"/>
                <w:szCs w:val="21"/>
              </w:rPr>
              <w:t>16</w:t>
            </w:r>
            <w:r w:rsidR="00CF5DAE" w:rsidRPr="004872B1">
              <w:rPr>
                <w:rFonts w:ascii="黑体" w:eastAsia="黑体" w:hAnsi="黑体" w:hint="eastAsia"/>
                <w:bCs/>
                <w:spacing w:val="-4"/>
                <w:szCs w:val="21"/>
              </w:rPr>
              <w:t>.1</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4872B1" w:rsidRDefault="009F7934" w:rsidP="000B6C71">
            <w:pPr>
              <w:spacing w:line="360" w:lineRule="exact"/>
              <w:ind w:right="-183"/>
              <w:rPr>
                <w:rFonts w:ascii="黑体" w:eastAsia="黑体" w:hAnsi="黑体"/>
                <w:bCs/>
                <w:spacing w:val="-4"/>
                <w:szCs w:val="21"/>
              </w:rPr>
            </w:pPr>
            <w:r w:rsidRPr="004872B1">
              <w:rPr>
                <w:rFonts w:ascii="黑体" w:eastAsia="黑体" w:hAnsi="黑体" w:hint="eastAsia"/>
                <w:bCs/>
                <w:spacing w:val="-4"/>
                <w:szCs w:val="21"/>
              </w:rPr>
              <w:t>投标人投标时须</w:t>
            </w:r>
            <w:r w:rsidRPr="004872B1">
              <w:rPr>
                <w:rFonts w:ascii="黑体" w:eastAsia="黑体" w:hAnsi="黑体"/>
                <w:bCs/>
                <w:spacing w:val="-4"/>
                <w:szCs w:val="21"/>
              </w:rPr>
              <w:t>附有</w:t>
            </w:r>
            <w:r w:rsidRPr="004872B1">
              <w:rPr>
                <w:rFonts w:ascii="黑体" w:eastAsia="黑体" w:hAnsi="黑体" w:hint="eastAsia"/>
                <w:bCs/>
                <w:spacing w:val="-4"/>
                <w:szCs w:val="21"/>
              </w:rPr>
              <w:t>投标保证金为：</w:t>
            </w:r>
            <w:r w:rsidRPr="004872B1">
              <w:rPr>
                <w:rFonts w:ascii="黑体" w:eastAsia="黑体" w:hAnsi="黑体" w:hint="eastAsia"/>
                <w:bCs/>
                <w:spacing w:val="-4"/>
                <w:szCs w:val="21"/>
                <w:u w:val="single"/>
              </w:rPr>
              <w:t>人民币</w:t>
            </w:r>
            <w:r w:rsidR="000B6C71" w:rsidRPr="004872B1">
              <w:rPr>
                <w:rFonts w:ascii="黑体" w:eastAsia="黑体" w:hAnsi="黑体" w:hint="eastAsia"/>
                <w:bCs/>
                <w:spacing w:val="-4"/>
                <w:szCs w:val="21"/>
                <w:u w:val="single"/>
              </w:rPr>
              <w:t>伍万伍仟</w:t>
            </w:r>
            <w:r w:rsidRPr="004872B1">
              <w:rPr>
                <w:rFonts w:ascii="黑体" w:eastAsia="黑体" w:hAnsi="黑体"/>
                <w:bCs/>
                <w:spacing w:val="-4"/>
                <w:szCs w:val="21"/>
                <w:u w:val="single"/>
              </w:rPr>
              <w:t>元整(￥</w:t>
            </w:r>
            <w:r w:rsidR="000B6C71" w:rsidRPr="004872B1">
              <w:rPr>
                <w:rFonts w:ascii="黑体" w:eastAsia="黑体" w:hAnsi="黑体" w:hint="eastAsia"/>
                <w:bCs/>
                <w:spacing w:val="-4"/>
                <w:szCs w:val="21"/>
                <w:u w:val="single"/>
              </w:rPr>
              <w:t>55,000.00</w:t>
            </w:r>
            <w:r w:rsidRPr="004872B1">
              <w:rPr>
                <w:rFonts w:ascii="黑体" w:eastAsia="黑体" w:hAnsi="黑体"/>
                <w:bCs/>
                <w:spacing w:val="-4"/>
                <w:szCs w:val="21"/>
                <w:u w:val="single"/>
              </w:rPr>
              <w:t>元 )</w:t>
            </w:r>
          </w:p>
        </w:tc>
      </w:tr>
      <w:tr w:rsidR="00643170" w:rsidRPr="004872B1" w:rsidTr="00A9584A">
        <w:trPr>
          <w:trHeight w:val="548"/>
          <w:jc w:val="center"/>
        </w:trPr>
        <w:tc>
          <w:tcPr>
            <w:tcW w:w="646" w:type="pct"/>
            <w:tcBorders>
              <w:top w:val="single" w:sz="4" w:space="0" w:color="auto"/>
              <w:left w:val="single" w:sz="4" w:space="0" w:color="auto"/>
              <w:bottom w:val="single" w:sz="4" w:space="0" w:color="auto"/>
              <w:right w:val="single" w:sz="4" w:space="0" w:color="auto"/>
            </w:tcBorders>
            <w:vAlign w:val="center"/>
          </w:tcPr>
          <w:p w:rsidR="00643170" w:rsidRPr="004872B1" w:rsidRDefault="00643170" w:rsidP="00CF5DAE">
            <w:pPr>
              <w:spacing w:line="360" w:lineRule="exact"/>
              <w:ind w:right="-183"/>
              <w:jc w:val="left"/>
              <w:rPr>
                <w:rFonts w:ascii="黑体" w:eastAsia="黑体" w:hAnsi="黑体"/>
                <w:bCs/>
                <w:spacing w:val="-4"/>
                <w:szCs w:val="21"/>
              </w:rPr>
            </w:pPr>
            <w:r w:rsidRPr="004872B1">
              <w:rPr>
                <w:rFonts w:ascii="黑体" w:eastAsia="黑体" w:hAnsi="黑体" w:hint="eastAsia"/>
                <w:bCs/>
                <w:spacing w:val="-4"/>
                <w:szCs w:val="21"/>
              </w:rPr>
              <w:t>16.2</w:t>
            </w:r>
          </w:p>
        </w:tc>
        <w:tc>
          <w:tcPr>
            <w:tcW w:w="4354" w:type="pct"/>
            <w:tcBorders>
              <w:top w:val="single" w:sz="4" w:space="0" w:color="auto"/>
              <w:left w:val="single" w:sz="4" w:space="0" w:color="auto"/>
              <w:bottom w:val="single" w:sz="4" w:space="0" w:color="auto"/>
              <w:right w:val="single" w:sz="4" w:space="0" w:color="auto"/>
            </w:tcBorders>
            <w:vAlign w:val="center"/>
          </w:tcPr>
          <w:p w:rsidR="00643170" w:rsidRPr="004872B1" w:rsidRDefault="00643170" w:rsidP="00643170">
            <w:pPr>
              <w:spacing w:line="360" w:lineRule="auto"/>
              <w:rPr>
                <w:rFonts w:ascii="黑体" w:eastAsia="黑体" w:hAnsi="黑体"/>
                <w:bCs/>
                <w:szCs w:val="21"/>
              </w:rPr>
            </w:pPr>
            <w:r w:rsidRPr="004872B1">
              <w:rPr>
                <w:rFonts w:ascii="黑体" w:eastAsia="黑体" w:hAnsi="黑体" w:hint="eastAsia"/>
                <w:bCs/>
                <w:szCs w:val="21"/>
              </w:rPr>
              <w:t>投标保证金作为供应商投标的组成部分，与投标文件一同递交。</w:t>
            </w:r>
          </w:p>
        </w:tc>
      </w:tr>
      <w:tr w:rsidR="007B69E6" w:rsidRPr="004872B1" w:rsidTr="00A9584A">
        <w:trPr>
          <w:trHeight w:val="548"/>
          <w:jc w:val="center"/>
        </w:trPr>
        <w:tc>
          <w:tcPr>
            <w:tcW w:w="646" w:type="pct"/>
            <w:tcBorders>
              <w:top w:val="single" w:sz="4" w:space="0" w:color="auto"/>
              <w:left w:val="single" w:sz="4" w:space="0" w:color="auto"/>
              <w:bottom w:val="single" w:sz="4" w:space="0" w:color="auto"/>
              <w:right w:val="single" w:sz="4" w:space="0" w:color="auto"/>
            </w:tcBorders>
            <w:vAlign w:val="center"/>
          </w:tcPr>
          <w:p w:rsidR="007B69E6" w:rsidRPr="004872B1" w:rsidRDefault="007B69E6" w:rsidP="00CF5DAE">
            <w:pPr>
              <w:spacing w:line="360" w:lineRule="exact"/>
              <w:ind w:right="-183"/>
              <w:jc w:val="left"/>
              <w:rPr>
                <w:rFonts w:ascii="黑体" w:eastAsia="黑体" w:hAnsi="黑体"/>
                <w:bCs/>
                <w:spacing w:val="-4"/>
                <w:szCs w:val="21"/>
              </w:rPr>
            </w:pPr>
            <w:r w:rsidRPr="004872B1">
              <w:rPr>
                <w:rFonts w:ascii="黑体" w:eastAsia="黑体" w:hAnsi="黑体" w:hint="eastAsia"/>
                <w:bCs/>
                <w:szCs w:val="21"/>
              </w:rPr>
              <w:t>16.3</w:t>
            </w:r>
          </w:p>
        </w:tc>
        <w:tc>
          <w:tcPr>
            <w:tcW w:w="4354" w:type="pct"/>
            <w:tcBorders>
              <w:top w:val="single" w:sz="4" w:space="0" w:color="auto"/>
              <w:left w:val="single" w:sz="4" w:space="0" w:color="auto"/>
              <w:bottom w:val="single" w:sz="4" w:space="0" w:color="auto"/>
              <w:right w:val="single" w:sz="4" w:space="0" w:color="auto"/>
            </w:tcBorders>
            <w:vAlign w:val="center"/>
          </w:tcPr>
          <w:p w:rsidR="007B69E6" w:rsidRPr="004872B1" w:rsidRDefault="007B69E6" w:rsidP="00643170">
            <w:pPr>
              <w:spacing w:line="360" w:lineRule="auto"/>
              <w:rPr>
                <w:rFonts w:ascii="黑体" w:eastAsia="黑体" w:hAnsi="黑体"/>
                <w:bCs/>
                <w:szCs w:val="21"/>
              </w:rPr>
            </w:pPr>
            <w:r w:rsidRPr="004872B1">
              <w:rPr>
                <w:rFonts w:ascii="黑体" w:eastAsia="黑体" w:hAnsi="黑体" w:hint="eastAsia"/>
                <w:bCs/>
                <w:szCs w:val="21"/>
              </w:rPr>
              <w:t>投标人应按要求提交投标保证金，投标人应当以银行转账、电汇或《政府采购投标担保函》形式缴交，投标人与交款人名称必须一致，非投标人缴纳的投标保证金无效。</w:t>
            </w:r>
          </w:p>
        </w:tc>
      </w:tr>
      <w:tr w:rsidR="00C10A48" w:rsidRPr="004872B1" w:rsidTr="007B69E6">
        <w:trPr>
          <w:trHeight w:val="2121"/>
          <w:jc w:val="center"/>
        </w:trPr>
        <w:tc>
          <w:tcPr>
            <w:tcW w:w="646" w:type="pct"/>
            <w:tcBorders>
              <w:top w:val="single" w:sz="4" w:space="0" w:color="auto"/>
              <w:left w:val="single" w:sz="4" w:space="0" w:color="auto"/>
              <w:bottom w:val="single" w:sz="4" w:space="0" w:color="auto"/>
              <w:right w:val="single" w:sz="4" w:space="0" w:color="auto"/>
            </w:tcBorders>
            <w:vAlign w:val="center"/>
          </w:tcPr>
          <w:p w:rsidR="00C10A48" w:rsidRPr="004872B1" w:rsidRDefault="009F7934" w:rsidP="007B69E6">
            <w:pPr>
              <w:spacing w:line="360" w:lineRule="exact"/>
              <w:ind w:right="-183"/>
              <w:jc w:val="left"/>
              <w:rPr>
                <w:rFonts w:ascii="黑体" w:eastAsia="黑体" w:hAnsi="黑体"/>
                <w:bCs/>
                <w:spacing w:val="-4"/>
                <w:szCs w:val="21"/>
              </w:rPr>
            </w:pPr>
            <w:r w:rsidRPr="004872B1">
              <w:rPr>
                <w:rFonts w:ascii="黑体" w:eastAsia="黑体" w:hAnsi="黑体"/>
                <w:bCs/>
                <w:spacing w:val="-4"/>
                <w:szCs w:val="21"/>
              </w:rPr>
              <w:lastRenderedPageBreak/>
              <w:t>16</w:t>
            </w:r>
            <w:r w:rsidR="002515E8" w:rsidRPr="004872B1">
              <w:rPr>
                <w:rFonts w:ascii="黑体" w:eastAsia="黑体" w:hAnsi="黑体" w:hint="eastAsia"/>
                <w:bCs/>
                <w:spacing w:val="-4"/>
                <w:szCs w:val="21"/>
              </w:rPr>
              <w:t>.</w:t>
            </w:r>
            <w:r w:rsidR="007B69E6" w:rsidRPr="004872B1">
              <w:rPr>
                <w:rFonts w:ascii="黑体" w:eastAsia="黑体" w:hAnsi="黑体" w:hint="eastAsia"/>
                <w:bCs/>
                <w:spacing w:val="-4"/>
                <w:szCs w:val="21"/>
              </w:rPr>
              <w:t>5</w:t>
            </w:r>
            <w:r w:rsidR="002515E8" w:rsidRPr="004872B1">
              <w:rPr>
                <w:rFonts w:ascii="黑体" w:eastAsia="黑体" w:hAnsi="黑体" w:hint="eastAsia"/>
                <w:bCs/>
                <w:spacing w:val="-4"/>
                <w:szCs w:val="21"/>
              </w:rPr>
              <w:t>.1</w:t>
            </w:r>
          </w:p>
        </w:tc>
        <w:tc>
          <w:tcPr>
            <w:tcW w:w="4354" w:type="pct"/>
            <w:tcBorders>
              <w:top w:val="single" w:sz="4" w:space="0" w:color="auto"/>
              <w:left w:val="single" w:sz="4" w:space="0" w:color="auto"/>
              <w:bottom w:val="single" w:sz="4" w:space="0" w:color="auto"/>
              <w:right w:val="single" w:sz="4" w:space="0" w:color="auto"/>
            </w:tcBorders>
            <w:vAlign w:val="center"/>
          </w:tcPr>
          <w:p w:rsidR="00B8542C" w:rsidRPr="004872B1" w:rsidRDefault="00B8542C" w:rsidP="003820D6">
            <w:pPr>
              <w:spacing w:line="360" w:lineRule="exact"/>
              <w:rPr>
                <w:rFonts w:ascii="黑体" w:eastAsia="黑体" w:hAnsi="黑体"/>
                <w:bCs/>
                <w:szCs w:val="21"/>
              </w:rPr>
            </w:pPr>
            <w:r w:rsidRPr="004872B1">
              <w:rPr>
                <w:rFonts w:ascii="黑体" w:eastAsia="黑体" w:hAnsi="黑体" w:hint="eastAsia"/>
                <w:bCs/>
                <w:szCs w:val="21"/>
              </w:rPr>
              <w:t>投标保证金以转账形式递交的，请务必按以下信息填写汇款单：</w:t>
            </w:r>
          </w:p>
          <w:p w:rsidR="00ED4968" w:rsidRPr="004872B1" w:rsidRDefault="00ED4968" w:rsidP="00ED4968">
            <w:pPr>
              <w:spacing w:line="360" w:lineRule="exact"/>
              <w:rPr>
                <w:rFonts w:ascii="黑体" w:eastAsia="黑体" w:hAnsi="黑体"/>
                <w:bCs/>
                <w:szCs w:val="21"/>
              </w:rPr>
            </w:pPr>
            <w:r w:rsidRPr="004872B1">
              <w:rPr>
                <w:rFonts w:ascii="黑体" w:eastAsia="黑体" w:hAnsi="黑体" w:hint="eastAsia"/>
                <w:bCs/>
                <w:szCs w:val="21"/>
              </w:rPr>
              <w:t>收款单位名称：广东有德招标采购有限公司东莞分公司</w:t>
            </w:r>
          </w:p>
          <w:p w:rsidR="00ED4968" w:rsidRPr="004872B1" w:rsidRDefault="00ED4968" w:rsidP="00ED4968">
            <w:pPr>
              <w:spacing w:line="360" w:lineRule="exact"/>
              <w:rPr>
                <w:rFonts w:ascii="黑体" w:eastAsia="黑体" w:hAnsi="黑体"/>
                <w:bCs/>
                <w:szCs w:val="21"/>
              </w:rPr>
            </w:pPr>
            <w:r w:rsidRPr="004872B1">
              <w:rPr>
                <w:rFonts w:ascii="黑体" w:eastAsia="黑体" w:hAnsi="黑体" w:hint="eastAsia"/>
                <w:bCs/>
                <w:szCs w:val="21"/>
              </w:rPr>
              <w:t>收款单位开户银行：广发银行东莞分行大岭山支行</w:t>
            </w:r>
          </w:p>
          <w:p w:rsidR="00ED4968" w:rsidRPr="004872B1" w:rsidRDefault="00ED4968" w:rsidP="00ED4968">
            <w:pPr>
              <w:spacing w:line="360" w:lineRule="exact"/>
              <w:rPr>
                <w:rFonts w:ascii="黑体" w:eastAsia="黑体" w:hAnsi="黑体"/>
                <w:bCs/>
                <w:szCs w:val="21"/>
              </w:rPr>
            </w:pPr>
            <w:r w:rsidRPr="004872B1">
              <w:rPr>
                <w:rFonts w:ascii="黑体" w:eastAsia="黑体" w:hAnsi="黑体" w:hint="eastAsia"/>
                <w:bCs/>
                <w:szCs w:val="21"/>
              </w:rPr>
              <w:t>收款单位账户：106041516010003831</w:t>
            </w:r>
          </w:p>
          <w:p w:rsidR="000D775F" w:rsidRPr="004872B1" w:rsidRDefault="009F7934" w:rsidP="00ED4968">
            <w:pPr>
              <w:spacing w:line="360" w:lineRule="exact"/>
              <w:ind w:right="-183"/>
              <w:rPr>
                <w:rFonts w:ascii="黑体" w:eastAsia="黑体" w:hAnsi="黑体"/>
                <w:b/>
                <w:bCs/>
                <w:spacing w:val="-4"/>
                <w:szCs w:val="21"/>
              </w:rPr>
            </w:pPr>
            <w:r w:rsidRPr="004872B1">
              <w:rPr>
                <w:rFonts w:ascii="黑体" w:eastAsia="黑体" w:hAnsi="黑体"/>
                <w:b/>
                <w:bCs/>
                <w:szCs w:val="21"/>
              </w:rPr>
              <w:t>[</w:t>
            </w:r>
            <w:r w:rsidRPr="004872B1">
              <w:rPr>
                <w:rFonts w:ascii="黑体" w:eastAsia="黑体" w:hAnsi="黑体" w:hint="eastAsia"/>
                <w:b/>
                <w:bCs/>
                <w:szCs w:val="21"/>
              </w:rPr>
              <w:t>各投标人在转帐或电汇时须在用途栏上写明项目编号及包号</w:t>
            </w:r>
            <w:r w:rsidRPr="004872B1">
              <w:rPr>
                <w:rFonts w:ascii="黑体" w:eastAsia="黑体" w:hAnsi="黑体"/>
                <w:b/>
                <w:bCs/>
                <w:szCs w:val="21"/>
              </w:rPr>
              <w:t>(如有)]</w:t>
            </w:r>
          </w:p>
        </w:tc>
      </w:tr>
      <w:tr w:rsidR="00412A29" w:rsidRPr="004872B1" w:rsidTr="00960B5B">
        <w:trPr>
          <w:trHeight w:val="555"/>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4872B1" w:rsidRDefault="009F7934" w:rsidP="002515E8">
            <w:pPr>
              <w:spacing w:line="380" w:lineRule="exact"/>
              <w:jc w:val="left"/>
              <w:rPr>
                <w:rFonts w:ascii="黑体" w:eastAsia="黑体" w:hAnsi="黑体"/>
                <w:szCs w:val="21"/>
                <w:lang w:val="zh-CN"/>
              </w:rPr>
            </w:pPr>
            <w:r w:rsidRPr="004872B1">
              <w:rPr>
                <w:rFonts w:ascii="黑体" w:eastAsia="黑体" w:hAnsi="黑体"/>
                <w:szCs w:val="21"/>
                <w:lang w:val="zh-CN"/>
              </w:rPr>
              <w:t>17</w:t>
            </w:r>
            <w:r w:rsidR="002515E8" w:rsidRPr="004872B1">
              <w:rPr>
                <w:rFonts w:ascii="黑体" w:eastAsia="黑体" w:hAnsi="黑体" w:hint="eastAsia"/>
                <w:szCs w:val="21"/>
                <w:lang w:val="zh-CN"/>
              </w:rPr>
              <w:t>.1</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4872B1" w:rsidRDefault="009F7934" w:rsidP="005B1A3B">
            <w:pPr>
              <w:spacing w:line="380" w:lineRule="exact"/>
              <w:ind w:right="-40"/>
              <w:rPr>
                <w:rFonts w:ascii="黑体" w:eastAsia="黑体" w:hAnsi="黑体"/>
                <w:szCs w:val="21"/>
                <w:lang w:val="zh-CN"/>
              </w:rPr>
            </w:pPr>
            <w:r w:rsidRPr="004872B1">
              <w:rPr>
                <w:rFonts w:ascii="黑体" w:eastAsia="黑体" w:hAnsi="黑体" w:hint="eastAsia"/>
                <w:szCs w:val="21"/>
                <w:lang w:val="zh-CN"/>
              </w:rPr>
              <w:t>投标有效期：递交投标文件截止日后</w:t>
            </w:r>
            <w:r w:rsidRPr="004872B1">
              <w:rPr>
                <w:rFonts w:ascii="黑体" w:eastAsia="黑体" w:hAnsi="黑体"/>
                <w:szCs w:val="21"/>
                <w:u w:val="single"/>
                <w:lang w:val="zh-CN"/>
              </w:rPr>
              <w:t xml:space="preserve"> 90 </w:t>
            </w:r>
            <w:r w:rsidRPr="004872B1">
              <w:rPr>
                <w:rFonts w:ascii="黑体" w:eastAsia="黑体" w:hAnsi="黑体" w:hint="eastAsia"/>
                <w:szCs w:val="21"/>
                <w:lang w:val="zh-CN"/>
              </w:rPr>
              <w:t>天</w:t>
            </w:r>
          </w:p>
        </w:tc>
      </w:tr>
      <w:tr w:rsidR="00412A29" w:rsidRPr="004872B1" w:rsidTr="001A7604">
        <w:trPr>
          <w:trHeight w:val="1270"/>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4872B1" w:rsidRDefault="009F7934" w:rsidP="002515E8">
            <w:pPr>
              <w:spacing w:line="380" w:lineRule="exact"/>
              <w:jc w:val="left"/>
              <w:rPr>
                <w:rFonts w:ascii="黑体" w:eastAsia="黑体" w:hAnsi="黑体"/>
                <w:szCs w:val="21"/>
                <w:lang w:val="zh-CN"/>
              </w:rPr>
            </w:pPr>
            <w:r w:rsidRPr="004872B1">
              <w:rPr>
                <w:rFonts w:ascii="黑体" w:eastAsia="黑体" w:hAnsi="黑体"/>
                <w:szCs w:val="21"/>
                <w:lang w:val="zh-CN"/>
              </w:rPr>
              <w:t>1</w:t>
            </w:r>
            <w:r w:rsidR="002515E8" w:rsidRPr="004872B1">
              <w:rPr>
                <w:rFonts w:ascii="黑体" w:eastAsia="黑体" w:hAnsi="黑体" w:hint="eastAsia"/>
                <w:szCs w:val="21"/>
                <w:lang w:val="zh-CN"/>
              </w:rPr>
              <w:t>8.1</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4872B1" w:rsidRDefault="009F7934" w:rsidP="00ED4968">
            <w:pPr>
              <w:spacing w:line="380" w:lineRule="exact"/>
              <w:ind w:right="-4"/>
              <w:rPr>
                <w:rFonts w:ascii="黑体" w:eastAsia="黑体" w:hAnsi="黑体"/>
                <w:szCs w:val="21"/>
                <w:lang w:val="zh-CN"/>
              </w:rPr>
            </w:pPr>
            <w:r w:rsidRPr="004872B1">
              <w:rPr>
                <w:rFonts w:ascii="黑体" w:eastAsia="黑体" w:hAnsi="黑体" w:hint="eastAsia"/>
                <w:szCs w:val="21"/>
                <w:lang w:val="zh-CN"/>
              </w:rPr>
              <w:t>投标文件份数：</w:t>
            </w:r>
            <w:r w:rsidRPr="004872B1">
              <w:rPr>
                <w:rFonts w:ascii="黑体" w:eastAsia="黑体" w:hAnsi="黑体"/>
                <w:szCs w:val="21"/>
                <w:lang w:val="zh-CN"/>
              </w:rPr>
              <w:t>正本一份</w:t>
            </w:r>
            <w:r w:rsidRPr="004872B1">
              <w:rPr>
                <w:rFonts w:ascii="黑体" w:eastAsia="黑体" w:hAnsi="黑体" w:hint="eastAsia"/>
                <w:szCs w:val="21"/>
                <w:lang w:val="zh-CN"/>
              </w:rPr>
              <w:t>（含商务技术文件、价格文件，价格文件必须独立装订）</w:t>
            </w:r>
            <w:r w:rsidRPr="004872B1">
              <w:rPr>
                <w:rFonts w:ascii="黑体" w:eastAsia="黑体" w:hAnsi="黑体"/>
                <w:szCs w:val="21"/>
                <w:lang w:val="zh-CN"/>
              </w:rPr>
              <w:t>，副本</w:t>
            </w:r>
            <w:r w:rsidR="00F16706" w:rsidRPr="004872B1">
              <w:rPr>
                <w:rFonts w:ascii="黑体" w:eastAsia="黑体" w:hAnsi="黑体" w:hint="eastAsia"/>
                <w:szCs w:val="21"/>
                <w:lang w:val="zh-CN"/>
              </w:rPr>
              <w:t>五</w:t>
            </w:r>
            <w:r w:rsidRPr="004872B1">
              <w:rPr>
                <w:rFonts w:ascii="黑体" w:eastAsia="黑体" w:hAnsi="黑体"/>
                <w:szCs w:val="21"/>
                <w:lang w:val="zh-CN"/>
              </w:rPr>
              <w:t>份</w:t>
            </w:r>
            <w:r w:rsidRPr="004872B1">
              <w:rPr>
                <w:rFonts w:ascii="黑体" w:eastAsia="黑体" w:hAnsi="黑体" w:hint="eastAsia"/>
                <w:szCs w:val="21"/>
                <w:lang w:val="zh-CN"/>
              </w:rPr>
              <w:t>（含商务技术文件、价格文件，价格文件必须独立装订）</w:t>
            </w:r>
            <w:r w:rsidRPr="004872B1">
              <w:rPr>
                <w:rFonts w:ascii="黑体" w:eastAsia="黑体" w:hAnsi="黑体"/>
                <w:szCs w:val="21"/>
                <w:lang w:val="zh-CN"/>
              </w:rPr>
              <w:t>，电子文件</w:t>
            </w:r>
            <w:r w:rsidRPr="004872B1">
              <w:rPr>
                <w:rFonts w:ascii="黑体" w:eastAsia="黑体" w:hAnsi="黑体" w:hint="eastAsia"/>
                <w:szCs w:val="21"/>
                <w:lang w:val="zh-CN"/>
              </w:rPr>
              <w:t>一</w:t>
            </w:r>
            <w:r w:rsidRPr="004872B1">
              <w:rPr>
                <w:rFonts w:ascii="黑体" w:eastAsia="黑体" w:hAnsi="黑体"/>
                <w:szCs w:val="21"/>
                <w:lang w:val="zh-CN"/>
              </w:rPr>
              <w:t>份</w:t>
            </w:r>
            <w:r w:rsidRPr="004872B1">
              <w:rPr>
                <w:rFonts w:ascii="黑体" w:eastAsia="黑体" w:hAnsi="黑体" w:hint="eastAsia"/>
                <w:szCs w:val="21"/>
                <w:lang w:val="zh-CN"/>
              </w:rPr>
              <w:t>，唱标信封一个。</w:t>
            </w:r>
          </w:p>
        </w:tc>
      </w:tr>
      <w:tr w:rsidR="00F5515C" w:rsidRPr="004872B1" w:rsidTr="00A9584A">
        <w:trPr>
          <w:trHeight w:val="51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F5515C" w:rsidRPr="004872B1" w:rsidRDefault="009F7934" w:rsidP="00381BDA">
            <w:pPr>
              <w:spacing w:line="380" w:lineRule="exact"/>
              <w:ind w:right="-4"/>
              <w:rPr>
                <w:rFonts w:ascii="黑体" w:eastAsia="黑体" w:hAnsi="黑体"/>
                <w:szCs w:val="21"/>
                <w:lang w:val="zh-CN"/>
              </w:rPr>
            </w:pPr>
            <w:r w:rsidRPr="004872B1">
              <w:rPr>
                <w:rFonts w:ascii="黑体" w:eastAsia="黑体" w:hAnsi="黑体" w:hint="eastAsia"/>
                <w:szCs w:val="21"/>
                <w:lang w:val="zh-CN"/>
              </w:rPr>
              <w:t>五</w:t>
            </w:r>
            <w:r w:rsidRPr="004872B1">
              <w:rPr>
                <w:rFonts w:ascii="黑体" w:eastAsia="黑体" w:hAnsi="黑体"/>
                <w:szCs w:val="21"/>
                <w:lang w:val="zh-CN"/>
              </w:rPr>
              <w:t xml:space="preserve"> </w:t>
            </w:r>
            <w:r w:rsidRPr="004872B1">
              <w:rPr>
                <w:rFonts w:ascii="黑体" w:eastAsia="黑体" w:hAnsi="黑体" w:hint="eastAsia"/>
                <w:szCs w:val="21"/>
                <w:lang w:val="zh-CN"/>
              </w:rPr>
              <w:t>开标与评标准则</w:t>
            </w:r>
          </w:p>
        </w:tc>
      </w:tr>
      <w:tr w:rsidR="00C5546E" w:rsidRPr="004872B1" w:rsidTr="00A9584A">
        <w:trPr>
          <w:trHeight w:val="510"/>
          <w:jc w:val="center"/>
        </w:trPr>
        <w:tc>
          <w:tcPr>
            <w:tcW w:w="646" w:type="pct"/>
            <w:tcBorders>
              <w:top w:val="single" w:sz="4" w:space="0" w:color="auto"/>
              <w:left w:val="single" w:sz="4" w:space="0" w:color="auto"/>
              <w:bottom w:val="single" w:sz="4" w:space="0" w:color="auto"/>
              <w:right w:val="single" w:sz="4" w:space="0" w:color="auto"/>
            </w:tcBorders>
            <w:vAlign w:val="center"/>
          </w:tcPr>
          <w:p w:rsidR="00C5546E" w:rsidRPr="004872B1" w:rsidRDefault="00F16706" w:rsidP="002515E8">
            <w:pPr>
              <w:spacing w:line="380" w:lineRule="exact"/>
              <w:ind w:right="-4"/>
              <w:jc w:val="left"/>
              <w:rPr>
                <w:rFonts w:ascii="黑体" w:eastAsia="黑体" w:hAnsi="黑体"/>
                <w:szCs w:val="21"/>
                <w:lang w:val="zh-CN"/>
              </w:rPr>
            </w:pPr>
            <w:r w:rsidRPr="004872B1">
              <w:rPr>
                <w:rFonts w:ascii="黑体" w:eastAsia="黑体" w:hAnsi="黑体"/>
                <w:szCs w:val="21"/>
                <w:lang w:val="zh-CN"/>
              </w:rPr>
              <w:t>24</w:t>
            </w:r>
            <w:r w:rsidR="002515E8" w:rsidRPr="004872B1">
              <w:rPr>
                <w:rFonts w:ascii="黑体" w:eastAsia="黑体" w:hAnsi="黑体" w:hint="eastAsia"/>
                <w:szCs w:val="21"/>
                <w:lang w:val="zh-CN"/>
              </w:rPr>
              <w:t>.5</w:t>
            </w:r>
          </w:p>
        </w:tc>
        <w:tc>
          <w:tcPr>
            <w:tcW w:w="4354" w:type="pct"/>
            <w:tcBorders>
              <w:top w:val="single" w:sz="4" w:space="0" w:color="auto"/>
              <w:left w:val="single" w:sz="4" w:space="0" w:color="auto"/>
              <w:bottom w:val="single" w:sz="4" w:space="0" w:color="auto"/>
              <w:right w:val="single" w:sz="4" w:space="0" w:color="auto"/>
            </w:tcBorders>
            <w:vAlign w:val="center"/>
          </w:tcPr>
          <w:p w:rsidR="00C5546E" w:rsidRPr="004872B1" w:rsidRDefault="00F16706" w:rsidP="00056198">
            <w:pPr>
              <w:spacing w:line="380" w:lineRule="exact"/>
              <w:ind w:right="-4"/>
              <w:rPr>
                <w:rFonts w:ascii="黑体" w:eastAsia="黑体" w:hAnsi="黑体"/>
                <w:szCs w:val="21"/>
                <w:lang w:val="zh-CN"/>
              </w:rPr>
            </w:pPr>
            <w:r w:rsidRPr="004872B1">
              <w:rPr>
                <w:rFonts w:ascii="黑体" w:eastAsia="黑体" w:hAnsi="黑体" w:hint="eastAsia"/>
                <w:szCs w:val="21"/>
                <w:lang w:val="zh-CN"/>
              </w:rPr>
              <w:t>评标方法：采用综合评分法，详见第五部分。</w:t>
            </w:r>
          </w:p>
        </w:tc>
      </w:tr>
      <w:tr w:rsidR="006B7C65" w:rsidRPr="004872B1" w:rsidTr="00A9584A">
        <w:trPr>
          <w:trHeight w:val="51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6B7C65" w:rsidRPr="004872B1" w:rsidRDefault="009F7934" w:rsidP="006B7C65">
            <w:pPr>
              <w:spacing w:line="380" w:lineRule="exact"/>
              <w:jc w:val="left"/>
              <w:rPr>
                <w:rFonts w:ascii="黑体" w:eastAsia="黑体" w:hAnsi="黑体"/>
                <w:szCs w:val="21"/>
                <w:lang w:val="zh-CN"/>
              </w:rPr>
            </w:pPr>
            <w:r w:rsidRPr="004872B1">
              <w:rPr>
                <w:rFonts w:ascii="黑体" w:eastAsia="黑体" w:hAnsi="黑体" w:hint="eastAsia"/>
                <w:szCs w:val="21"/>
                <w:lang w:val="zh-CN"/>
              </w:rPr>
              <w:t>六</w:t>
            </w:r>
            <w:r w:rsidRPr="004872B1">
              <w:rPr>
                <w:rFonts w:ascii="黑体" w:eastAsia="黑体" w:hAnsi="黑体"/>
                <w:szCs w:val="21"/>
                <w:lang w:val="zh-CN"/>
              </w:rPr>
              <w:t xml:space="preserve"> </w:t>
            </w:r>
            <w:r w:rsidRPr="004872B1">
              <w:rPr>
                <w:rFonts w:ascii="黑体" w:eastAsia="黑体" w:hAnsi="黑体" w:hint="eastAsia"/>
                <w:szCs w:val="21"/>
                <w:lang w:val="zh-CN"/>
              </w:rPr>
              <w:t>授予合同</w:t>
            </w:r>
          </w:p>
        </w:tc>
      </w:tr>
      <w:tr w:rsidR="00631115" w:rsidRPr="004872B1" w:rsidTr="00A9584A">
        <w:trPr>
          <w:trHeight w:val="563"/>
          <w:jc w:val="center"/>
        </w:trPr>
        <w:tc>
          <w:tcPr>
            <w:tcW w:w="646" w:type="pct"/>
            <w:tcBorders>
              <w:top w:val="single" w:sz="4" w:space="0" w:color="auto"/>
              <w:left w:val="single" w:sz="4" w:space="0" w:color="auto"/>
              <w:bottom w:val="single" w:sz="4" w:space="0" w:color="auto"/>
              <w:right w:val="single" w:sz="4" w:space="0" w:color="auto"/>
            </w:tcBorders>
            <w:vAlign w:val="center"/>
          </w:tcPr>
          <w:p w:rsidR="00631115" w:rsidRPr="004872B1" w:rsidRDefault="00631115" w:rsidP="00DD1BF4">
            <w:pPr>
              <w:spacing w:line="380" w:lineRule="exact"/>
              <w:ind w:right="-4"/>
              <w:jc w:val="left"/>
              <w:rPr>
                <w:rFonts w:ascii="黑体" w:eastAsia="黑体" w:hAnsi="黑体"/>
                <w:szCs w:val="21"/>
                <w:lang w:val="zh-CN"/>
              </w:rPr>
            </w:pPr>
            <w:r w:rsidRPr="004872B1">
              <w:rPr>
                <w:rFonts w:ascii="黑体" w:eastAsia="黑体" w:hAnsi="黑体"/>
                <w:szCs w:val="21"/>
                <w:lang w:val="zh-CN"/>
              </w:rPr>
              <w:t>3</w:t>
            </w:r>
            <w:r w:rsidRPr="004872B1">
              <w:rPr>
                <w:rFonts w:ascii="黑体" w:eastAsia="黑体" w:hAnsi="黑体" w:hint="eastAsia"/>
                <w:szCs w:val="21"/>
                <w:lang w:val="zh-CN"/>
              </w:rPr>
              <w:t>2.1</w:t>
            </w:r>
          </w:p>
        </w:tc>
        <w:tc>
          <w:tcPr>
            <w:tcW w:w="4354" w:type="pct"/>
            <w:tcBorders>
              <w:top w:val="single" w:sz="4" w:space="0" w:color="auto"/>
              <w:left w:val="single" w:sz="4" w:space="0" w:color="auto"/>
              <w:bottom w:val="single" w:sz="4" w:space="0" w:color="auto"/>
              <w:right w:val="single" w:sz="4" w:space="0" w:color="auto"/>
            </w:tcBorders>
            <w:vAlign w:val="center"/>
          </w:tcPr>
          <w:p w:rsidR="00631115" w:rsidRPr="004872B1" w:rsidRDefault="00631115" w:rsidP="00056198">
            <w:pPr>
              <w:spacing w:line="380" w:lineRule="exact"/>
              <w:ind w:right="-4"/>
              <w:rPr>
                <w:rFonts w:ascii="黑体" w:eastAsia="黑体" w:hAnsi="黑体"/>
                <w:szCs w:val="21"/>
                <w:lang w:val="zh-CN"/>
              </w:rPr>
            </w:pPr>
            <w:r w:rsidRPr="004872B1">
              <w:rPr>
                <w:rFonts w:ascii="黑体" w:eastAsia="黑体" w:hAnsi="黑体" w:hint="eastAsia"/>
                <w:szCs w:val="21"/>
                <w:lang w:val="zh-CN"/>
              </w:rPr>
              <w:t>合同签订时间：自《中标通知书》发出之日起三十日内</w:t>
            </w:r>
          </w:p>
        </w:tc>
      </w:tr>
      <w:tr w:rsidR="00631115" w:rsidRPr="004872B1" w:rsidTr="00960B5B">
        <w:trPr>
          <w:trHeight w:val="553"/>
          <w:jc w:val="center"/>
        </w:trPr>
        <w:tc>
          <w:tcPr>
            <w:tcW w:w="646" w:type="pct"/>
            <w:tcBorders>
              <w:top w:val="single" w:sz="4" w:space="0" w:color="auto"/>
              <w:left w:val="single" w:sz="4" w:space="0" w:color="auto"/>
              <w:bottom w:val="single" w:sz="4" w:space="0" w:color="auto"/>
              <w:right w:val="single" w:sz="4" w:space="0" w:color="auto"/>
            </w:tcBorders>
            <w:vAlign w:val="center"/>
          </w:tcPr>
          <w:p w:rsidR="00631115" w:rsidRPr="004872B1" w:rsidRDefault="00631115" w:rsidP="00DD1BF4">
            <w:pPr>
              <w:spacing w:line="380" w:lineRule="exact"/>
              <w:ind w:right="-4"/>
              <w:jc w:val="left"/>
              <w:rPr>
                <w:rFonts w:ascii="黑体" w:eastAsia="黑体" w:hAnsi="黑体"/>
                <w:szCs w:val="21"/>
                <w:lang w:val="zh-CN"/>
              </w:rPr>
            </w:pPr>
            <w:r w:rsidRPr="004872B1">
              <w:rPr>
                <w:rFonts w:ascii="黑体" w:eastAsia="黑体" w:hAnsi="黑体"/>
                <w:szCs w:val="21"/>
                <w:lang w:val="zh-CN"/>
              </w:rPr>
              <w:t>3</w:t>
            </w:r>
            <w:r w:rsidRPr="004872B1">
              <w:rPr>
                <w:rFonts w:ascii="黑体" w:eastAsia="黑体" w:hAnsi="黑体" w:hint="eastAsia"/>
                <w:szCs w:val="21"/>
                <w:lang w:val="zh-CN"/>
              </w:rPr>
              <w:t>5.1</w:t>
            </w:r>
          </w:p>
        </w:tc>
        <w:tc>
          <w:tcPr>
            <w:tcW w:w="4354" w:type="pct"/>
            <w:tcBorders>
              <w:top w:val="single" w:sz="4" w:space="0" w:color="auto"/>
              <w:left w:val="single" w:sz="4" w:space="0" w:color="auto"/>
              <w:bottom w:val="single" w:sz="4" w:space="0" w:color="auto"/>
              <w:right w:val="single" w:sz="4" w:space="0" w:color="auto"/>
            </w:tcBorders>
            <w:vAlign w:val="center"/>
          </w:tcPr>
          <w:p w:rsidR="00631115" w:rsidRPr="004872B1" w:rsidRDefault="00631115" w:rsidP="00C02158">
            <w:pPr>
              <w:spacing w:line="380" w:lineRule="exact"/>
              <w:ind w:right="-4"/>
              <w:rPr>
                <w:rFonts w:ascii="黑体" w:eastAsia="黑体" w:hAnsi="黑体"/>
                <w:szCs w:val="21"/>
                <w:lang w:val="zh-CN"/>
              </w:rPr>
            </w:pPr>
            <w:r w:rsidRPr="004872B1">
              <w:rPr>
                <w:rFonts w:ascii="黑体" w:eastAsia="黑体" w:hAnsi="黑体" w:hint="eastAsia"/>
                <w:szCs w:val="21"/>
                <w:lang w:val="zh-CN"/>
              </w:rPr>
              <w:t>履约担保：</w:t>
            </w:r>
            <w:r w:rsidR="00C02158" w:rsidRPr="00741BB9">
              <w:rPr>
                <w:rFonts w:ascii="黑体" w:eastAsia="黑体" w:hAnsi="黑体" w:hint="eastAsia"/>
                <w:szCs w:val="21"/>
                <w:u w:val="single"/>
                <w:lang w:val="zh-CN"/>
              </w:rPr>
              <w:t>人民币贰拾柒万元整（</w:t>
            </w:r>
            <w:r w:rsidR="00C02158" w:rsidRPr="00741BB9">
              <w:rPr>
                <w:rFonts w:ascii="黑体" w:eastAsia="黑体" w:hAnsi="黑体" w:hint="eastAsia"/>
                <w:szCs w:val="21"/>
                <w:u w:val="single"/>
              </w:rPr>
              <w:t>￥</w:t>
            </w:r>
            <w:r w:rsidR="00C02158" w:rsidRPr="00741BB9">
              <w:rPr>
                <w:rFonts w:ascii="黑体" w:eastAsia="黑体" w:hAnsi="黑体" w:hint="eastAsia"/>
                <w:szCs w:val="21"/>
                <w:u w:val="single"/>
                <w:lang w:val="zh-CN"/>
              </w:rPr>
              <w:t>270,000.00元）</w:t>
            </w:r>
          </w:p>
        </w:tc>
      </w:tr>
      <w:tr w:rsidR="00631115" w:rsidRPr="004872B1" w:rsidTr="00960B5B">
        <w:trPr>
          <w:trHeight w:val="553"/>
          <w:jc w:val="center"/>
        </w:trPr>
        <w:tc>
          <w:tcPr>
            <w:tcW w:w="646" w:type="pct"/>
            <w:tcBorders>
              <w:top w:val="single" w:sz="4" w:space="0" w:color="auto"/>
              <w:left w:val="single" w:sz="4" w:space="0" w:color="auto"/>
              <w:bottom w:val="single" w:sz="4" w:space="0" w:color="auto"/>
              <w:right w:val="single" w:sz="4" w:space="0" w:color="auto"/>
            </w:tcBorders>
            <w:vAlign w:val="center"/>
          </w:tcPr>
          <w:p w:rsidR="00631115" w:rsidRPr="004872B1" w:rsidRDefault="00631115" w:rsidP="00DD1BF4">
            <w:pPr>
              <w:spacing w:line="380" w:lineRule="exact"/>
              <w:ind w:right="-4"/>
              <w:jc w:val="left"/>
              <w:rPr>
                <w:rFonts w:ascii="黑体" w:eastAsia="黑体" w:hAnsi="黑体"/>
                <w:szCs w:val="21"/>
                <w:lang w:val="zh-CN"/>
              </w:rPr>
            </w:pPr>
            <w:r w:rsidRPr="004872B1">
              <w:rPr>
                <w:rFonts w:ascii="黑体" w:eastAsia="黑体" w:hAnsi="黑体"/>
                <w:szCs w:val="21"/>
                <w:lang w:val="zh-CN"/>
              </w:rPr>
              <w:t>3</w:t>
            </w:r>
            <w:r w:rsidRPr="004872B1">
              <w:rPr>
                <w:rFonts w:ascii="黑体" w:eastAsia="黑体" w:hAnsi="黑体" w:hint="eastAsia"/>
                <w:szCs w:val="21"/>
                <w:lang w:val="zh-CN"/>
              </w:rPr>
              <w:t>5.1.1</w:t>
            </w:r>
          </w:p>
        </w:tc>
        <w:tc>
          <w:tcPr>
            <w:tcW w:w="4354" w:type="pct"/>
            <w:tcBorders>
              <w:top w:val="single" w:sz="4" w:space="0" w:color="auto"/>
              <w:left w:val="single" w:sz="4" w:space="0" w:color="auto"/>
              <w:bottom w:val="single" w:sz="4" w:space="0" w:color="auto"/>
              <w:right w:val="single" w:sz="4" w:space="0" w:color="auto"/>
            </w:tcBorders>
            <w:vAlign w:val="center"/>
          </w:tcPr>
          <w:p w:rsidR="00631115" w:rsidRPr="004872B1" w:rsidRDefault="00631115">
            <w:pPr>
              <w:spacing w:line="360" w:lineRule="auto"/>
              <w:ind w:right="-6"/>
              <w:rPr>
                <w:rFonts w:ascii="黑体" w:eastAsia="黑体" w:hAnsi="黑体"/>
                <w:szCs w:val="21"/>
                <w:lang w:val="zh-CN"/>
              </w:rPr>
            </w:pPr>
            <w:r w:rsidRPr="004872B1">
              <w:rPr>
                <w:rFonts w:ascii="黑体" w:eastAsia="黑体" w:hAnsi="黑体" w:hint="eastAsia"/>
                <w:szCs w:val="21"/>
                <w:lang w:val="zh-CN"/>
              </w:rPr>
              <w:t>采用履约保函方式：</w:t>
            </w:r>
            <w:r w:rsidRPr="004872B1">
              <w:rPr>
                <w:rFonts w:ascii="黑体" w:eastAsia="黑体" w:hAnsi="黑体" w:hint="eastAsia"/>
                <w:bCs/>
                <w:szCs w:val="21"/>
              </w:rPr>
              <w:t>应按照合同条款的规定，向采购人提交由银行支行或以上级别机构出具的履约保函，其格式为招标文件中所提供的格式。（</w:t>
            </w:r>
            <w:r w:rsidRPr="004872B1">
              <w:rPr>
                <w:rFonts w:ascii="黑体" w:eastAsia="黑体" w:hAnsi="黑体" w:hint="eastAsia"/>
                <w:szCs w:val="21"/>
              </w:rPr>
              <w:t>格式详见招标文件第七部分相关保函格式）</w:t>
            </w:r>
          </w:p>
        </w:tc>
      </w:tr>
      <w:tr w:rsidR="00741BB9" w:rsidRPr="004872B1" w:rsidTr="00960B5B">
        <w:trPr>
          <w:trHeight w:val="553"/>
          <w:jc w:val="center"/>
        </w:trPr>
        <w:tc>
          <w:tcPr>
            <w:tcW w:w="646" w:type="pct"/>
            <w:tcBorders>
              <w:top w:val="single" w:sz="4" w:space="0" w:color="auto"/>
              <w:left w:val="single" w:sz="4" w:space="0" w:color="auto"/>
              <w:bottom w:val="single" w:sz="4" w:space="0" w:color="auto"/>
              <w:right w:val="single" w:sz="4" w:space="0" w:color="auto"/>
            </w:tcBorders>
            <w:vAlign w:val="center"/>
          </w:tcPr>
          <w:p w:rsidR="00741BB9" w:rsidRPr="004872B1" w:rsidRDefault="00741BB9" w:rsidP="00DD1BF4">
            <w:pPr>
              <w:spacing w:line="380" w:lineRule="exact"/>
              <w:ind w:right="-4"/>
              <w:jc w:val="left"/>
              <w:rPr>
                <w:rFonts w:ascii="黑体" w:eastAsia="黑体" w:hAnsi="黑体"/>
                <w:szCs w:val="21"/>
                <w:lang w:val="zh-CN"/>
              </w:rPr>
            </w:pPr>
            <w:r>
              <w:rPr>
                <w:rFonts w:ascii="黑体" w:eastAsia="黑体" w:hAnsi="黑体" w:hint="eastAsia"/>
                <w:szCs w:val="21"/>
                <w:lang w:val="zh-CN"/>
              </w:rPr>
              <w:t>37.1</w:t>
            </w:r>
          </w:p>
        </w:tc>
        <w:tc>
          <w:tcPr>
            <w:tcW w:w="4354" w:type="pct"/>
            <w:tcBorders>
              <w:top w:val="single" w:sz="4" w:space="0" w:color="auto"/>
              <w:left w:val="single" w:sz="4" w:space="0" w:color="auto"/>
              <w:bottom w:val="single" w:sz="4" w:space="0" w:color="auto"/>
              <w:right w:val="single" w:sz="4" w:space="0" w:color="auto"/>
            </w:tcBorders>
            <w:vAlign w:val="center"/>
          </w:tcPr>
          <w:p w:rsidR="00741BB9" w:rsidRPr="004872B1" w:rsidRDefault="00741BB9" w:rsidP="00741BB9">
            <w:pPr>
              <w:spacing w:line="360" w:lineRule="auto"/>
              <w:ind w:right="-6"/>
              <w:rPr>
                <w:rFonts w:ascii="黑体" w:eastAsia="黑体" w:hAnsi="黑体" w:hint="eastAsia"/>
                <w:szCs w:val="21"/>
                <w:lang w:val="zh-CN"/>
              </w:rPr>
            </w:pPr>
            <w:r>
              <w:rPr>
                <w:rFonts w:ascii="黑体" w:eastAsia="黑体" w:hAnsi="黑体" w:hint="eastAsia"/>
                <w:szCs w:val="21"/>
                <w:lang w:val="zh-CN"/>
              </w:rPr>
              <w:t>本项目定额收取招标代理服务费为：</w:t>
            </w:r>
            <w:r w:rsidRPr="00741BB9">
              <w:rPr>
                <w:rFonts w:ascii="黑体" w:eastAsia="黑体" w:hAnsi="黑体" w:hint="eastAsia"/>
                <w:szCs w:val="21"/>
                <w:u w:val="single"/>
                <w:lang w:val="zh-CN"/>
              </w:rPr>
              <w:t>人民币伍万元整（</w:t>
            </w:r>
            <w:r w:rsidRPr="00741BB9">
              <w:rPr>
                <w:rFonts w:ascii="黑体" w:eastAsia="黑体" w:hAnsi="黑体" w:hint="eastAsia"/>
                <w:szCs w:val="21"/>
                <w:u w:val="single"/>
              </w:rPr>
              <w:t>￥50,000.00元）</w:t>
            </w:r>
          </w:p>
        </w:tc>
      </w:tr>
      <w:tr w:rsidR="00631115" w:rsidRPr="004872B1" w:rsidTr="00E51337">
        <w:trPr>
          <w:trHeight w:val="578"/>
          <w:jc w:val="center"/>
        </w:trPr>
        <w:tc>
          <w:tcPr>
            <w:tcW w:w="646" w:type="pct"/>
            <w:tcBorders>
              <w:top w:val="single" w:sz="4" w:space="0" w:color="auto"/>
              <w:left w:val="single" w:sz="4" w:space="0" w:color="auto"/>
              <w:bottom w:val="single" w:sz="4" w:space="0" w:color="auto"/>
              <w:right w:val="single" w:sz="4" w:space="0" w:color="auto"/>
            </w:tcBorders>
            <w:vAlign w:val="center"/>
          </w:tcPr>
          <w:p w:rsidR="00631115" w:rsidRPr="004872B1" w:rsidRDefault="00631115" w:rsidP="00DD1BF4">
            <w:pPr>
              <w:spacing w:line="380" w:lineRule="exact"/>
              <w:ind w:right="-4"/>
              <w:jc w:val="left"/>
              <w:rPr>
                <w:rFonts w:ascii="黑体" w:eastAsia="黑体" w:hAnsi="黑体"/>
                <w:szCs w:val="21"/>
                <w:lang w:val="zh-CN"/>
              </w:rPr>
            </w:pPr>
            <w:r w:rsidRPr="004872B1">
              <w:rPr>
                <w:rFonts w:ascii="黑体" w:eastAsia="黑体" w:hAnsi="黑体"/>
                <w:szCs w:val="21"/>
                <w:lang w:val="zh-CN"/>
              </w:rPr>
              <w:t>3</w:t>
            </w:r>
            <w:r w:rsidRPr="004872B1">
              <w:rPr>
                <w:rFonts w:ascii="黑体" w:eastAsia="黑体" w:hAnsi="黑体" w:hint="eastAsia"/>
                <w:szCs w:val="21"/>
                <w:lang w:val="zh-CN"/>
              </w:rPr>
              <w:t>7.2</w:t>
            </w:r>
          </w:p>
        </w:tc>
        <w:tc>
          <w:tcPr>
            <w:tcW w:w="4354" w:type="pct"/>
            <w:tcBorders>
              <w:top w:val="single" w:sz="4" w:space="0" w:color="auto"/>
              <w:left w:val="single" w:sz="4" w:space="0" w:color="auto"/>
              <w:bottom w:val="single" w:sz="4" w:space="0" w:color="auto"/>
              <w:right w:val="single" w:sz="4" w:space="0" w:color="auto"/>
            </w:tcBorders>
            <w:vAlign w:val="center"/>
          </w:tcPr>
          <w:p w:rsidR="00631115" w:rsidRPr="004872B1" w:rsidRDefault="00631115" w:rsidP="00A76408">
            <w:pPr>
              <w:spacing w:line="380" w:lineRule="exact"/>
              <w:ind w:right="-4"/>
              <w:rPr>
                <w:rFonts w:ascii="黑体" w:eastAsia="黑体" w:hAnsi="黑体"/>
                <w:bCs/>
                <w:szCs w:val="21"/>
              </w:rPr>
            </w:pPr>
            <w:r w:rsidRPr="004872B1">
              <w:rPr>
                <w:rFonts w:ascii="黑体" w:eastAsia="黑体" w:hAnsi="黑体" w:hint="eastAsia"/>
                <w:bCs/>
                <w:szCs w:val="21"/>
              </w:rPr>
              <w:t>本项目类型为</w:t>
            </w:r>
            <w:r w:rsidRPr="004872B1">
              <w:rPr>
                <w:rFonts w:ascii="黑体" w:eastAsia="黑体" w:hAnsi="黑体" w:hint="eastAsia"/>
                <w:bCs/>
                <w:szCs w:val="21"/>
                <w:shd w:val="clear" w:color="auto" w:fill="FFFFFF" w:themeFill="background1"/>
              </w:rPr>
              <w:t>：</w:t>
            </w:r>
            <w:r w:rsidR="00A76408" w:rsidRPr="004872B1">
              <w:rPr>
                <w:rFonts w:ascii="黑体" w:eastAsia="黑体" w:hAnsi="黑体" w:hint="eastAsia"/>
                <w:bCs/>
                <w:szCs w:val="21"/>
                <w:u w:val="single"/>
                <w:shd w:val="clear" w:color="auto" w:fill="FFFFFF" w:themeFill="background1"/>
              </w:rPr>
              <w:t>服务</w:t>
            </w:r>
            <w:r w:rsidRPr="004872B1">
              <w:rPr>
                <w:rFonts w:ascii="黑体" w:eastAsia="黑体" w:hAnsi="黑体"/>
                <w:bCs/>
                <w:szCs w:val="21"/>
                <w:u w:val="single"/>
                <w:shd w:val="clear" w:color="auto" w:fill="FFFFFF" w:themeFill="background1"/>
              </w:rPr>
              <w:t>类</w:t>
            </w:r>
            <w:r w:rsidRPr="004872B1">
              <w:rPr>
                <w:rFonts w:ascii="黑体" w:eastAsia="黑体" w:hAnsi="黑体" w:hint="eastAsia"/>
                <w:bCs/>
                <w:szCs w:val="21"/>
                <w:shd w:val="clear" w:color="auto" w:fill="FFFFFF" w:themeFill="background1"/>
              </w:rPr>
              <w:t>。</w:t>
            </w:r>
          </w:p>
        </w:tc>
      </w:tr>
      <w:tr w:rsidR="007A444D" w:rsidRPr="004872B1" w:rsidTr="00A9584A">
        <w:trPr>
          <w:trHeight w:val="588"/>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7A444D" w:rsidRPr="004872B1" w:rsidRDefault="009F7934" w:rsidP="00C8296E">
            <w:pPr>
              <w:spacing w:line="380" w:lineRule="exact"/>
              <w:ind w:right="-4"/>
              <w:rPr>
                <w:rFonts w:ascii="黑体" w:eastAsia="黑体" w:hAnsi="黑体"/>
                <w:szCs w:val="21"/>
                <w:lang w:val="zh-CN"/>
              </w:rPr>
            </w:pPr>
            <w:r w:rsidRPr="004872B1">
              <w:rPr>
                <w:rFonts w:ascii="黑体" w:eastAsia="黑体" w:hAnsi="黑体" w:hint="eastAsia"/>
                <w:szCs w:val="21"/>
                <w:lang w:val="zh-CN"/>
              </w:rPr>
              <w:t>第六部分《合同书格式》仅供参考，合同具体细则以采购人及中标人双方协定为准。</w:t>
            </w:r>
          </w:p>
        </w:tc>
      </w:tr>
    </w:tbl>
    <w:p w:rsidR="00335EDC" w:rsidRPr="004872B1" w:rsidRDefault="00F16706" w:rsidP="00335EDC">
      <w:pPr>
        <w:pStyle w:val="1"/>
        <w:keepNext w:val="0"/>
        <w:keepLines w:val="0"/>
        <w:pageBreakBefore/>
        <w:spacing w:line="360" w:lineRule="auto"/>
        <w:jc w:val="center"/>
        <w:rPr>
          <w:rFonts w:ascii="黑体" w:eastAsia="黑体" w:hAnsi="黑体"/>
          <w:spacing w:val="20"/>
          <w:sz w:val="32"/>
          <w:szCs w:val="32"/>
        </w:rPr>
      </w:pPr>
      <w:bookmarkStart w:id="11" w:name="_Toc391627750"/>
      <w:bookmarkStart w:id="12" w:name="_Toc405313954"/>
      <w:bookmarkStart w:id="13" w:name="_Toc22280524"/>
      <w:r w:rsidRPr="004872B1">
        <w:rPr>
          <w:rFonts w:ascii="黑体" w:eastAsia="黑体" w:hAnsi="黑体" w:hint="eastAsia"/>
          <w:spacing w:val="20"/>
          <w:sz w:val="32"/>
          <w:szCs w:val="32"/>
        </w:rPr>
        <w:lastRenderedPageBreak/>
        <w:t>第四部分</w:t>
      </w:r>
      <w:r w:rsidRPr="004872B1">
        <w:rPr>
          <w:rFonts w:ascii="黑体" w:eastAsia="黑体" w:hAnsi="黑体"/>
          <w:spacing w:val="20"/>
          <w:sz w:val="32"/>
          <w:szCs w:val="32"/>
        </w:rPr>
        <w:t xml:space="preserve"> </w:t>
      </w:r>
      <w:r w:rsidRPr="004872B1">
        <w:rPr>
          <w:rFonts w:ascii="黑体" w:eastAsia="黑体" w:hAnsi="黑体" w:hint="eastAsia"/>
          <w:spacing w:val="20"/>
          <w:sz w:val="32"/>
          <w:szCs w:val="32"/>
        </w:rPr>
        <w:t>投标须知</w:t>
      </w:r>
      <w:bookmarkEnd w:id="11"/>
      <w:bookmarkEnd w:id="12"/>
      <w:bookmarkEnd w:id="13"/>
    </w:p>
    <w:p w:rsidR="00F16706" w:rsidRPr="004872B1" w:rsidRDefault="009F7934" w:rsidP="00741BB9">
      <w:pPr>
        <w:pStyle w:val="a6"/>
        <w:numPr>
          <w:ilvl w:val="0"/>
          <w:numId w:val="4"/>
        </w:numPr>
        <w:spacing w:beforeLines="100" w:line="360" w:lineRule="auto"/>
        <w:ind w:firstLineChars="0"/>
        <w:rPr>
          <w:rFonts w:ascii="黑体" w:eastAsia="黑体" w:hAnsi="黑体"/>
          <w:b/>
          <w:bCs/>
          <w:sz w:val="24"/>
          <w:szCs w:val="24"/>
        </w:rPr>
      </w:pPr>
      <w:r w:rsidRPr="004872B1">
        <w:rPr>
          <w:rFonts w:ascii="黑体" w:eastAsia="黑体" w:hAnsi="黑体" w:hint="eastAsia"/>
          <w:b/>
          <w:bCs/>
          <w:sz w:val="24"/>
          <w:szCs w:val="24"/>
        </w:rPr>
        <w:t>总则说明</w:t>
      </w:r>
    </w:p>
    <w:p w:rsidR="00650261" w:rsidRPr="004872B1" w:rsidRDefault="009F7934" w:rsidP="00117E9C">
      <w:pPr>
        <w:pStyle w:val="a6"/>
        <w:numPr>
          <w:ilvl w:val="0"/>
          <w:numId w:val="48"/>
        </w:numPr>
        <w:spacing w:line="360" w:lineRule="auto"/>
        <w:ind w:firstLineChars="0"/>
        <w:rPr>
          <w:rFonts w:ascii="黑体" w:eastAsia="黑体" w:hAnsi="黑体"/>
          <w:b/>
        </w:rPr>
      </w:pPr>
      <w:r w:rsidRPr="004872B1">
        <w:rPr>
          <w:rFonts w:ascii="黑体" w:eastAsia="黑体" w:hAnsi="黑体" w:hint="eastAsia"/>
          <w:b/>
        </w:rPr>
        <w:t>适用范围</w:t>
      </w:r>
    </w:p>
    <w:p w:rsidR="00335EDC" w:rsidRPr="004872B1" w:rsidRDefault="009F7934" w:rsidP="00117E9C">
      <w:pPr>
        <w:pStyle w:val="a6"/>
        <w:numPr>
          <w:ilvl w:val="1"/>
          <w:numId w:val="48"/>
        </w:numPr>
        <w:spacing w:line="360" w:lineRule="auto"/>
        <w:ind w:left="426" w:firstLineChars="0" w:hanging="426"/>
        <w:rPr>
          <w:rFonts w:ascii="黑体" w:eastAsia="黑体" w:hAnsi="黑体"/>
        </w:rPr>
      </w:pPr>
      <w:r w:rsidRPr="004872B1">
        <w:rPr>
          <w:rFonts w:ascii="黑体" w:eastAsia="黑体" w:hAnsi="黑体" w:hint="eastAsia"/>
        </w:rPr>
        <w:t>本招标文件适用于本投标邀请中所述项目的政府采购。</w:t>
      </w:r>
    </w:p>
    <w:p w:rsidR="00201183" w:rsidRPr="004872B1" w:rsidRDefault="00201183" w:rsidP="00117E9C">
      <w:pPr>
        <w:pStyle w:val="a6"/>
        <w:numPr>
          <w:ilvl w:val="1"/>
          <w:numId w:val="48"/>
        </w:numPr>
        <w:spacing w:line="360" w:lineRule="auto"/>
        <w:ind w:left="426" w:firstLineChars="0" w:hanging="426"/>
        <w:rPr>
          <w:rFonts w:ascii="黑体" w:eastAsia="黑体" w:hAnsi="黑体"/>
          <w:b/>
          <w:u w:val="single"/>
        </w:rPr>
      </w:pPr>
      <w:r w:rsidRPr="004872B1">
        <w:rPr>
          <w:rFonts w:ascii="黑体" w:eastAsia="黑体" w:hAnsi="黑体" w:hint="eastAsia"/>
        </w:rPr>
        <w:t>资金来源：</w:t>
      </w:r>
      <w:r w:rsidR="00232622" w:rsidRPr="004872B1">
        <w:rPr>
          <w:rFonts w:ascii="黑体" w:eastAsia="黑体" w:hAnsi="黑体" w:hint="eastAsia"/>
          <w:b/>
          <w:u w:val="single"/>
        </w:rPr>
        <w:t>（详见投标须知前附表）</w:t>
      </w:r>
      <w:r w:rsidR="00232622" w:rsidRPr="004872B1">
        <w:rPr>
          <w:rFonts w:ascii="黑体" w:eastAsia="黑体" w:hAnsi="黑体" w:hint="eastAsia"/>
        </w:rPr>
        <w:t>。</w:t>
      </w:r>
    </w:p>
    <w:p w:rsidR="00F16706" w:rsidRPr="004872B1" w:rsidRDefault="009F7934" w:rsidP="00741BB9">
      <w:pPr>
        <w:pStyle w:val="a6"/>
        <w:numPr>
          <w:ilvl w:val="0"/>
          <w:numId w:val="48"/>
        </w:numPr>
        <w:spacing w:beforeLines="100" w:line="360" w:lineRule="auto"/>
        <w:ind w:firstLineChars="0"/>
        <w:rPr>
          <w:rFonts w:ascii="黑体" w:eastAsia="黑体" w:hAnsi="黑体"/>
          <w:b/>
        </w:rPr>
      </w:pPr>
      <w:r w:rsidRPr="004872B1">
        <w:rPr>
          <w:rFonts w:ascii="黑体" w:eastAsia="黑体" w:hAnsi="黑体" w:hint="eastAsia"/>
          <w:b/>
        </w:rPr>
        <w:t>定义</w:t>
      </w:r>
    </w:p>
    <w:p w:rsidR="004C013C" w:rsidRPr="004872B1" w:rsidRDefault="00BC4BA0" w:rsidP="00117E9C">
      <w:pPr>
        <w:pStyle w:val="a6"/>
        <w:numPr>
          <w:ilvl w:val="1"/>
          <w:numId w:val="48"/>
        </w:numPr>
        <w:spacing w:line="360" w:lineRule="auto"/>
        <w:ind w:left="426" w:firstLineChars="0" w:hanging="426"/>
        <w:rPr>
          <w:rFonts w:ascii="黑体" w:eastAsia="黑体" w:hAnsi="黑体"/>
        </w:rPr>
      </w:pPr>
      <w:r w:rsidRPr="004872B1">
        <w:rPr>
          <w:rFonts w:ascii="黑体" w:eastAsia="黑体" w:hAnsi="黑体" w:hint="eastAsia"/>
        </w:rPr>
        <w:t xml:space="preserve"> </w:t>
      </w:r>
      <w:r w:rsidR="009F7934" w:rsidRPr="004872B1">
        <w:rPr>
          <w:rFonts w:ascii="黑体" w:eastAsia="黑体" w:hAnsi="黑体"/>
        </w:rPr>
        <w:t>采购人</w:t>
      </w:r>
      <w:r w:rsidR="00F16706" w:rsidRPr="004872B1">
        <w:rPr>
          <w:rFonts w:ascii="黑体" w:eastAsia="黑体" w:hAnsi="黑体"/>
        </w:rPr>
        <w:t>是指</w:t>
      </w:r>
      <w:r w:rsidR="00232622" w:rsidRPr="004872B1">
        <w:rPr>
          <w:rFonts w:ascii="黑体" w:eastAsia="黑体" w:hAnsi="黑体" w:hint="eastAsia"/>
        </w:rPr>
        <w:t>依法进行政府采购的国家机关、事业单位、团体组织</w:t>
      </w:r>
      <w:r w:rsidR="00F16706" w:rsidRPr="004872B1">
        <w:rPr>
          <w:rFonts w:ascii="黑体" w:eastAsia="黑体" w:hAnsi="黑体" w:hint="eastAsia"/>
        </w:rPr>
        <w:t>；</w:t>
      </w:r>
    </w:p>
    <w:p w:rsidR="004C013C" w:rsidRPr="004872B1" w:rsidRDefault="009F7934" w:rsidP="00117E9C">
      <w:pPr>
        <w:pStyle w:val="a6"/>
        <w:numPr>
          <w:ilvl w:val="1"/>
          <w:numId w:val="48"/>
        </w:numPr>
        <w:spacing w:line="360" w:lineRule="auto"/>
        <w:ind w:left="426" w:firstLineChars="0" w:hanging="426"/>
        <w:rPr>
          <w:rFonts w:ascii="黑体" w:eastAsia="黑体" w:hAnsi="黑体"/>
        </w:rPr>
      </w:pPr>
      <w:r w:rsidRPr="004872B1">
        <w:rPr>
          <w:rFonts w:ascii="黑体" w:eastAsia="黑体" w:hAnsi="黑体" w:hint="eastAsia"/>
        </w:rPr>
        <w:t>采购代理机构</w:t>
      </w:r>
      <w:r w:rsidR="00F16706" w:rsidRPr="004872B1">
        <w:rPr>
          <w:rFonts w:ascii="黑体" w:eastAsia="黑体" w:hAnsi="黑体" w:hint="eastAsia"/>
        </w:rPr>
        <w:t>是指</w:t>
      </w:r>
      <w:r w:rsidR="00232622" w:rsidRPr="004872B1">
        <w:rPr>
          <w:rFonts w:ascii="黑体" w:eastAsia="黑体" w:hAnsi="黑体" w:hint="eastAsia"/>
        </w:rPr>
        <w:t>按照规定办理名录登记并通过审核的代理机构</w:t>
      </w:r>
      <w:r w:rsidR="00F16706" w:rsidRPr="004872B1">
        <w:rPr>
          <w:rFonts w:ascii="黑体" w:eastAsia="黑体" w:hAnsi="黑体" w:hint="eastAsia"/>
        </w:rPr>
        <w:t>；</w:t>
      </w:r>
    </w:p>
    <w:p w:rsidR="004C013C" w:rsidRPr="004872B1" w:rsidRDefault="00E91B3F" w:rsidP="00117E9C">
      <w:pPr>
        <w:pStyle w:val="a6"/>
        <w:numPr>
          <w:ilvl w:val="1"/>
          <w:numId w:val="48"/>
        </w:numPr>
        <w:spacing w:line="360" w:lineRule="auto"/>
        <w:ind w:left="426" w:firstLineChars="0" w:hanging="426"/>
        <w:rPr>
          <w:rFonts w:ascii="黑体" w:eastAsia="黑体" w:hAnsi="黑体"/>
        </w:rPr>
      </w:pPr>
      <w:r w:rsidRPr="004872B1">
        <w:rPr>
          <w:rFonts w:ascii="黑体" w:eastAsia="黑体" w:hAnsi="黑体"/>
        </w:rPr>
        <w:t xml:space="preserve"> </w:t>
      </w:r>
      <w:r w:rsidR="009F7934" w:rsidRPr="004872B1">
        <w:rPr>
          <w:rFonts w:ascii="黑体" w:eastAsia="黑体" w:hAnsi="黑体"/>
        </w:rPr>
        <w:t>合格的投标人</w:t>
      </w:r>
      <w:r w:rsidR="00F16706" w:rsidRPr="004872B1">
        <w:rPr>
          <w:rFonts w:ascii="黑体" w:eastAsia="黑体" w:hAnsi="黑体" w:hint="eastAsia"/>
        </w:rPr>
        <w:t>是指：</w:t>
      </w:r>
    </w:p>
    <w:p w:rsidR="007C4A64" w:rsidRPr="004872B1" w:rsidRDefault="001C2B7A" w:rsidP="00117E9C">
      <w:pPr>
        <w:pStyle w:val="a6"/>
        <w:numPr>
          <w:ilvl w:val="2"/>
          <w:numId w:val="49"/>
        </w:numPr>
        <w:spacing w:line="360" w:lineRule="auto"/>
        <w:ind w:firstLineChars="0"/>
        <w:rPr>
          <w:rFonts w:ascii="黑体" w:eastAsia="黑体" w:hAnsi="黑体"/>
        </w:rPr>
      </w:pPr>
      <w:r w:rsidRPr="004872B1">
        <w:rPr>
          <w:rFonts w:ascii="黑体" w:eastAsia="黑体" w:hAnsi="黑体" w:hint="eastAsia"/>
        </w:rPr>
        <w:t>投标人是响应招标、已在采购人或采购代理机构处领购招标文件并参加投标竞争的法人或其他组织。</w:t>
      </w:r>
    </w:p>
    <w:p w:rsidR="007C4A64" w:rsidRPr="004872B1" w:rsidRDefault="001C2B7A" w:rsidP="00117E9C">
      <w:pPr>
        <w:pStyle w:val="a6"/>
        <w:numPr>
          <w:ilvl w:val="2"/>
          <w:numId w:val="49"/>
        </w:numPr>
        <w:spacing w:line="360" w:lineRule="auto"/>
        <w:ind w:firstLineChars="0"/>
        <w:rPr>
          <w:rFonts w:ascii="黑体" w:eastAsia="黑体" w:hAnsi="黑体"/>
        </w:rPr>
      </w:pPr>
      <w:r w:rsidRPr="004872B1">
        <w:rPr>
          <w:rFonts w:ascii="黑体" w:eastAsia="黑体" w:hAnsi="黑体" w:hint="eastAsia"/>
        </w:rPr>
        <w:t>任何未在采购人或采购代理机构处领购招标文件的法人或其他组织均不得参加投标。</w:t>
      </w:r>
    </w:p>
    <w:p w:rsidR="007C4A64" w:rsidRPr="004872B1" w:rsidRDefault="001C2B7A" w:rsidP="00117E9C">
      <w:pPr>
        <w:pStyle w:val="a6"/>
        <w:numPr>
          <w:ilvl w:val="2"/>
          <w:numId w:val="49"/>
        </w:numPr>
        <w:spacing w:line="360" w:lineRule="auto"/>
        <w:ind w:firstLineChars="0"/>
        <w:rPr>
          <w:rFonts w:ascii="黑体" w:eastAsia="黑体" w:hAnsi="黑体"/>
        </w:rPr>
      </w:pPr>
      <w:r w:rsidRPr="004872B1">
        <w:rPr>
          <w:rFonts w:ascii="黑体" w:eastAsia="黑体" w:hAnsi="黑体" w:hint="eastAsia"/>
        </w:rPr>
        <w:t xml:space="preserve">除非另有规定，凡是来自中华人民共和国的法人或其他组织，且符合《中华人民共和国政府采购法》第 </w:t>
      </w:r>
      <w:r w:rsidR="007C4A64" w:rsidRPr="004872B1">
        <w:rPr>
          <w:rFonts w:ascii="黑体" w:eastAsia="黑体" w:hAnsi="黑体" w:hint="eastAsia"/>
        </w:rPr>
        <w:t>二十二</w:t>
      </w:r>
      <w:r w:rsidRPr="004872B1">
        <w:rPr>
          <w:rFonts w:ascii="黑体" w:eastAsia="黑体" w:hAnsi="黑体" w:hint="eastAsia"/>
        </w:rPr>
        <w:t xml:space="preserve"> 条和《中华人民共和国政府采购法实施条例》第</w:t>
      </w:r>
      <w:r w:rsidR="007C4A64" w:rsidRPr="004872B1">
        <w:rPr>
          <w:rFonts w:ascii="黑体" w:eastAsia="黑体" w:hAnsi="黑体" w:hint="eastAsia"/>
        </w:rPr>
        <w:t>十七</w:t>
      </w:r>
      <w:r w:rsidRPr="004872B1">
        <w:rPr>
          <w:rFonts w:ascii="黑体" w:eastAsia="黑体" w:hAnsi="黑体" w:hint="eastAsia"/>
        </w:rPr>
        <w:t>条规定的条件均可投标。</w:t>
      </w:r>
    </w:p>
    <w:p w:rsidR="007C4A64" w:rsidRPr="004872B1" w:rsidRDefault="001C2B7A" w:rsidP="00117E9C">
      <w:pPr>
        <w:pStyle w:val="a6"/>
        <w:numPr>
          <w:ilvl w:val="2"/>
          <w:numId w:val="49"/>
        </w:numPr>
        <w:spacing w:line="360" w:lineRule="auto"/>
        <w:ind w:firstLineChars="0"/>
        <w:rPr>
          <w:rFonts w:ascii="黑体" w:eastAsia="黑体" w:hAnsi="黑体"/>
        </w:rPr>
      </w:pPr>
      <w:r w:rsidRPr="004872B1">
        <w:rPr>
          <w:rFonts w:ascii="黑体" w:eastAsia="黑体" w:hAnsi="黑体" w:hint="eastAsia"/>
        </w:rPr>
        <w:t>与采购人存在利害关系可能影响招标公正性的法人或其他组织不得参加投标。</w:t>
      </w:r>
    </w:p>
    <w:p w:rsidR="007C4A64" w:rsidRPr="004872B1" w:rsidRDefault="001C2B7A" w:rsidP="00117E9C">
      <w:pPr>
        <w:pStyle w:val="a6"/>
        <w:numPr>
          <w:ilvl w:val="2"/>
          <w:numId w:val="49"/>
        </w:numPr>
        <w:spacing w:line="360" w:lineRule="auto"/>
        <w:ind w:firstLineChars="0"/>
        <w:rPr>
          <w:rFonts w:ascii="黑体" w:eastAsia="黑体" w:hAnsi="黑体"/>
        </w:rPr>
      </w:pPr>
      <w:r w:rsidRPr="004872B1">
        <w:rPr>
          <w:rFonts w:ascii="黑体" w:eastAsia="黑体" w:hAnsi="黑体" w:hint="eastAsia"/>
        </w:rPr>
        <w:t>接受委托参与项目前期咨询和招标文件编制的法人或其他组织不得参加受托项目的投标，也不得为该项目的投标人编制投标文件或者提供咨询。</w:t>
      </w:r>
    </w:p>
    <w:p w:rsidR="007C4A64" w:rsidRPr="004872B1" w:rsidRDefault="001C2B7A" w:rsidP="00117E9C">
      <w:pPr>
        <w:pStyle w:val="a6"/>
        <w:numPr>
          <w:ilvl w:val="2"/>
          <w:numId w:val="49"/>
        </w:numPr>
        <w:spacing w:line="360" w:lineRule="auto"/>
        <w:ind w:firstLineChars="0"/>
        <w:rPr>
          <w:rFonts w:ascii="黑体" w:eastAsia="黑体" w:hAnsi="黑体"/>
        </w:rPr>
      </w:pPr>
      <w:r w:rsidRPr="004872B1">
        <w:rPr>
          <w:rFonts w:ascii="黑体" w:eastAsia="黑体" w:hAnsi="黑体" w:hint="eastAsia"/>
        </w:rPr>
        <w:t>单位负责人为同一人或者存在控股、管理关系的不同单位，不得参加同一采购项目（或包组）的投标，共同组成联合体投标的除外。</w:t>
      </w:r>
    </w:p>
    <w:p w:rsidR="007C4A64" w:rsidRPr="004872B1" w:rsidRDefault="001C2B7A" w:rsidP="00117E9C">
      <w:pPr>
        <w:pStyle w:val="a6"/>
        <w:numPr>
          <w:ilvl w:val="2"/>
          <w:numId w:val="49"/>
        </w:numPr>
        <w:spacing w:line="360" w:lineRule="auto"/>
        <w:ind w:firstLineChars="0"/>
        <w:rPr>
          <w:rFonts w:ascii="黑体" w:eastAsia="黑体" w:hAnsi="黑体"/>
        </w:rPr>
      </w:pPr>
      <w:r w:rsidRPr="004872B1">
        <w:rPr>
          <w:rFonts w:ascii="黑体" w:eastAsia="黑体" w:hAnsi="黑体" w:hint="eastAsia"/>
        </w:rPr>
        <w:t>联合体各方不得在同一招标项目（或包组）中以自已名义单独投标或者参加其他联合体投标。</w:t>
      </w:r>
    </w:p>
    <w:p w:rsidR="007C4A64" w:rsidRPr="004872B1" w:rsidRDefault="001C2B7A" w:rsidP="00117E9C">
      <w:pPr>
        <w:pStyle w:val="a6"/>
        <w:numPr>
          <w:ilvl w:val="2"/>
          <w:numId w:val="49"/>
        </w:numPr>
        <w:spacing w:line="360" w:lineRule="auto"/>
        <w:ind w:firstLineChars="0"/>
        <w:rPr>
          <w:rFonts w:ascii="黑体" w:eastAsia="黑体" w:hAnsi="黑体"/>
        </w:rPr>
      </w:pPr>
      <w:r w:rsidRPr="004872B1">
        <w:rPr>
          <w:rFonts w:ascii="黑体" w:eastAsia="黑体" w:hAnsi="黑体" w:hint="eastAsia"/>
        </w:rPr>
        <w:t>只有在法律上和财务上独立、合法运作并独立于采购人和采购代理机构的供应商才能参加投标。</w:t>
      </w:r>
    </w:p>
    <w:p w:rsidR="001C2B7A" w:rsidRPr="004872B1" w:rsidRDefault="001C2B7A" w:rsidP="00117E9C">
      <w:pPr>
        <w:pStyle w:val="a6"/>
        <w:numPr>
          <w:ilvl w:val="2"/>
          <w:numId w:val="49"/>
        </w:numPr>
        <w:spacing w:line="360" w:lineRule="auto"/>
        <w:ind w:firstLineChars="0"/>
        <w:rPr>
          <w:rFonts w:ascii="黑体" w:eastAsia="黑体" w:hAnsi="黑体"/>
        </w:rPr>
      </w:pPr>
      <w:r w:rsidRPr="004872B1">
        <w:rPr>
          <w:rFonts w:ascii="黑体" w:eastAsia="黑体" w:hAnsi="黑体"/>
        </w:rPr>
        <w:t>招标文件要求的其他条款。</w:t>
      </w:r>
    </w:p>
    <w:p w:rsidR="002B262B" w:rsidRPr="004872B1" w:rsidRDefault="000D557C" w:rsidP="00117E9C">
      <w:pPr>
        <w:pStyle w:val="a6"/>
        <w:numPr>
          <w:ilvl w:val="1"/>
          <w:numId w:val="48"/>
        </w:numPr>
        <w:spacing w:line="360" w:lineRule="auto"/>
        <w:ind w:left="426" w:firstLineChars="0" w:hanging="426"/>
        <w:rPr>
          <w:rFonts w:ascii="黑体" w:eastAsia="黑体" w:hAnsi="黑体"/>
        </w:rPr>
      </w:pPr>
      <w:r w:rsidRPr="004872B1">
        <w:rPr>
          <w:rFonts w:ascii="黑体" w:eastAsia="黑体" w:hAnsi="黑体" w:hint="eastAsia"/>
        </w:rPr>
        <w:t xml:space="preserve"> </w:t>
      </w:r>
      <w:r w:rsidR="009F7934" w:rsidRPr="004872B1">
        <w:rPr>
          <w:rFonts w:ascii="黑体" w:eastAsia="黑体" w:hAnsi="黑体" w:hint="eastAsia"/>
        </w:rPr>
        <w:t>中标人</w:t>
      </w:r>
      <w:r w:rsidR="00F16706" w:rsidRPr="004872B1">
        <w:rPr>
          <w:rFonts w:ascii="黑体" w:eastAsia="黑体" w:hAnsi="黑体"/>
        </w:rPr>
        <w:t>是指经</w:t>
      </w:r>
      <w:r w:rsidR="00F16706" w:rsidRPr="004872B1">
        <w:rPr>
          <w:rFonts w:ascii="黑体" w:eastAsia="黑体" w:hAnsi="黑体" w:hint="eastAsia"/>
        </w:rPr>
        <w:t>法定程序确定</w:t>
      </w:r>
      <w:r w:rsidR="00F16706" w:rsidRPr="004872B1">
        <w:rPr>
          <w:rFonts w:ascii="黑体" w:eastAsia="黑体" w:hAnsi="黑体"/>
        </w:rPr>
        <w:t>并</w:t>
      </w:r>
      <w:r w:rsidR="00F16706" w:rsidRPr="004872B1">
        <w:rPr>
          <w:rFonts w:ascii="黑体" w:eastAsia="黑体" w:hAnsi="黑体" w:hint="eastAsia"/>
        </w:rPr>
        <w:t>授予</w:t>
      </w:r>
      <w:r w:rsidR="00F16706" w:rsidRPr="004872B1">
        <w:rPr>
          <w:rFonts w:ascii="黑体" w:eastAsia="黑体" w:hAnsi="黑体"/>
        </w:rPr>
        <w:t>合同的投标人</w:t>
      </w:r>
      <w:r w:rsidR="00F16706" w:rsidRPr="004872B1">
        <w:rPr>
          <w:rFonts w:ascii="黑体" w:eastAsia="黑体" w:hAnsi="黑体" w:hint="eastAsia"/>
        </w:rPr>
        <w:t>。</w:t>
      </w:r>
    </w:p>
    <w:p w:rsidR="00F16706" w:rsidRPr="004872B1" w:rsidRDefault="009F7934" w:rsidP="00741BB9">
      <w:pPr>
        <w:pStyle w:val="a6"/>
        <w:numPr>
          <w:ilvl w:val="0"/>
          <w:numId w:val="48"/>
        </w:numPr>
        <w:spacing w:beforeLines="100" w:line="360" w:lineRule="auto"/>
        <w:ind w:firstLineChars="0"/>
        <w:rPr>
          <w:rFonts w:ascii="黑体" w:eastAsia="黑体" w:hAnsi="黑体"/>
          <w:b/>
        </w:rPr>
      </w:pPr>
      <w:r w:rsidRPr="004872B1">
        <w:rPr>
          <w:rFonts w:ascii="黑体" w:eastAsia="黑体" w:hAnsi="黑体" w:hint="eastAsia"/>
          <w:b/>
        </w:rPr>
        <w:t>合格的货物和服务</w:t>
      </w:r>
    </w:p>
    <w:p w:rsidR="007C4A64" w:rsidRPr="004872B1" w:rsidRDefault="009F7934" w:rsidP="00117E9C">
      <w:pPr>
        <w:pStyle w:val="a6"/>
        <w:numPr>
          <w:ilvl w:val="1"/>
          <w:numId w:val="48"/>
        </w:numPr>
        <w:spacing w:line="360" w:lineRule="auto"/>
        <w:ind w:left="426" w:firstLineChars="0" w:hanging="426"/>
        <w:rPr>
          <w:rFonts w:ascii="黑体" w:eastAsia="黑体" w:hAnsi="黑体"/>
          <w:bCs/>
          <w:szCs w:val="21"/>
        </w:rPr>
      </w:pPr>
      <w:r w:rsidRPr="004872B1">
        <w:rPr>
          <w:rFonts w:ascii="黑体" w:eastAsia="黑体" w:hAnsi="黑体" w:hint="eastAsia"/>
          <w:bCs/>
          <w:szCs w:val="21"/>
        </w:rPr>
        <w:lastRenderedPageBreak/>
        <w:t>货物是指投标人制造或组织符合招标文件要求的货物等。投标的货物必须是其合法生产、合法来源的符合国家有关标准要求的货物，并满足招标文件规定的规格、参数、质量、价格、有效期、售后服务等要求</w:t>
      </w:r>
      <w:r w:rsidR="005A46AE" w:rsidRPr="004872B1">
        <w:rPr>
          <w:rFonts w:ascii="黑体" w:eastAsia="黑体" w:hAnsi="黑体" w:hint="eastAsia"/>
          <w:bCs/>
          <w:szCs w:val="21"/>
        </w:rPr>
        <w:t>。</w:t>
      </w:r>
    </w:p>
    <w:p w:rsidR="00A15C4D" w:rsidRPr="004872B1" w:rsidRDefault="00BC4BA0" w:rsidP="00117E9C">
      <w:pPr>
        <w:pStyle w:val="a6"/>
        <w:numPr>
          <w:ilvl w:val="1"/>
          <w:numId w:val="48"/>
        </w:numPr>
        <w:spacing w:line="360" w:lineRule="auto"/>
        <w:ind w:left="426" w:firstLineChars="0" w:hanging="426"/>
        <w:rPr>
          <w:rFonts w:ascii="黑体" w:eastAsia="黑体" w:hAnsi="黑体"/>
          <w:bCs/>
          <w:szCs w:val="21"/>
        </w:rPr>
      </w:pPr>
      <w:r w:rsidRPr="004872B1">
        <w:rPr>
          <w:rFonts w:ascii="黑体" w:eastAsia="黑体" w:hAnsi="黑体" w:hint="eastAsia"/>
          <w:bCs/>
          <w:szCs w:val="21"/>
        </w:rPr>
        <w:t>服务</w:t>
      </w:r>
      <w:r w:rsidR="00A15C4D" w:rsidRPr="004872B1">
        <w:rPr>
          <w:rFonts w:ascii="黑体" w:eastAsia="黑体" w:hAnsi="黑体" w:hint="eastAsia"/>
          <w:bCs/>
          <w:szCs w:val="21"/>
        </w:rPr>
        <w:t>是指除货物和工程以外的其他政府采购对象，其中包括：投标人须承担的运输、安装、技术支持、培训以及招标文件规定的其它服务</w:t>
      </w:r>
      <w:r w:rsidR="005A46AE" w:rsidRPr="004872B1">
        <w:rPr>
          <w:rFonts w:ascii="黑体" w:eastAsia="黑体" w:hAnsi="黑体" w:hint="eastAsia"/>
          <w:bCs/>
          <w:szCs w:val="21"/>
        </w:rPr>
        <w:t>。</w:t>
      </w:r>
    </w:p>
    <w:p w:rsidR="00E91B3F" w:rsidRPr="004872B1" w:rsidRDefault="00E91B3F" w:rsidP="00117E9C">
      <w:pPr>
        <w:numPr>
          <w:ilvl w:val="1"/>
          <w:numId w:val="48"/>
        </w:numPr>
        <w:autoSpaceDE w:val="0"/>
        <w:autoSpaceDN w:val="0"/>
        <w:adjustRightInd w:val="0"/>
        <w:snapToGrid w:val="0"/>
        <w:spacing w:line="360" w:lineRule="auto"/>
        <w:ind w:left="426" w:hanging="426"/>
        <w:rPr>
          <w:rFonts w:ascii="黑体" w:eastAsia="黑体" w:hAnsi="黑体"/>
          <w:bCs/>
          <w:szCs w:val="21"/>
        </w:rPr>
      </w:pPr>
      <w:r w:rsidRPr="004872B1">
        <w:rPr>
          <w:rFonts w:ascii="黑体" w:eastAsia="黑体" w:hAnsi="黑体" w:hint="eastAsia"/>
          <w:bCs/>
          <w:szCs w:val="21"/>
        </w:rPr>
        <w:t>政府采购应当采购本国产品，确需采购进口产品（是指通过中国海关报关验放进入中国境内且产自关境外的产品）的，</w:t>
      </w:r>
      <w:bookmarkStart w:id="14" w:name="_Toc211763038"/>
      <w:r w:rsidRPr="004872B1">
        <w:rPr>
          <w:rFonts w:ascii="黑体" w:eastAsia="黑体" w:hAnsi="黑体" w:hint="eastAsia"/>
          <w:bCs/>
          <w:szCs w:val="21"/>
        </w:rPr>
        <w:t>应当获得财政部门核准。依据《政府采购进口产品管理办法</w:t>
      </w:r>
      <w:bookmarkEnd w:id="14"/>
      <w:r w:rsidRPr="004872B1">
        <w:rPr>
          <w:rFonts w:ascii="黑体" w:eastAsia="黑体" w:hAnsi="黑体" w:hint="eastAsia"/>
          <w:bCs/>
          <w:szCs w:val="21"/>
        </w:rPr>
        <w:t>》优先采购向我国企业转让技术、与我国企业签订消化吸收再创新方案的供应商的进口产品。</w:t>
      </w:r>
    </w:p>
    <w:p w:rsidR="007C4A64" w:rsidRPr="004872B1" w:rsidRDefault="00F63731" w:rsidP="00117E9C">
      <w:pPr>
        <w:pStyle w:val="a6"/>
        <w:numPr>
          <w:ilvl w:val="1"/>
          <w:numId w:val="48"/>
        </w:numPr>
        <w:spacing w:line="360" w:lineRule="auto"/>
        <w:ind w:left="426" w:firstLineChars="0" w:hanging="426"/>
        <w:rPr>
          <w:rFonts w:ascii="黑体" w:eastAsia="黑体" w:hAnsi="黑体"/>
          <w:bCs/>
          <w:szCs w:val="21"/>
        </w:rPr>
      </w:pPr>
      <w:r w:rsidRPr="004872B1">
        <w:rPr>
          <w:rFonts w:ascii="黑体" w:eastAsia="黑体" w:hAnsi="黑体" w:hint="eastAsia"/>
          <w:bCs/>
          <w:szCs w:val="21"/>
        </w:rPr>
        <w:t>若所投产品属于政府强制采购节能产品的，则投标人必须提供该产品国家强制性节能产品进行响应，并提供</w:t>
      </w:r>
      <w:r w:rsidR="00315BFE" w:rsidRPr="004872B1">
        <w:rPr>
          <w:rFonts w:ascii="黑体" w:eastAsia="黑体" w:hAnsi="黑体" w:hint="eastAsia"/>
          <w:bCs/>
          <w:szCs w:val="21"/>
        </w:rPr>
        <w:t>有效的</w:t>
      </w:r>
      <w:r w:rsidR="00913B86" w:rsidRPr="004872B1">
        <w:rPr>
          <w:rFonts w:ascii="黑体" w:eastAsia="黑体" w:hAnsi="黑体" w:hint="eastAsia"/>
          <w:bCs/>
          <w:szCs w:val="21"/>
        </w:rPr>
        <w:t>中国节能产品认证证书</w:t>
      </w:r>
      <w:r w:rsidRPr="004872B1">
        <w:rPr>
          <w:rFonts w:ascii="黑体" w:eastAsia="黑体" w:hAnsi="黑体" w:hint="eastAsia"/>
          <w:bCs/>
          <w:szCs w:val="21"/>
        </w:rPr>
        <w:t>，否则视为无效投标。</w:t>
      </w:r>
    </w:p>
    <w:p w:rsidR="007C4A64" w:rsidRPr="004872B1" w:rsidRDefault="009F7934" w:rsidP="00117E9C">
      <w:pPr>
        <w:pStyle w:val="a6"/>
        <w:numPr>
          <w:ilvl w:val="1"/>
          <w:numId w:val="48"/>
        </w:numPr>
        <w:spacing w:line="360" w:lineRule="auto"/>
        <w:ind w:left="426" w:firstLineChars="0" w:hanging="426"/>
        <w:rPr>
          <w:rFonts w:ascii="黑体" w:eastAsia="黑体" w:hAnsi="黑体"/>
          <w:bCs/>
          <w:szCs w:val="21"/>
        </w:rPr>
      </w:pPr>
      <w:r w:rsidRPr="004872B1">
        <w:rPr>
          <w:rFonts w:ascii="黑体" w:eastAsia="黑体" w:hAnsi="黑体" w:hint="eastAsia"/>
          <w:bCs/>
          <w:szCs w:val="21"/>
        </w:rPr>
        <w:t>投标人提供的所有服务，其质量、技术等特征必须符合国家、行业现行法律、法规的相关标准和《中华人民共和国政府采购法》的有关规定及用户需求</w:t>
      </w:r>
      <w:r w:rsidR="005A46AE" w:rsidRPr="004872B1">
        <w:rPr>
          <w:rFonts w:ascii="黑体" w:eastAsia="黑体" w:hAnsi="黑体" w:hint="eastAsia"/>
          <w:bCs/>
          <w:szCs w:val="21"/>
        </w:rPr>
        <w:t>。</w:t>
      </w:r>
    </w:p>
    <w:p w:rsidR="007C4A64" w:rsidRPr="004872B1" w:rsidRDefault="009F7934" w:rsidP="00117E9C">
      <w:pPr>
        <w:pStyle w:val="a6"/>
        <w:numPr>
          <w:ilvl w:val="1"/>
          <w:numId w:val="48"/>
        </w:numPr>
        <w:spacing w:line="360" w:lineRule="auto"/>
        <w:ind w:left="426" w:firstLineChars="0" w:hanging="426"/>
        <w:rPr>
          <w:rFonts w:ascii="黑体" w:eastAsia="黑体" w:hAnsi="黑体"/>
          <w:bCs/>
          <w:szCs w:val="21"/>
        </w:rPr>
      </w:pPr>
      <w:r w:rsidRPr="004872B1">
        <w:rPr>
          <w:rFonts w:ascii="黑体" w:eastAsia="黑体" w:hAnsi="黑体" w:hint="eastAsia"/>
          <w:bCs/>
          <w:spacing w:val="-6"/>
          <w:szCs w:val="21"/>
        </w:rPr>
        <w:t>采购人有权拒绝接受任何不合格的服务，由此产生的费用及相关后果均由</w:t>
      </w:r>
      <w:r w:rsidR="00F16706" w:rsidRPr="004872B1">
        <w:rPr>
          <w:rFonts w:ascii="黑体" w:eastAsia="黑体" w:hAnsi="黑体" w:hint="eastAsia"/>
          <w:bCs/>
          <w:spacing w:val="-6"/>
          <w:szCs w:val="21"/>
        </w:rPr>
        <w:t>投标人</w:t>
      </w:r>
      <w:r w:rsidRPr="004872B1">
        <w:rPr>
          <w:rFonts w:ascii="黑体" w:eastAsia="黑体" w:hAnsi="黑体" w:hint="eastAsia"/>
          <w:bCs/>
          <w:spacing w:val="-6"/>
          <w:szCs w:val="21"/>
        </w:rPr>
        <w:t>自行承担；</w:t>
      </w:r>
    </w:p>
    <w:p w:rsidR="00F06845" w:rsidRPr="004872B1" w:rsidRDefault="009F7934" w:rsidP="00117E9C">
      <w:pPr>
        <w:pStyle w:val="a6"/>
        <w:numPr>
          <w:ilvl w:val="1"/>
          <w:numId w:val="48"/>
        </w:numPr>
        <w:spacing w:line="360" w:lineRule="auto"/>
        <w:ind w:left="426" w:firstLineChars="0" w:hanging="426"/>
        <w:rPr>
          <w:rFonts w:ascii="黑体" w:eastAsia="黑体" w:hAnsi="黑体"/>
          <w:bCs/>
          <w:szCs w:val="21"/>
        </w:rPr>
      </w:pPr>
      <w:r w:rsidRPr="004872B1">
        <w:rPr>
          <w:rFonts w:ascii="黑体" w:eastAsia="黑体" w:hAnsi="黑体" w:hint="eastAsia"/>
          <w:bCs/>
          <w:szCs w:val="21"/>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F16706" w:rsidRPr="004872B1" w:rsidRDefault="009F7934" w:rsidP="00741BB9">
      <w:pPr>
        <w:pStyle w:val="a6"/>
        <w:numPr>
          <w:ilvl w:val="0"/>
          <w:numId w:val="48"/>
        </w:numPr>
        <w:spacing w:beforeLines="100" w:line="360" w:lineRule="auto"/>
        <w:ind w:firstLineChars="0"/>
        <w:rPr>
          <w:rFonts w:ascii="黑体" w:eastAsia="黑体" w:hAnsi="黑体"/>
          <w:b/>
        </w:rPr>
      </w:pPr>
      <w:r w:rsidRPr="004872B1">
        <w:rPr>
          <w:rFonts w:ascii="黑体" w:eastAsia="黑体" w:hAnsi="黑体" w:hint="eastAsia"/>
          <w:b/>
        </w:rPr>
        <w:t>投标费用</w:t>
      </w:r>
    </w:p>
    <w:p w:rsidR="007C4A64" w:rsidRPr="004872B1" w:rsidRDefault="009F7934" w:rsidP="00117E9C">
      <w:pPr>
        <w:pStyle w:val="a6"/>
        <w:numPr>
          <w:ilvl w:val="1"/>
          <w:numId w:val="48"/>
        </w:numPr>
        <w:spacing w:line="360" w:lineRule="auto"/>
        <w:ind w:left="426" w:firstLineChars="0" w:hanging="426"/>
        <w:rPr>
          <w:rFonts w:ascii="黑体" w:eastAsia="黑体" w:hAnsi="黑体"/>
          <w:bCs/>
          <w:szCs w:val="21"/>
        </w:rPr>
      </w:pPr>
      <w:r w:rsidRPr="004872B1">
        <w:rPr>
          <w:rFonts w:ascii="黑体" w:eastAsia="黑体" w:hAnsi="黑体"/>
          <w:bCs/>
          <w:szCs w:val="21"/>
        </w:rPr>
        <w:t>投标人应承担所有与准备和参加投标有关的费用。不论投标的结果如何，政府采购代理机构和采购人均无义务和责任承担这些费用</w:t>
      </w:r>
      <w:r w:rsidRPr="004872B1">
        <w:rPr>
          <w:rFonts w:ascii="黑体" w:eastAsia="黑体" w:hAnsi="黑体" w:hint="eastAsia"/>
          <w:bCs/>
          <w:szCs w:val="21"/>
        </w:rPr>
        <w:t>。</w:t>
      </w:r>
    </w:p>
    <w:p w:rsidR="00F16706" w:rsidRPr="004872B1" w:rsidRDefault="009F7934" w:rsidP="00741BB9">
      <w:pPr>
        <w:pStyle w:val="a6"/>
        <w:numPr>
          <w:ilvl w:val="0"/>
          <w:numId w:val="48"/>
        </w:numPr>
        <w:spacing w:beforeLines="100" w:line="360" w:lineRule="auto"/>
        <w:ind w:firstLineChars="0"/>
        <w:rPr>
          <w:rFonts w:ascii="黑体" w:eastAsia="黑体" w:hAnsi="黑体"/>
          <w:b/>
        </w:rPr>
      </w:pPr>
      <w:bookmarkStart w:id="15" w:name="_Toc357676113"/>
      <w:r w:rsidRPr="004872B1">
        <w:rPr>
          <w:rFonts w:ascii="黑体" w:eastAsia="黑体" w:hAnsi="黑体" w:hint="eastAsia"/>
          <w:b/>
        </w:rPr>
        <w:t>政府采购信用担保</w:t>
      </w:r>
      <w:bookmarkEnd w:id="15"/>
    </w:p>
    <w:p w:rsidR="00631115" w:rsidRPr="004872B1" w:rsidRDefault="00631115" w:rsidP="00117E9C">
      <w:pPr>
        <w:pStyle w:val="a6"/>
        <w:numPr>
          <w:ilvl w:val="1"/>
          <w:numId w:val="48"/>
        </w:numPr>
        <w:spacing w:line="360" w:lineRule="auto"/>
        <w:ind w:left="426" w:firstLineChars="0" w:hanging="426"/>
        <w:rPr>
          <w:rFonts w:ascii="黑体" w:eastAsia="黑体" w:hAnsi="黑体"/>
          <w:bCs/>
          <w:szCs w:val="21"/>
        </w:rPr>
      </w:pPr>
      <w:r w:rsidRPr="004872B1">
        <w:rPr>
          <w:rFonts w:ascii="黑体" w:eastAsia="黑体" w:hAnsi="黑体" w:hint="eastAsia"/>
          <w:bCs/>
          <w:szCs w:val="21"/>
        </w:rPr>
        <w:t>政府采购信用担保，是将信用担保作为政策工具引入政府采购领域，由专业担保机构为供应商向采购人、代理机构、金融机构提供的保证。政府采购信用担保有利于降低中小企业参与政府采购成本，增加参与政府采购的机会和扩大融资渠道，优化中小企业发展环境。</w:t>
      </w:r>
    </w:p>
    <w:p w:rsidR="00631115" w:rsidRPr="004872B1" w:rsidRDefault="000C5F97" w:rsidP="00117E9C">
      <w:pPr>
        <w:pStyle w:val="a6"/>
        <w:numPr>
          <w:ilvl w:val="1"/>
          <w:numId w:val="48"/>
        </w:numPr>
        <w:spacing w:line="360" w:lineRule="auto"/>
        <w:ind w:left="426" w:firstLineChars="0" w:hanging="426"/>
        <w:rPr>
          <w:rFonts w:ascii="黑体" w:eastAsia="黑体" w:hAnsi="黑体"/>
          <w:bCs/>
          <w:szCs w:val="21"/>
        </w:rPr>
      </w:pPr>
      <w:r w:rsidRPr="004872B1">
        <w:rPr>
          <w:rFonts w:ascii="黑体" w:eastAsia="黑体" w:hAnsi="黑体" w:hint="eastAsia"/>
          <w:bCs/>
          <w:szCs w:val="21"/>
        </w:rPr>
        <w:t>参照</w:t>
      </w:r>
      <w:r w:rsidR="00631115" w:rsidRPr="004872B1">
        <w:rPr>
          <w:rFonts w:ascii="黑体" w:eastAsia="黑体" w:hAnsi="黑体" w:hint="eastAsia"/>
          <w:bCs/>
          <w:szCs w:val="21"/>
        </w:rPr>
        <w:t>《政府采购法实施条例》的规定，允许并授受供应商以专业担保机构出具的担保函的形式交纳投标保证金或履约保证金。供应商提交专业担保机构出具的投标担保函的，</w:t>
      </w:r>
      <w:r w:rsidR="00631115" w:rsidRPr="004872B1">
        <w:rPr>
          <w:rFonts w:ascii="黑体" w:eastAsia="黑体" w:hAnsi="黑体" w:hint="eastAsia"/>
          <w:bCs/>
          <w:szCs w:val="21"/>
        </w:rPr>
        <w:lastRenderedPageBreak/>
        <w:t>不得再要求其提供银行资信证明等类似文件。</w:t>
      </w:r>
    </w:p>
    <w:p w:rsidR="00631115" w:rsidRPr="004872B1" w:rsidRDefault="00631115" w:rsidP="00117E9C">
      <w:pPr>
        <w:pStyle w:val="a6"/>
        <w:numPr>
          <w:ilvl w:val="1"/>
          <w:numId w:val="48"/>
        </w:numPr>
        <w:spacing w:line="360" w:lineRule="auto"/>
        <w:ind w:left="426" w:firstLineChars="0" w:hanging="426"/>
        <w:rPr>
          <w:rFonts w:ascii="黑体" w:eastAsia="黑体" w:hAnsi="黑体"/>
          <w:bCs/>
          <w:szCs w:val="21"/>
        </w:rPr>
      </w:pPr>
      <w:r w:rsidRPr="004872B1">
        <w:rPr>
          <w:rFonts w:ascii="黑体" w:eastAsia="黑体" w:hAnsi="黑体" w:hint="eastAsia"/>
          <w:bCs/>
          <w:szCs w:val="21"/>
        </w:rPr>
        <w:t>担保品种</w:t>
      </w:r>
    </w:p>
    <w:p w:rsidR="00631115" w:rsidRPr="004872B1" w:rsidRDefault="00631115" w:rsidP="00117E9C">
      <w:pPr>
        <w:pStyle w:val="a6"/>
        <w:numPr>
          <w:ilvl w:val="2"/>
          <w:numId w:val="80"/>
        </w:numPr>
        <w:spacing w:line="360" w:lineRule="auto"/>
        <w:ind w:firstLineChars="0"/>
        <w:rPr>
          <w:rFonts w:ascii="黑体" w:eastAsia="黑体" w:hAnsi="黑体"/>
          <w:bCs/>
          <w:szCs w:val="21"/>
        </w:rPr>
      </w:pPr>
      <w:r w:rsidRPr="004872B1">
        <w:rPr>
          <w:rFonts w:ascii="黑体" w:eastAsia="黑体" w:hAnsi="黑体" w:hint="eastAsia"/>
          <w:bCs/>
          <w:szCs w:val="21"/>
        </w:rPr>
        <w:t>投标担保，是指由担保机构为供应商交纳投标保证金向采购人或采购代理机构提供的保证担保。供应商在投标有效期内撤回投标文件或中标后不签订政府采购合同的，由担保机构按照担保函的约定履行支付投标保证金的责任。</w:t>
      </w:r>
    </w:p>
    <w:p w:rsidR="00631115" w:rsidRPr="004872B1" w:rsidRDefault="00631115" w:rsidP="00117E9C">
      <w:pPr>
        <w:pStyle w:val="a6"/>
        <w:numPr>
          <w:ilvl w:val="2"/>
          <w:numId w:val="80"/>
        </w:numPr>
        <w:spacing w:line="360" w:lineRule="auto"/>
        <w:ind w:firstLineChars="0"/>
        <w:rPr>
          <w:rFonts w:ascii="黑体" w:eastAsia="黑体" w:hAnsi="黑体"/>
          <w:bCs/>
          <w:szCs w:val="21"/>
        </w:rPr>
      </w:pPr>
      <w:r w:rsidRPr="004872B1">
        <w:rPr>
          <w:rFonts w:ascii="黑体" w:eastAsia="黑体" w:hAnsi="黑体" w:hint="eastAsia"/>
          <w:bCs/>
          <w:szCs w:val="21"/>
        </w:rPr>
        <w:t>履约担保，是指由担保机构为供应商交纳履约保证金向采购人或采购代理机构提供的保证担保。供应商未按政府采购合同履行约定义务的，由担保机构按照担保函约定履行支付履约保证金的责任。</w:t>
      </w:r>
    </w:p>
    <w:p w:rsidR="00631115" w:rsidRPr="004872B1" w:rsidRDefault="00631115" w:rsidP="00117E9C">
      <w:pPr>
        <w:pStyle w:val="a6"/>
        <w:numPr>
          <w:ilvl w:val="2"/>
          <w:numId w:val="80"/>
        </w:numPr>
        <w:spacing w:line="360" w:lineRule="auto"/>
        <w:ind w:firstLineChars="0"/>
        <w:rPr>
          <w:rFonts w:ascii="黑体" w:eastAsia="黑体" w:hAnsi="黑体"/>
          <w:bCs/>
          <w:szCs w:val="21"/>
        </w:rPr>
      </w:pPr>
      <w:r w:rsidRPr="004872B1">
        <w:rPr>
          <w:rFonts w:ascii="黑体" w:eastAsia="黑体" w:hAnsi="黑体" w:hint="eastAsia"/>
          <w:bCs/>
          <w:szCs w:val="21"/>
        </w:rPr>
        <w:t>融资担保，是指担保机构为供应商向银行融资提供的保证担保。</w:t>
      </w:r>
    </w:p>
    <w:p w:rsidR="00631115" w:rsidRPr="004872B1" w:rsidRDefault="00631115" w:rsidP="00117E9C">
      <w:pPr>
        <w:pStyle w:val="a6"/>
        <w:numPr>
          <w:ilvl w:val="1"/>
          <w:numId w:val="48"/>
        </w:numPr>
        <w:spacing w:line="360" w:lineRule="auto"/>
        <w:ind w:left="426" w:firstLineChars="0" w:hanging="426"/>
        <w:rPr>
          <w:rFonts w:ascii="黑体" w:eastAsia="黑体" w:hAnsi="黑体"/>
          <w:bCs/>
          <w:szCs w:val="21"/>
        </w:rPr>
      </w:pPr>
      <w:r w:rsidRPr="004872B1">
        <w:rPr>
          <w:rFonts w:ascii="黑体" w:eastAsia="黑体" w:hAnsi="黑体" w:hint="eastAsia"/>
          <w:bCs/>
          <w:szCs w:val="21"/>
        </w:rPr>
        <w:t>供应商可以以投标担保函、履约担保函形式缴纳保证金。</w:t>
      </w:r>
    </w:p>
    <w:p w:rsidR="00631115" w:rsidRPr="004872B1" w:rsidRDefault="00631115" w:rsidP="00631115"/>
    <w:p w:rsidR="00F16706" w:rsidRPr="004872B1" w:rsidRDefault="009F7934" w:rsidP="00741BB9">
      <w:pPr>
        <w:pStyle w:val="a6"/>
        <w:numPr>
          <w:ilvl w:val="0"/>
          <w:numId w:val="4"/>
        </w:numPr>
        <w:spacing w:beforeLines="100" w:line="360" w:lineRule="auto"/>
        <w:ind w:firstLineChars="0"/>
        <w:rPr>
          <w:rFonts w:ascii="黑体" w:eastAsia="黑体" w:hAnsi="黑体"/>
          <w:b/>
          <w:bCs/>
          <w:sz w:val="24"/>
          <w:szCs w:val="24"/>
        </w:rPr>
      </w:pPr>
      <w:r w:rsidRPr="004872B1">
        <w:rPr>
          <w:rFonts w:ascii="黑体" w:eastAsia="黑体" w:hAnsi="黑体" w:hint="eastAsia"/>
          <w:b/>
          <w:bCs/>
          <w:sz w:val="24"/>
          <w:szCs w:val="24"/>
        </w:rPr>
        <w:t>招标文件</w:t>
      </w:r>
      <w:bookmarkStart w:id="16" w:name="_Toc357676115"/>
    </w:p>
    <w:p w:rsidR="00553E91" w:rsidRPr="004872B1" w:rsidRDefault="009F7934" w:rsidP="00117E9C">
      <w:pPr>
        <w:pStyle w:val="a6"/>
        <w:numPr>
          <w:ilvl w:val="0"/>
          <w:numId w:val="48"/>
        </w:numPr>
        <w:spacing w:line="360" w:lineRule="auto"/>
        <w:ind w:firstLineChars="0"/>
        <w:rPr>
          <w:rFonts w:ascii="黑体" w:eastAsia="黑体" w:hAnsi="黑体"/>
          <w:b/>
        </w:rPr>
      </w:pPr>
      <w:r w:rsidRPr="004872B1">
        <w:rPr>
          <w:rFonts w:ascii="黑体" w:eastAsia="黑体" w:hAnsi="黑体" w:hint="eastAsia"/>
          <w:b/>
        </w:rPr>
        <w:t>招标文件的编制构成</w:t>
      </w:r>
      <w:bookmarkEnd w:id="16"/>
    </w:p>
    <w:p w:rsidR="007C4A64" w:rsidRPr="004872B1" w:rsidRDefault="00F16706" w:rsidP="00117E9C">
      <w:pPr>
        <w:pStyle w:val="a6"/>
        <w:numPr>
          <w:ilvl w:val="1"/>
          <w:numId w:val="48"/>
        </w:numPr>
        <w:spacing w:line="360" w:lineRule="auto"/>
        <w:ind w:left="426" w:firstLineChars="0" w:hanging="426"/>
        <w:rPr>
          <w:rFonts w:ascii="黑体" w:eastAsia="黑体" w:hAnsi="黑体"/>
          <w:bCs/>
          <w:szCs w:val="21"/>
        </w:rPr>
      </w:pPr>
      <w:r w:rsidRPr="004872B1">
        <w:rPr>
          <w:rFonts w:ascii="黑体" w:eastAsia="黑体" w:hAnsi="黑体" w:hint="eastAsia"/>
          <w:bCs/>
          <w:szCs w:val="21"/>
        </w:rPr>
        <w:t>本招标文件的编制</w:t>
      </w:r>
      <w:r w:rsidR="00C02158" w:rsidRPr="004872B1">
        <w:rPr>
          <w:rFonts w:ascii="黑体" w:eastAsia="黑体" w:hAnsi="黑体" w:hint="eastAsia"/>
          <w:bCs/>
          <w:szCs w:val="21"/>
        </w:rPr>
        <w:t>参照</w:t>
      </w:r>
      <w:r w:rsidRPr="004872B1">
        <w:rPr>
          <w:rFonts w:ascii="黑体" w:eastAsia="黑体" w:hAnsi="黑体" w:hint="eastAsia"/>
          <w:bCs/>
          <w:szCs w:val="21"/>
        </w:rPr>
        <w:t>是</w:t>
      </w:r>
      <w:r w:rsidRPr="004872B1">
        <w:rPr>
          <w:rFonts w:ascii="黑体" w:eastAsia="黑体" w:hAnsi="黑体" w:hint="eastAsia"/>
          <w:szCs w:val="21"/>
        </w:rPr>
        <w:t>《中华人民共和国政府采购法》、《中华人民共和国政府采购法实施条例》、财政部《政府采购货物和服务招标投标管理办法》、广东省实施《中华人民共和国政府采购法》办法</w:t>
      </w:r>
      <w:r w:rsidRPr="004872B1">
        <w:rPr>
          <w:rFonts w:ascii="黑体" w:eastAsia="黑体" w:hAnsi="黑体" w:hint="eastAsia"/>
          <w:bCs/>
          <w:szCs w:val="21"/>
        </w:rPr>
        <w:t>等法律法规。</w:t>
      </w:r>
    </w:p>
    <w:p w:rsidR="00E53A6F" w:rsidRPr="004872B1" w:rsidRDefault="009F7934" w:rsidP="00117E9C">
      <w:pPr>
        <w:pStyle w:val="a6"/>
        <w:numPr>
          <w:ilvl w:val="1"/>
          <w:numId w:val="48"/>
        </w:numPr>
        <w:spacing w:line="360" w:lineRule="auto"/>
        <w:ind w:left="426" w:firstLineChars="0" w:hanging="426"/>
        <w:rPr>
          <w:rFonts w:ascii="黑体" w:eastAsia="黑体" w:hAnsi="黑体"/>
          <w:bCs/>
          <w:szCs w:val="21"/>
        </w:rPr>
      </w:pPr>
      <w:r w:rsidRPr="004872B1">
        <w:rPr>
          <w:rFonts w:ascii="黑体" w:eastAsia="黑体" w:hAnsi="黑体" w:hint="eastAsia"/>
          <w:bCs/>
          <w:szCs w:val="21"/>
        </w:rPr>
        <w:t>要求提供的服务、采购过程和合同条件在招标文件中均有说明。招标文件以中文文字编写。招标文件由下列文件以及在招标过程中发出的澄清、修改和补充文件组成，组成内容如下：</w:t>
      </w:r>
    </w:p>
    <w:p w:rsidR="007C4A64" w:rsidRPr="004872B1" w:rsidRDefault="009F7934" w:rsidP="00117E9C">
      <w:pPr>
        <w:pStyle w:val="a6"/>
        <w:numPr>
          <w:ilvl w:val="2"/>
          <w:numId w:val="50"/>
        </w:numPr>
        <w:spacing w:line="360" w:lineRule="auto"/>
        <w:ind w:firstLineChars="0"/>
        <w:rPr>
          <w:rFonts w:ascii="黑体" w:eastAsia="黑体" w:hAnsi="黑体"/>
          <w:bCs/>
          <w:szCs w:val="21"/>
        </w:rPr>
      </w:pPr>
      <w:r w:rsidRPr="004872B1">
        <w:rPr>
          <w:rFonts w:ascii="黑体" w:eastAsia="黑体" w:hAnsi="黑体" w:hint="eastAsia"/>
          <w:bCs/>
          <w:szCs w:val="21"/>
        </w:rPr>
        <w:t>第一部分</w:t>
      </w:r>
      <w:r w:rsidRPr="004872B1">
        <w:rPr>
          <w:rFonts w:ascii="黑体" w:eastAsia="黑体" w:hAnsi="黑体"/>
          <w:bCs/>
          <w:szCs w:val="21"/>
        </w:rPr>
        <w:t xml:space="preserve"> </w:t>
      </w:r>
      <w:r w:rsidRPr="004872B1">
        <w:rPr>
          <w:rFonts w:ascii="黑体" w:eastAsia="黑体" w:hAnsi="黑体" w:hint="eastAsia"/>
          <w:bCs/>
          <w:szCs w:val="21"/>
        </w:rPr>
        <w:t>投标邀请函</w:t>
      </w:r>
    </w:p>
    <w:p w:rsidR="007C4A64" w:rsidRPr="004872B1" w:rsidRDefault="009F7934" w:rsidP="00117E9C">
      <w:pPr>
        <w:pStyle w:val="a6"/>
        <w:numPr>
          <w:ilvl w:val="2"/>
          <w:numId w:val="50"/>
        </w:numPr>
        <w:spacing w:line="360" w:lineRule="auto"/>
        <w:ind w:firstLineChars="0"/>
        <w:rPr>
          <w:rFonts w:ascii="黑体" w:eastAsia="黑体" w:hAnsi="黑体"/>
          <w:bCs/>
          <w:szCs w:val="21"/>
        </w:rPr>
      </w:pPr>
      <w:r w:rsidRPr="004872B1">
        <w:rPr>
          <w:rFonts w:ascii="黑体" w:eastAsia="黑体" w:hAnsi="黑体" w:hint="eastAsia"/>
          <w:bCs/>
          <w:szCs w:val="21"/>
        </w:rPr>
        <w:t>第二部分</w:t>
      </w:r>
      <w:r w:rsidRPr="004872B1">
        <w:rPr>
          <w:rFonts w:ascii="黑体" w:eastAsia="黑体" w:hAnsi="黑体"/>
          <w:bCs/>
          <w:szCs w:val="21"/>
        </w:rPr>
        <w:t xml:space="preserve"> </w:t>
      </w:r>
      <w:r w:rsidRPr="004872B1">
        <w:rPr>
          <w:rFonts w:ascii="黑体" w:eastAsia="黑体" w:hAnsi="黑体" w:hint="eastAsia"/>
          <w:bCs/>
          <w:szCs w:val="21"/>
        </w:rPr>
        <w:t>用户需求书</w:t>
      </w:r>
    </w:p>
    <w:p w:rsidR="007C4A64" w:rsidRPr="004872B1" w:rsidRDefault="009F7934" w:rsidP="00117E9C">
      <w:pPr>
        <w:pStyle w:val="a6"/>
        <w:numPr>
          <w:ilvl w:val="2"/>
          <w:numId w:val="50"/>
        </w:numPr>
        <w:spacing w:line="360" w:lineRule="auto"/>
        <w:ind w:firstLineChars="0"/>
        <w:rPr>
          <w:rFonts w:ascii="黑体" w:eastAsia="黑体" w:hAnsi="黑体"/>
          <w:bCs/>
          <w:szCs w:val="21"/>
        </w:rPr>
      </w:pPr>
      <w:r w:rsidRPr="004872B1">
        <w:rPr>
          <w:rFonts w:ascii="黑体" w:eastAsia="黑体" w:hAnsi="黑体" w:hint="eastAsia"/>
          <w:bCs/>
          <w:szCs w:val="21"/>
        </w:rPr>
        <w:t>第三部分</w:t>
      </w:r>
      <w:r w:rsidRPr="004872B1">
        <w:rPr>
          <w:rFonts w:ascii="黑体" w:eastAsia="黑体" w:hAnsi="黑体"/>
          <w:bCs/>
          <w:szCs w:val="21"/>
        </w:rPr>
        <w:t xml:space="preserve"> </w:t>
      </w:r>
      <w:r w:rsidRPr="004872B1">
        <w:rPr>
          <w:rFonts w:ascii="黑体" w:eastAsia="黑体" w:hAnsi="黑体" w:hint="eastAsia"/>
          <w:bCs/>
          <w:szCs w:val="21"/>
        </w:rPr>
        <w:t>投标须知前附表</w:t>
      </w:r>
    </w:p>
    <w:p w:rsidR="007C4A64" w:rsidRPr="004872B1" w:rsidRDefault="009F7934" w:rsidP="00117E9C">
      <w:pPr>
        <w:pStyle w:val="a6"/>
        <w:numPr>
          <w:ilvl w:val="2"/>
          <w:numId w:val="50"/>
        </w:numPr>
        <w:spacing w:line="360" w:lineRule="auto"/>
        <w:ind w:firstLineChars="0"/>
        <w:rPr>
          <w:rFonts w:ascii="黑体" w:eastAsia="黑体" w:hAnsi="黑体"/>
          <w:bCs/>
          <w:szCs w:val="21"/>
        </w:rPr>
      </w:pPr>
      <w:r w:rsidRPr="004872B1">
        <w:rPr>
          <w:rFonts w:ascii="黑体" w:eastAsia="黑体" w:hAnsi="黑体" w:hint="eastAsia"/>
          <w:bCs/>
          <w:szCs w:val="21"/>
        </w:rPr>
        <w:t>第四部分</w:t>
      </w:r>
      <w:r w:rsidRPr="004872B1">
        <w:rPr>
          <w:rFonts w:ascii="黑体" w:eastAsia="黑体" w:hAnsi="黑体"/>
          <w:bCs/>
          <w:szCs w:val="21"/>
        </w:rPr>
        <w:t xml:space="preserve"> </w:t>
      </w:r>
      <w:r w:rsidRPr="004872B1">
        <w:rPr>
          <w:rFonts w:ascii="黑体" w:eastAsia="黑体" w:hAnsi="黑体" w:hint="eastAsia"/>
          <w:bCs/>
          <w:szCs w:val="21"/>
        </w:rPr>
        <w:t>投标须知</w:t>
      </w:r>
    </w:p>
    <w:p w:rsidR="007C4A64" w:rsidRPr="004872B1" w:rsidRDefault="009F7934" w:rsidP="00117E9C">
      <w:pPr>
        <w:pStyle w:val="a6"/>
        <w:numPr>
          <w:ilvl w:val="2"/>
          <w:numId w:val="50"/>
        </w:numPr>
        <w:spacing w:line="360" w:lineRule="auto"/>
        <w:ind w:firstLineChars="0"/>
        <w:rPr>
          <w:rFonts w:ascii="黑体" w:eastAsia="黑体" w:hAnsi="黑体"/>
          <w:bCs/>
          <w:szCs w:val="21"/>
        </w:rPr>
      </w:pPr>
      <w:r w:rsidRPr="004872B1">
        <w:rPr>
          <w:rFonts w:ascii="黑体" w:eastAsia="黑体" w:hAnsi="黑体" w:hint="eastAsia"/>
          <w:bCs/>
          <w:szCs w:val="21"/>
        </w:rPr>
        <w:t>第五部分</w:t>
      </w:r>
      <w:r w:rsidRPr="004872B1">
        <w:rPr>
          <w:rFonts w:ascii="黑体" w:eastAsia="黑体" w:hAnsi="黑体"/>
          <w:bCs/>
          <w:szCs w:val="21"/>
        </w:rPr>
        <w:t xml:space="preserve"> </w:t>
      </w:r>
      <w:r w:rsidRPr="004872B1">
        <w:rPr>
          <w:rFonts w:ascii="黑体" w:eastAsia="黑体" w:hAnsi="黑体" w:hint="eastAsia"/>
          <w:bCs/>
          <w:szCs w:val="21"/>
        </w:rPr>
        <w:t>评标方法、步骤、标准</w:t>
      </w:r>
    </w:p>
    <w:p w:rsidR="007C4A64" w:rsidRPr="004872B1" w:rsidRDefault="009F7934" w:rsidP="00117E9C">
      <w:pPr>
        <w:pStyle w:val="a6"/>
        <w:numPr>
          <w:ilvl w:val="2"/>
          <w:numId w:val="50"/>
        </w:numPr>
        <w:spacing w:line="360" w:lineRule="auto"/>
        <w:ind w:firstLineChars="0"/>
        <w:rPr>
          <w:rFonts w:ascii="黑体" w:eastAsia="黑体" w:hAnsi="黑体"/>
          <w:bCs/>
          <w:szCs w:val="21"/>
        </w:rPr>
      </w:pPr>
      <w:r w:rsidRPr="004872B1">
        <w:rPr>
          <w:rFonts w:ascii="黑体" w:eastAsia="黑体" w:hAnsi="黑体" w:hint="eastAsia"/>
          <w:bCs/>
          <w:szCs w:val="21"/>
        </w:rPr>
        <w:t>第六部分</w:t>
      </w:r>
      <w:r w:rsidRPr="004872B1">
        <w:rPr>
          <w:rFonts w:ascii="黑体" w:eastAsia="黑体" w:hAnsi="黑体"/>
          <w:bCs/>
          <w:szCs w:val="21"/>
        </w:rPr>
        <w:t xml:space="preserve"> </w:t>
      </w:r>
      <w:r w:rsidRPr="004872B1">
        <w:rPr>
          <w:rFonts w:ascii="黑体" w:eastAsia="黑体" w:hAnsi="黑体" w:hint="eastAsia"/>
          <w:bCs/>
          <w:szCs w:val="21"/>
        </w:rPr>
        <w:t>合同书格式</w:t>
      </w:r>
    </w:p>
    <w:p w:rsidR="00744555" w:rsidRPr="004872B1" w:rsidRDefault="009F7934" w:rsidP="00117E9C">
      <w:pPr>
        <w:pStyle w:val="a6"/>
        <w:numPr>
          <w:ilvl w:val="2"/>
          <w:numId w:val="50"/>
        </w:numPr>
        <w:spacing w:line="360" w:lineRule="auto"/>
        <w:ind w:firstLineChars="0"/>
        <w:rPr>
          <w:rFonts w:ascii="黑体" w:eastAsia="黑体" w:hAnsi="黑体"/>
          <w:bCs/>
          <w:szCs w:val="21"/>
        </w:rPr>
      </w:pPr>
      <w:r w:rsidRPr="004872B1">
        <w:rPr>
          <w:rFonts w:ascii="黑体" w:eastAsia="黑体" w:hAnsi="黑体" w:hint="eastAsia"/>
          <w:bCs/>
          <w:szCs w:val="21"/>
        </w:rPr>
        <w:t>第七部分</w:t>
      </w:r>
      <w:r w:rsidRPr="004872B1">
        <w:rPr>
          <w:rFonts w:ascii="黑体" w:eastAsia="黑体" w:hAnsi="黑体"/>
          <w:bCs/>
          <w:szCs w:val="21"/>
        </w:rPr>
        <w:t xml:space="preserve"> </w:t>
      </w:r>
      <w:r w:rsidRPr="004872B1">
        <w:rPr>
          <w:rFonts w:ascii="黑体" w:eastAsia="黑体" w:hAnsi="黑体" w:hint="eastAsia"/>
          <w:bCs/>
          <w:szCs w:val="21"/>
        </w:rPr>
        <w:t>投标文件格式</w:t>
      </w:r>
    </w:p>
    <w:p w:rsidR="007C4A64" w:rsidRPr="004872B1" w:rsidRDefault="009F7934" w:rsidP="00117E9C">
      <w:pPr>
        <w:pStyle w:val="a6"/>
        <w:numPr>
          <w:ilvl w:val="1"/>
          <w:numId w:val="48"/>
        </w:numPr>
        <w:spacing w:line="360" w:lineRule="auto"/>
        <w:ind w:left="426" w:firstLineChars="0" w:hanging="426"/>
        <w:rPr>
          <w:rFonts w:ascii="黑体" w:eastAsia="黑体" w:hAnsi="黑体"/>
          <w:bCs/>
          <w:szCs w:val="21"/>
        </w:rPr>
      </w:pPr>
      <w:r w:rsidRPr="004872B1">
        <w:rPr>
          <w:rFonts w:ascii="黑体" w:eastAsia="黑体" w:hAnsi="黑体" w:hint="eastAsia"/>
          <w:bCs/>
          <w:szCs w:val="21"/>
        </w:rPr>
        <w:t>投标人应认真阅读、并充分理解招标文件的全部内容（包括所有的补充、修改内容重要事项、格式、条款和服务要求等）。投标人没有按照招标文件要求提交全部资料，或者投标文件没有对招标文件在各方面都作出实质性响应是投标人的风险，有可能导致其投</w:t>
      </w:r>
      <w:r w:rsidRPr="004872B1">
        <w:rPr>
          <w:rFonts w:ascii="黑体" w:eastAsia="黑体" w:hAnsi="黑体" w:hint="eastAsia"/>
          <w:bCs/>
          <w:szCs w:val="21"/>
        </w:rPr>
        <w:lastRenderedPageBreak/>
        <w:t>标被拒绝，或被认定为无效投标或被确定为投标无效。</w:t>
      </w:r>
    </w:p>
    <w:p w:rsidR="00E53A6F" w:rsidRPr="004872B1" w:rsidRDefault="009F7934" w:rsidP="00117E9C">
      <w:pPr>
        <w:pStyle w:val="a6"/>
        <w:numPr>
          <w:ilvl w:val="1"/>
          <w:numId w:val="48"/>
        </w:numPr>
        <w:spacing w:line="360" w:lineRule="auto"/>
        <w:ind w:left="426" w:firstLineChars="0" w:hanging="426"/>
        <w:rPr>
          <w:rFonts w:ascii="黑体" w:eastAsia="黑体" w:hAnsi="黑体"/>
          <w:bCs/>
          <w:szCs w:val="21"/>
        </w:rPr>
      </w:pPr>
      <w:r w:rsidRPr="004872B1">
        <w:rPr>
          <w:rFonts w:ascii="黑体" w:eastAsia="黑体" w:hAnsi="黑体" w:hint="eastAsia"/>
          <w:bCs/>
          <w:szCs w:val="21"/>
        </w:rPr>
        <w:t>本招标文件的解释权归“广东有德招标采购有限公司”所有。</w:t>
      </w:r>
    </w:p>
    <w:p w:rsidR="00F16706" w:rsidRPr="004872B1" w:rsidRDefault="009F7934" w:rsidP="00741BB9">
      <w:pPr>
        <w:pStyle w:val="a6"/>
        <w:numPr>
          <w:ilvl w:val="0"/>
          <w:numId w:val="48"/>
        </w:numPr>
        <w:spacing w:beforeLines="100" w:line="360" w:lineRule="auto"/>
        <w:ind w:firstLineChars="0"/>
        <w:rPr>
          <w:rFonts w:ascii="黑体" w:eastAsia="黑体" w:hAnsi="黑体"/>
          <w:b/>
        </w:rPr>
      </w:pPr>
      <w:r w:rsidRPr="004872B1">
        <w:rPr>
          <w:rFonts w:ascii="黑体" w:eastAsia="黑体" w:hAnsi="黑体" w:hint="eastAsia"/>
          <w:b/>
        </w:rPr>
        <w:t>招标文件的答疑、澄清或修改</w:t>
      </w:r>
    </w:p>
    <w:p w:rsidR="007C4A64" w:rsidRPr="004872B1" w:rsidRDefault="009F7934" w:rsidP="00117E9C">
      <w:pPr>
        <w:pStyle w:val="a6"/>
        <w:numPr>
          <w:ilvl w:val="1"/>
          <w:numId w:val="48"/>
        </w:numPr>
        <w:spacing w:line="360" w:lineRule="auto"/>
        <w:ind w:left="426" w:firstLineChars="0" w:hanging="426"/>
        <w:rPr>
          <w:rFonts w:ascii="黑体" w:eastAsia="黑体" w:hAnsi="黑体"/>
          <w:bCs/>
          <w:szCs w:val="21"/>
        </w:rPr>
      </w:pPr>
      <w:r w:rsidRPr="004872B1">
        <w:rPr>
          <w:rFonts w:ascii="黑体" w:eastAsia="黑体" w:hAnsi="黑体" w:hint="eastAsia"/>
          <w:bCs/>
          <w:szCs w:val="21"/>
        </w:rPr>
        <w:t>除非依本须知第</w:t>
      </w:r>
      <w:r w:rsidR="00201183" w:rsidRPr="004872B1">
        <w:rPr>
          <w:rFonts w:ascii="黑体" w:eastAsia="黑体" w:hAnsi="黑体" w:hint="eastAsia"/>
          <w:bCs/>
          <w:szCs w:val="21"/>
        </w:rPr>
        <w:t>7.1</w:t>
      </w:r>
      <w:r w:rsidRPr="004872B1">
        <w:rPr>
          <w:rFonts w:ascii="黑体" w:eastAsia="黑体" w:hAnsi="黑体"/>
          <w:bCs/>
          <w:szCs w:val="21"/>
        </w:rPr>
        <w:t>规定的有必要时或</w:t>
      </w:r>
      <w:r w:rsidRPr="004872B1">
        <w:rPr>
          <w:rFonts w:ascii="黑体" w:eastAsia="黑体" w:hAnsi="黑体"/>
          <w:bCs/>
          <w:szCs w:val="21"/>
          <w:u w:val="single"/>
        </w:rPr>
        <w:t xml:space="preserve"> </w:t>
      </w:r>
      <w:r w:rsidRPr="004872B1">
        <w:rPr>
          <w:rFonts w:ascii="黑体" w:eastAsia="黑体" w:hAnsi="黑体" w:hint="eastAsia"/>
          <w:b/>
          <w:bCs/>
          <w:szCs w:val="21"/>
          <w:u w:val="single"/>
        </w:rPr>
        <w:t>投标须知前附表</w:t>
      </w:r>
      <w:r w:rsidRPr="004872B1">
        <w:rPr>
          <w:rFonts w:ascii="黑体" w:eastAsia="黑体" w:hAnsi="黑体"/>
          <w:b/>
          <w:bCs/>
          <w:szCs w:val="21"/>
          <w:u w:val="single"/>
        </w:rPr>
        <w:t xml:space="preserve"> </w:t>
      </w:r>
      <w:r w:rsidRPr="004872B1">
        <w:rPr>
          <w:rFonts w:ascii="黑体" w:eastAsia="黑体" w:hAnsi="黑体" w:hint="eastAsia"/>
          <w:bCs/>
          <w:szCs w:val="21"/>
        </w:rPr>
        <w:t>中另有规定，不举行项目集中答疑会或现场考察，如举行集中答疑会或现场考察的，则按以下规定：</w:t>
      </w:r>
    </w:p>
    <w:p w:rsidR="007C4A64" w:rsidRPr="004872B1" w:rsidRDefault="009F7934" w:rsidP="00117E9C">
      <w:pPr>
        <w:pStyle w:val="a6"/>
        <w:numPr>
          <w:ilvl w:val="2"/>
          <w:numId w:val="48"/>
        </w:numPr>
        <w:spacing w:line="360" w:lineRule="auto"/>
        <w:ind w:firstLineChars="0"/>
        <w:rPr>
          <w:rFonts w:ascii="黑体" w:eastAsia="黑体" w:hAnsi="黑体"/>
          <w:bCs/>
          <w:szCs w:val="21"/>
        </w:rPr>
      </w:pPr>
      <w:r w:rsidRPr="004872B1">
        <w:rPr>
          <w:rFonts w:ascii="黑体" w:eastAsia="黑体" w:hAnsi="黑体" w:hint="eastAsia"/>
          <w:bCs/>
          <w:szCs w:val="21"/>
        </w:rPr>
        <w:t>在</w:t>
      </w:r>
      <w:r w:rsidRPr="004872B1">
        <w:rPr>
          <w:rFonts w:ascii="黑体" w:eastAsia="黑体" w:hAnsi="黑体"/>
          <w:bCs/>
          <w:szCs w:val="21"/>
          <w:u w:val="single"/>
        </w:rPr>
        <w:t xml:space="preserve"> </w:t>
      </w:r>
      <w:r w:rsidRPr="004872B1">
        <w:rPr>
          <w:rFonts w:ascii="黑体" w:eastAsia="黑体" w:hAnsi="黑体" w:hint="eastAsia"/>
          <w:b/>
          <w:bCs/>
          <w:szCs w:val="21"/>
          <w:u w:val="single"/>
        </w:rPr>
        <w:t>投标须知前附表</w:t>
      </w:r>
      <w:r w:rsidRPr="004872B1">
        <w:rPr>
          <w:rFonts w:ascii="黑体" w:eastAsia="黑体" w:hAnsi="黑体"/>
          <w:b/>
          <w:bCs/>
          <w:szCs w:val="21"/>
          <w:u w:val="single"/>
        </w:rPr>
        <w:t xml:space="preserve"> </w:t>
      </w:r>
      <w:r w:rsidRPr="004872B1">
        <w:rPr>
          <w:rFonts w:ascii="黑体" w:eastAsia="黑体" w:hAnsi="黑体" w:hint="eastAsia"/>
          <w:bCs/>
          <w:szCs w:val="21"/>
        </w:rPr>
        <w:t>中规定的日期、时间和地点组织公开答疑会或现场考察</w:t>
      </w:r>
      <w:r w:rsidR="007C4A64" w:rsidRPr="004872B1">
        <w:rPr>
          <w:rFonts w:ascii="黑体" w:eastAsia="黑体" w:hAnsi="黑体" w:hint="eastAsia"/>
          <w:bCs/>
          <w:szCs w:val="21"/>
        </w:rPr>
        <w:t>。</w:t>
      </w:r>
    </w:p>
    <w:p w:rsidR="007C4A64" w:rsidRPr="004872B1" w:rsidRDefault="009F7934" w:rsidP="00117E9C">
      <w:pPr>
        <w:pStyle w:val="a6"/>
        <w:numPr>
          <w:ilvl w:val="2"/>
          <w:numId w:val="48"/>
        </w:numPr>
        <w:spacing w:line="360" w:lineRule="auto"/>
        <w:ind w:firstLineChars="0"/>
        <w:rPr>
          <w:rFonts w:ascii="黑体" w:eastAsia="黑体" w:hAnsi="黑体"/>
          <w:bCs/>
          <w:szCs w:val="21"/>
        </w:rPr>
      </w:pPr>
      <w:r w:rsidRPr="004872B1">
        <w:rPr>
          <w:rFonts w:ascii="黑体" w:eastAsia="黑体" w:hAnsi="黑体" w:hint="eastAsia"/>
          <w:bCs/>
          <w:szCs w:val="21"/>
        </w:rPr>
        <w:t>潜在投标人对本项目提出的疑问，需在答疑会或现场考察召开日前至少一个工作日将问题清单以书面形式（加盖公章）提交至采购代理机构，潜在投标人代表于上述的时间和地点出席答疑会或现场考察</w:t>
      </w:r>
      <w:r w:rsidR="007C4A64" w:rsidRPr="004872B1">
        <w:rPr>
          <w:rFonts w:ascii="黑体" w:eastAsia="黑体" w:hAnsi="黑体" w:hint="eastAsia"/>
          <w:bCs/>
          <w:szCs w:val="21"/>
        </w:rPr>
        <w:t>。</w:t>
      </w:r>
    </w:p>
    <w:p w:rsidR="007C4A64" w:rsidRPr="004872B1" w:rsidRDefault="009F7934" w:rsidP="00117E9C">
      <w:pPr>
        <w:pStyle w:val="a6"/>
        <w:numPr>
          <w:ilvl w:val="2"/>
          <w:numId w:val="48"/>
        </w:numPr>
        <w:spacing w:line="360" w:lineRule="auto"/>
        <w:ind w:firstLineChars="0"/>
        <w:rPr>
          <w:rFonts w:ascii="黑体" w:eastAsia="黑体" w:hAnsi="黑体"/>
          <w:bCs/>
          <w:szCs w:val="21"/>
        </w:rPr>
      </w:pPr>
      <w:r w:rsidRPr="004872B1">
        <w:rPr>
          <w:rFonts w:ascii="黑体" w:eastAsia="黑体" w:hAnsi="黑体" w:hint="eastAsia"/>
          <w:bCs/>
          <w:szCs w:val="21"/>
        </w:rPr>
        <w:t>已购买招标文件的投标人如不出席答疑会或现场考察视为对招标文件所有内容无任何异议。</w:t>
      </w:r>
    </w:p>
    <w:p w:rsidR="00150234" w:rsidRPr="004872B1" w:rsidRDefault="009F7934" w:rsidP="00117E9C">
      <w:pPr>
        <w:pStyle w:val="a6"/>
        <w:numPr>
          <w:ilvl w:val="2"/>
          <w:numId w:val="48"/>
        </w:numPr>
        <w:spacing w:line="360" w:lineRule="auto"/>
        <w:ind w:firstLineChars="0"/>
        <w:rPr>
          <w:rFonts w:ascii="黑体" w:eastAsia="黑体" w:hAnsi="黑体"/>
          <w:bCs/>
          <w:szCs w:val="21"/>
        </w:rPr>
      </w:pPr>
      <w:r w:rsidRPr="004872B1">
        <w:rPr>
          <w:rFonts w:ascii="黑体" w:eastAsia="黑体" w:hAnsi="黑体" w:hint="eastAsia"/>
          <w:bCs/>
          <w:szCs w:val="21"/>
        </w:rPr>
        <w:t>投标人在规定的时间内未对招标文件提出澄清或疑问的，采购代理机构将视其为无异议。</w:t>
      </w:r>
    </w:p>
    <w:p w:rsidR="00E53A6F" w:rsidRPr="004872B1" w:rsidRDefault="009F7934" w:rsidP="00117E9C">
      <w:pPr>
        <w:pStyle w:val="a6"/>
        <w:numPr>
          <w:ilvl w:val="2"/>
          <w:numId w:val="48"/>
        </w:numPr>
        <w:spacing w:line="360" w:lineRule="auto"/>
        <w:ind w:firstLineChars="0"/>
        <w:rPr>
          <w:rFonts w:ascii="黑体" w:eastAsia="黑体" w:hAnsi="黑体"/>
          <w:bCs/>
          <w:szCs w:val="21"/>
        </w:rPr>
      </w:pPr>
      <w:r w:rsidRPr="004872B1">
        <w:rPr>
          <w:rFonts w:ascii="黑体" w:eastAsia="黑体" w:hAnsi="黑体" w:hint="eastAsia"/>
          <w:bCs/>
          <w:szCs w:val="21"/>
        </w:rPr>
        <w:t>对招标文件中描述有歧意或前后不一致的地方，评标委员会有权进行评判，但对同一条款的评判应适用于每个投标人。</w:t>
      </w:r>
    </w:p>
    <w:p w:rsidR="0094156E" w:rsidRPr="004872B1" w:rsidRDefault="009F7934" w:rsidP="00117E9C">
      <w:pPr>
        <w:pStyle w:val="a6"/>
        <w:numPr>
          <w:ilvl w:val="1"/>
          <w:numId w:val="48"/>
        </w:numPr>
        <w:spacing w:line="360" w:lineRule="auto"/>
        <w:ind w:left="426" w:firstLineChars="0" w:hanging="426"/>
        <w:rPr>
          <w:rFonts w:ascii="黑体" w:eastAsia="黑体" w:hAnsi="黑体"/>
          <w:bCs/>
          <w:szCs w:val="21"/>
        </w:rPr>
      </w:pPr>
      <w:r w:rsidRPr="004872B1">
        <w:rPr>
          <w:rFonts w:ascii="黑体" w:eastAsia="黑体" w:hAnsi="黑体"/>
          <w:bCs/>
          <w:szCs w:val="21"/>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sidRPr="004872B1">
        <w:rPr>
          <w:rFonts w:ascii="黑体" w:eastAsia="黑体" w:hAnsi="黑体" w:hint="eastAsia"/>
          <w:bCs/>
          <w:szCs w:val="21"/>
        </w:rPr>
        <w:t>。</w:t>
      </w:r>
    </w:p>
    <w:p w:rsidR="0094156E" w:rsidRPr="004872B1" w:rsidRDefault="009F7934" w:rsidP="00117E9C">
      <w:pPr>
        <w:pStyle w:val="a6"/>
        <w:numPr>
          <w:ilvl w:val="1"/>
          <w:numId w:val="48"/>
        </w:numPr>
        <w:spacing w:line="360" w:lineRule="auto"/>
        <w:ind w:left="426" w:firstLineChars="0" w:hanging="426"/>
        <w:rPr>
          <w:rFonts w:ascii="黑体" w:eastAsia="黑体" w:hAnsi="黑体"/>
          <w:bCs/>
          <w:szCs w:val="21"/>
        </w:rPr>
      </w:pPr>
      <w:r w:rsidRPr="004872B1">
        <w:rPr>
          <w:rFonts w:ascii="黑体" w:eastAsia="黑体" w:hAnsi="黑体"/>
          <w:bCs/>
          <w:szCs w:val="21"/>
        </w:rPr>
        <w:t>招标文件的</w:t>
      </w:r>
      <w:r w:rsidRPr="004872B1">
        <w:rPr>
          <w:rFonts w:ascii="黑体" w:eastAsia="黑体" w:hAnsi="黑体" w:hint="eastAsia"/>
          <w:bCs/>
          <w:szCs w:val="21"/>
        </w:rPr>
        <w:t>澄清或</w:t>
      </w:r>
      <w:r w:rsidRPr="004872B1">
        <w:rPr>
          <w:rFonts w:ascii="黑体" w:eastAsia="黑体" w:hAnsi="黑体"/>
          <w:bCs/>
          <w:szCs w:val="21"/>
        </w:rPr>
        <w:t>修改内容作为招标文件的组成部分，具有约束作用</w:t>
      </w:r>
      <w:r w:rsidRPr="004872B1">
        <w:rPr>
          <w:rFonts w:ascii="黑体" w:eastAsia="黑体" w:hAnsi="黑体" w:hint="eastAsia"/>
          <w:bCs/>
          <w:szCs w:val="21"/>
        </w:rPr>
        <w:t>。</w:t>
      </w:r>
      <w:r w:rsidRPr="004872B1">
        <w:rPr>
          <w:rFonts w:ascii="黑体" w:eastAsia="黑体" w:hAnsi="黑体"/>
          <w:bCs/>
          <w:szCs w:val="21"/>
        </w:rPr>
        <w:t>当招标文件、招标文件的澄清</w:t>
      </w:r>
      <w:r w:rsidRPr="004872B1">
        <w:rPr>
          <w:rFonts w:ascii="黑体" w:eastAsia="黑体" w:hAnsi="黑体" w:hint="eastAsia"/>
          <w:bCs/>
          <w:szCs w:val="21"/>
        </w:rPr>
        <w:t>或</w:t>
      </w:r>
      <w:r w:rsidRPr="004872B1">
        <w:rPr>
          <w:rFonts w:ascii="黑体" w:eastAsia="黑体" w:hAnsi="黑体"/>
          <w:bCs/>
          <w:szCs w:val="21"/>
        </w:rPr>
        <w:t>修改等在同一内容的表述上不一致时，以最后发出的书面文件为准。</w:t>
      </w:r>
    </w:p>
    <w:p w:rsidR="00D8540D" w:rsidRPr="004872B1" w:rsidRDefault="009F7934" w:rsidP="00117E9C">
      <w:pPr>
        <w:pStyle w:val="a6"/>
        <w:numPr>
          <w:ilvl w:val="1"/>
          <w:numId w:val="48"/>
        </w:numPr>
        <w:spacing w:line="360" w:lineRule="auto"/>
        <w:ind w:left="426" w:firstLineChars="0" w:hanging="426"/>
        <w:rPr>
          <w:rFonts w:ascii="黑体" w:eastAsia="黑体" w:hAnsi="黑体"/>
          <w:bCs/>
          <w:szCs w:val="21"/>
        </w:rPr>
      </w:pPr>
      <w:r w:rsidRPr="004872B1">
        <w:rPr>
          <w:rFonts w:ascii="黑体" w:eastAsia="黑体" w:hAnsi="黑体" w:hint="eastAsia"/>
          <w:bCs/>
          <w:szCs w:val="21"/>
        </w:rPr>
        <w:t>招标期间，投标人有义务上网查看，公告一经上网发布，即视为送达。</w:t>
      </w:r>
      <w:r w:rsidRPr="004872B1">
        <w:rPr>
          <w:rFonts w:ascii="黑体" w:eastAsia="黑体" w:hAnsi="黑体"/>
          <w:bCs/>
          <w:szCs w:val="21"/>
        </w:rPr>
        <w:t>投标人应于收到该</w:t>
      </w:r>
      <w:r w:rsidRPr="004872B1">
        <w:rPr>
          <w:rFonts w:ascii="黑体" w:eastAsia="黑体" w:hAnsi="黑体" w:hint="eastAsia"/>
          <w:bCs/>
          <w:szCs w:val="21"/>
        </w:rPr>
        <w:t>澄清或</w:t>
      </w:r>
      <w:r w:rsidRPr="004872B1">
        <w:rPr>
          <w:rFonts w:ascii="黑体" w:eastAsia="黑体" w:hAnsi="黑体"/>
          <w:bCs/>
          <w:szCs w:val="21"/>
        </w:rPr>
        <w:t>修改文件的</w:t>
      </w:r>
      <w:r w:rsidRPr="004872B1">
        <w:rPr>
          <w:rFonts w:ascii="黑体" w:eastAsia="黑体" w:hAnsi="黑体" w:hint="eastAsia"/>
          <w:bCs/>
          <w:szCs w:val="21"/>
        </w:rPr>
        <w:t>二十四小时</w:t>
      </w:r>
      <w:r w:rsidRPr="004872B1">
        <w:rPr>
          <w:rFonts w:ascii="黑体" w:eastAsia="黑体" w:hAnsi="黑体"/>
          <w:bCs/>
          <w:szCs w:val="21"/>
        </w:rPr>
        <w:t>内以书面形式给予确认</w:t>
      </w:r>
      <w:r w:rsidRPr="004872B1">
        <w:rPr>
          <w:rFonts w:ascii="黑体" w:eastAsia="黑体" w:hAnsi="黑体" w:hint="eastAsia"/>
          <w:bCs/>
          <w:szCs w:val="21"/>
        </w:rPr>
        <w:t>。</w:t>
      </w:r>
    </w:p>
    <w:p w:rsidR="00F16706" w:rsidRPr="004872B1" w:rsidRDefault="009F7934" w:rsidP="00741BB9">
      <w:pPr>
        <w:pStyle w:val="a6"/>
        <w:numPr>
          <w:ilvl w:val="0"/>
          <w:numId w:val="4"/>
        </w:numPr>
        <w:spacing w:beforeLines="100" w:line="360" w:lineRule="auto"/>
        <w:ind w:firstLineChars="0"/>
        <w:rPr>
          <w:rFonts w:ascii="黑体" w:eastAsia="黑体" w:hAnsi="黑体"/>
          <w:b/>
          <w:bCs/>
          <w:sz w:val="24"/>
          <w:szCs w:val="24"/>
        </w:rPr>
      </w:pPr>
      <w:r w:rsidRPr="004872B1">
        <w:rPr>
          <w:rFonts w:ascii="黑体" w:eastAsia="黑体" w:hAnsi="黑体" w:hint="eastAsia"/>
          <w:b/>
          <w:bCs/>
          <w:sz w:val="24"/>
          <w:szCs w:val="24"/>
        </w:rPr>
        <w:t>投标文件的编制</w:t>
      </w:r>
    </w:p>
    <w:p w:rsidR="007B67C5" w:rsidRPr="004872B1" w:rsidRDefault="009F7934" w:rsidP="00117E9C">
      <w:pPr>
        <w:pStyle w:val="a6"/>
        <w:numPr>
          <w:ilvl w:val="0"/>
          <w:numId w:val="48"/>
        </w:numPr>
        <w:spacing w:line="360" w:lineRule="auto"/>
        <w:ind w:firstLineChars="0"/>
        <w:rPr>
          <w:rFonts w:ascii="黑体" w:eastAsia="黑体" w:hAnsi="黑体"/>
          <w:b/>
        </w:rPr>
      </w:pPr>
      <w:r w:rsidRPr="004872B1">
        <w:rPr>
          <w:rFonts w:ascii="黑体" w:eastAsia="黑体" w:hAnsi="黑体" w:hint="eastAsia"/>
          <w:b/>
        </w:rPr>
        <w:t>投标的语言</w:t>
      </w:r>
    </w:p>
    <w:p w:rsidR="007B67C5" w:rsidRPr="004872B1" w:rsidRDefault="009F7934" w:rsidP="00117E9C">
      <w:pPr>
        <w:pStyle w:val="a6"/>
        <w:numPr>
          <w:ilvl w:val="1"/>
          <w:numId w:val="48"/>
        </w:numPr>
        <w:spacing w:line="360" w:lineRule="auto"/>
        <w:ind w:left="426" w:firstLineChars="0" w:hanging="426"/>
        <w:rPr>
          <w:rFonts w:ascii="黑体" w:eastAsia="黑体" w:hAnsi="黑体"/>
          <w:bCs/>
          <w:szCs w:val="21"/>
        </w:rPr>
      </w:pPr>
      <w:r w:rsidRPr="004872B1">
        <w:rPr>
          <w:rFonts w:ascii="黑体" w:eastAsia="黑体" w:hAnsi="黑体" w:hint="eastAsia"/>
          <w:bCs/>
          <w:szCs w:val="21"/>
        </w:rPr>
        <w:t>投标人提交的投标文件以及投标人与招标采购单位就有关投标的所有来往函电均应使用中文书写。投标人提交的支持资料和己印刷的文献可以用另一种语言，但相应内容应附有中文翻译本，在解释投标文件的修改内容时以中文翻译本为准。对中文翻译有异议</w:t>
      </w:r>
      <w:r w:rsidRPr="004872B1">
        <w:rPr>
          <w:rFonts w:ascii="黑体" w:eastAsia="黑体" w:hAnsi="黑体" w:hint="eastAsia"/>
          <w:bCs/>
          <w:szCs w:val="21"/>
        </w:rPr>
        <w:lastRenderedPageBreak/>
        <w:t>的，以权威机构的译本为准。</w:t>
      </w:r>
    </w:p>
    <w:p w:rsidR="00F16706" w:rsidRPr="004872B1" w:rsidRDefault="009F7934" w:rsidP="00741BB9">
      <w:pPr>
        <w:pStyle w:val="a6"/>
        <w:numPr>
          <w:ilvl w:val="0"/>
          <w:numId w:val="48"/>
        </w:numPr>
        <w:spacing w:beforeLines="100" w:line="360" w:lineRule="auto"/>
        <w:ind w:firstLineChars="0"/>
        <w:rPr>
          <w:rFonts w:ascii="黑体" w:eastAsia="黑体" w:hAnsi="黑体"/>
          <w:b/>
        </w:rPr>
      </w:pPr>
      <w:bookmarkStart w:id="17" w:name="_Toc357676120"/>
      <w:r w:rsidRPr="004872B1">
        <w:rPr>
          <w:rFonts w:ascii="黑体" w:eastAsia="黑体" w:hAnsi="黑体" w:hint="eastAsia"/>
          <w:b/>
        </w:rPr>
        <w:t>投标文件的构成</w:t>
      </w:r>
      <w:bookmarkEnd w:id="17"/>
    </w:p>
    <w:p w:rsidR="007B67C5" w:rsidRPr="004872B1" w:rsidRDefault="009F7934" w:rsidP="00117E9C">
      <w:pPr>
        <w:pStyle w:val="a6"/>
        <w:numPr>
          <w:ilvl w:val="1"/>
          <w:numId w:val="48"/>
        </w:numPr>
        <w:spacing w:line="360" w:lineRule="auto"/>
        <w:ind w:left="426" w:firstLineChars="0" w:hanging="426"/>
        <w:rPr>
          <w:rFonts w:ascii="黑体" w:eastAsia="黑体" w:hAnsi="黑体"/>
          <w:bCs/>
          <w:szCs w:val="21"/>
        </w:rPr>
      </w:pPr>
      <w:r w:rsidRPr="004872B1">
        <w:rPr>
          <w:rFonts w:ascii="黑体" w:eastAsia="黑体" w:hAnsi="黑体" w:hint="eastAsia"/>
          <w:bCs/>
          <w:szCs w:val="21"/>
        </w:rPr>
        <w:t>投标人编写的投标文件应包括价格文件、技术文件、商务文件，价格部分必须独立装订，编排顺序参见投标文件格式。</w:t>
      </w:r>
    </w:p>
    <w:p w:rsidR="006D3CDA" w:rsidRPr="004872B1" w:rsidRDefault="009F7934" w:rsidP="00117E9C">
      <w:pPr>
        <w:pStyle w:val="a6"/>
        <w:numPr>
          <w:ilvl w:val="1"/>
          <w:numId w:val="48"/>
        </w:numPr>
        <w:spacing w:line="360" w:lineRule="auto"/>
        <w:ind w:left="426" w:firstLineChars="0" w:hanging="426"/>
        <w:rPr>
          <w:rFonts w:ascii="黑体" w:eastAsia="黑体" w:hAnsi="黑体"/>
          <w:bCs/>
          <w:szCs w:val="21"/>
        </w:rPr>
      </w:pPr>
      <w:r w:rsidRPr="004872B1">
        <w:rPr>
          <w:rFonts w:ascii="黑体" w:eastAsia="黑体" w:hAnsi="黑体" w:hint="eastAsia"/>
          <w:bCs/>
          <w:szCs w:val="21"/>
        </w:rPr>
        <w:t>投标文件的构成应符合法律法规及招标文件的要求。</w:t>
      </w:r>
    </w:p>
    <w:p w:rsidR="00F16706" w:rsidRPr="004872B1" w:rsidRDefault="009F7934" w:rsidP="00741BB9">
      <w:pPr>
        <w:pStyle w:val="a6"/>
        <w:numPr>
          <w:ilvl w:val="0"/>
          <w:numId w:val="48"/>
        </w:numPr>
        <w:spacing w:beforeLines="100" w:line="360" w:lineRule="auto"/>
        <w:ind w:firstLineChars="0"/>
        <w:rPr>
          <w:rFonts w:ascii="黑体" w:eastAsia="黑体" w:hAnsi="黑体"/>
          <w:b/>
        </w:rPr>
      </w:pPr>
      <w:r w:rsidRPr="004872B1">
        <w:rPr>
          <w:rFonts w:ascii="黑体" w:eastAsia="黑体" w:hAnsi="黑体" w:hint="eastAsia"/>
          <w:b/>
        </w:rPr>
        <w:t>投标文件的编写</w:t>
      </w:r>
    </w:p>
    <w:p w:rsidR="007B67C5"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投标人应完整、真实、准确地填写招标文件中提供的投标函、开标一览表、投标明细报价表（如适用）以及招标文件中规定的其它所有内容。</w:t>
      </w:r>
    </w:p>
    <w:p w:rsidR="0094156E"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标人对招标文件中多个包组进行投标的，其投标文件的编制可按每个包组的要求分别装订和封装。投标人应当对投标文件进行装订，对未经装订的投标文件可能发生的文件散落或缺损，由此造成的后果和责任由投标人承担。</w:t>
      </w:r>
    </w:p>
    <w:p w:rsidR="0094156E"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投标人必须对投标文件所提供的全部资料的真实性承担法律责任，并无条件接受招标采购单位及政府采购监督管理部门等对其中任何资料进行核实的要求。</w:t>
      </w:r>
    </w:p>
    <w:p w:rsidR="007B67C5"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如果因为投标人的投标文件只填写和提供了本招标文件要求的部分内容和附件，或没有提供招标文件中所要求的全部资料及数据，由此造成的后果和责任由投标人承担。</w:t>
      </w:r>
    </w:p>
    <w:p w:rsidR="00F16706" w:rsidRPr="004872B1" w:rsidRDefault="009F7934" w:rsidP="00741BB9">
      <w:pPr>
        <w:pStyle w:val="a6"/>
        <w:numPr>
          <w:ilvl w:val="0"/>
          <w:numId w:val="48"/>
        </w:numPr>
        <w:spacing w:beforeLines="100" w:line="360" w:lineRule="auto"/>
        <w:ind w:firstLineChars="0"/>
        <w:rPr>
          <w:rFonts w:ascii="黑体" w:eastAsia="黑体" w:hAnsi="黑体"/>
          <w:b/>
        </w:rPr>
      </w:pPr>
      <w:r w:rsidRPr="004872B1">
        <w:rPr>
          <w:rFonts w:ascii="黑体" w:eastAsia="黑体" w:hAnsi="黑体" w:hint="eastAsia"/>
          <w:b/>
        </w:rPr>
        <w:t>投标报价</w:t>
      </w:r>
    </w:p>
    <w:p w:rsidR="0094156E"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投标人应按照“第二部分　用户需求书”中采购项目</w:t>
      </w:r>
      <w:r w:rsidR="00A76408" w:rsidRPr="004872B1">
        <w:rPr>
          <w:rFonts w:ascii="黑体" w:eastAsia="黑体" w:hAnsi="黑体" w:hint="eastAsia"/>
          <w:bCs/>
          <w:szCs w:val="21"/>
        </w:rPr>
        <w:t>服务</w:t>
      </w:r>
      <w:r w:rsidRPr="004872B1">
        <w:rPr>
          <w:rFonts w:ascii="黑体" w:eastAsia="黑体" w:hAnsi="黑体" w:hint="eastAsia"/>
          <w:bCs/>
          <w:szCs w:val="21"/>
        </w:rPr>
        <w:t>要求规定的内容、责任范围进行报价。并按《开标一览表》及《投标明细报价表》（如适用）的要求报出总价和分项价格。投标总价中不得包含招标文件要求以外的内容，否则，在评标时不予核减。投标总价中也不得缺漏招标文件所要求的内容，否则，被视为包含在投标报价中。</w:t>
      </w:r>
    </w:p>
    <w:p w:rsidR="0094156E"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投标分项报价表内容应包含：</w:t>
      </w:r>
    </w:p>
    <w:p w:rsidR="0094156E" w:rsidRPr="004872B1" w:rsidRDefault="009F7934" w:rsidP="00117E9C">
      <w:pPr>
        <w:pStyle w:val="a6"/>
        <w:numPr>
          <w:ilvl w:val="2"/>
          <w:numId w:val="51"/>
        </w:numPr>
        <w:spacing w:line="360" w:lineRule="auto"/>
        <w:ind w:firstLineChars="0"/>
        <w:rPr>
          <w:rFonts w:ascii="黑体" w:eastAsia="黑体" w:hAnsi="黑体"/>
          <w:bCs/>
          <w:szCs w:val="21"/>
        </w:rPr>
      </w:pPr>
      <w:r w:rsidRPr="004872B1">
        <w:rPr>
          <w:rFonts w:ascii="黑体" w:eastAsia="黑体" w:hAnsi="黑体" w:hint="eastAsia"/>
          <w:bCs/>
          <w:szCs w:val="21"/>
        </w:rPr>
        <w:t>招标文件要求全部货物及服务所需的费用；</w:t>
      </w:r>
    </w:p>
    <w:p w:rsidR="0094156E" w:rsidRPr="004872B1" w:rsidRDefault="009F7934" w:rsidP="00117E9C">
      <w:pPr>
        <w:pStyle w:val="a6"/>
        <w:numPr>
          <w:ilvl w:val="2"/>
          <w:numId w:val="51"/>
        </w:numPr>
        <w:spacing w:line="360" w:lineRule="auto"/>
        <w:ind w:firstLineChars="0"/>
        <w:rPr>
          <w:rFonts w:ascii="黑体" w:eastAsia="黑体" w:hAnsi="黑体"/>
          <w:bCs/>
          <w:szCs w:val="21"/>
        </w:rPr>
      </w:pPr>
      <w:r w:rsidRPr="004872B1">
        <w:rPr>
          <w:rFonts w:ascii="黑体" w:eastAsia="黑体" w:hAnsi="黑体" w:hint="eastAsia"/>
          <w:bCs/>
          <w:szCs w:val="21"/>
        </w:rPr>
        <w:t>投标报价包含履行合同所有相关内容所需的费用；</w:t>
      </w:r>
    </w:p>
    <w:p w:rsidR="0094156E" w:rsidRPr="004872B1" w:rsidRDefault="009F7934" w:rsidP="00117E9C">
      <w:pPr>
        <w:pStyle w:val="a6"/>
        <w:numPr>
          <w:ilvl w:val="2"/>
          <w:numId w:val="51"/>
        </w:numPr>
        <w:spacing w:line="360" w:lineRule="auto"/>
        <w:ind w:firstLineChars="0"/>
        <w:rPr>
          <w:rFonts w:ascii="黑体" w:eastAsia="黑体" w:hAnsi="黑体"/>
          <w:bCs/>
          <w:szCs w:val="21"/>
        </w:rPr>
      </w:pPr>
      <w:r w:rsidRPr="004872B1">
        <w:rPr>
          <w:rFonts w:ascii="黑体" w:eastAsia="黑体" w:hAnsi="黑体" w:hint="eastAsia"/>
          <w:bCs/>
          <w:szCs w:val="21"/>
        </w:rPr>
        <w:t>投标报价均应包含所有的税费；</w:t>
      </w:r>
    </w:p>
    <w:p w:rsidR="0094156E" w:rsidRPr="004872B1" w:rsidRDefault="009F7934" w:rsidP="00117E9C">
      <w:pPr>
        <w:pStyle w:val="a6"/>
        <w:numPr>
          <w:ilvl w:val="2"/>
          <w:numId w:val="51"/>
        </w:numPr>
        <w:spacing w:line="360" w:lineRule="auto"/>
        <w:ind w:firstLineChars="0"/>
        <w:rPr>
          <w:rFonts w:ascii="黑体" w:eastAsia="黑体" w:hAnsi="黑体"/>
          <w:bCs/>
          <w:szCs w:val="21"/>
        </w:rPr>
      </w:pPr>
      <w:r w:rsidRPr="004872B1">
        <w:rPr>
          <w:rFonts w:ascii="黑体" w:eastAsia="黑体" w:hAnsi="黑体" w:hint="eastAsia"/>
          <w:bCs/>
          <w:szCs w:val="21"/>
        </w:rPr>
        <w:t>其他一切隐含及不可预见的费用。</w:t>
      </w:r>
    </w:p>
    <w:p w:rsidR="0094156E"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投标报价为本次招标内容的总价包干，投标报价即为合同价，不得在中标后提出任何增加费用要求，投标人在投标时应充分考虑相关风险性因素。</w:t>
      </w:r>
    </w:p>
    <w:p w:rsidR="0094156E"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投标人在中标并签署合同后，服务期限内出现的任何遗漏，均由中标人负责，采购人</w:t>
      </w:r>
      <w:r w:rsidRPr="004872B1">
        <w:rPr>
          <w:rFonts w:ascii="黑体" w:eastAsia="黑体" w:hAnsi="黑体" w:hint="eastAsia"/>
          <w:bCs/>
          <w:szCs w:val="21"/>
        </w:rPr>
        <w:lastRenderedPageBreak/>
        <w:t>将不再支付任何费用。</w:t>
      </w:r>
    </w:p>
    <w:p w:rsidR="0094156E"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对于报价免费的内容须标明“免费”或者以</w:t>
      </w:r>
      <w:r w:rsidRPr="004872B1">
        <w:rPr>
          <w:rFonts w:ascii="黑体" w:eastAsia="黑体" w:hAnsi="黑体"/>
          <w:bCs/>
          <w:szCs w:val="21"/>
        </w:rPr>
        <w:t>0元报价或者其他方式说明。</w:t>
      </w:r>
    </w:p>
    <w:p w:rsidR="0094156E"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投标人根据本须知第</w:t>
      </w:r>
      <w:r w:rsidR="00E200E7" w:rsidRPr="004872B1">
        <w:rPr>
          <w:rFonts w:ascii="黑体" w:eastAsia="黑体" w:hAnsi="黑体" w:hint="eastAsia"/>
          <w:bCs/>
          <w:szCs w:val="21"/>
        </w:rPr>
        <w:t>11.2</w:t>
      </w:r>
      <w:r w:rsidRPr="004872B1">
        <w:rPr>
          <w:rFonts w:ascii="黑体" w:eastAsia="黑体" w:hAnsi="黑体" w:hint="eastAsia"/>
          <w:bCs/>
          <w:szCs w:val="21"/>
        </w:rPr>
        <w:t>条的规定将投标报价分成几部分，只是为了方便对投标文件进行比较，并不限制采购人以上述任何条件订立合同的权力。</w:t>
      </w:r>
    </w:p>
    <w:p w:rsidR="0094156E"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除</w:t>
      </w:r>
      <w:r w:rsidRPr="004872B1">
        <w:rPr>
          <w:rFonts w:ascii="黑体" w:eastAsia="黑体" w:hAnsi="黑体"/>
          <w:bCs/>
          <w:szCs w:val="21"/>
          <w:u w:val="single"/>
        </w:rPr>
        <w:t xml:space="preserve"> </w:t>
      </w:r>
      <w:r w:rsidRPr="004872B1">
        <w:rPr>
          <w:rFonts w:ascii="黑体" w:eastAsia="黑体" w:hAnsi="黑体" w:hint="eastAsia"/>
          <w:b/>
          <w:bCs/>
          <w:szCs w:val="21"/>
          <w:u w:val="single"/>
        </w:rPr>
        <w:t>投标须知前附表</w:t>
      </w:r>
      <w:r w:rsidRPr="004872B1">
        <w:rPr>
          <w:rFonts w:ascii="黑体" w:eastAsia="黑体" w:hAnsi="黑体"/>
          <w:b/>
          <w:bCs/>
          <w:szCs w:val="21"/>
          <w:u w:val="single"/>
        </w:rPr>
        <w:t xml:space="preserve"> </w:t>
      </w:r>
      <w:r w:rsidRPr="004872B1">
        <w:rPr>
          <w:rFonts w:ascii="黑体" w:eastAsia="黑体" w:hAnsi="黑体" w:hint="eastAsia"/>
          <w:bCs/>
          <w:szCs w:val="21"/>
        </w:rPr>
        <w:t>中另有规定，投标人所报的投标价在合同执行过程中是固定不变的，不得以任何理由予以变更。任何包含价格调整要求的投标被认为是非实质性响应投标而予以拒绝。</w:t>
      </w:r>
    </w:p>
    <w:p w:rsidR="0094156E"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除</w:t>
      </w:r>
      <w:r w:rsidRPr="004872B1">
        <w:rPr>
          <w:rFonts w:ascii="黑体" w:eastAsia="黑体" w:hAnsi="黑体"/>
          <w:bCs/>
          <w:szCs w:val="21"/>
          <w:u w:val="single"/>
        </w:rPr>
        <w:t xml:space="preserve"> </w:t>
      </w:r>
      <w:r w:rsidRPr="004872B1">
        <w:rPr>
          <w:rFonts w:ascii="黑体" w:eastAsia="黑体" w:hAnsi="黑体" w:hint="eastAsia"/>
          <w:b/>
          <w:bCs/>
          <w:szCs w:val="21"/>
          <w:u w:val="single"/>
        </w:rPr>
        <w:t>投标须知前附表</w:t>
      </w:r>
      <w:r w:rsidRPr="004872B1">
        <w:rPr>
          <w:rFonts w:ascii="黑体" w:eastAsia="黑体" w:hAnsi="黑体"/>
          <w:b/>
          <w:bCs/>
          <w:szCs w:val="21"/>
          <w:u w:val="single"/>
        </w:rPr>
        <w:t xml:space="preserve"> </w:t>
      </w:r>
      <w:r w:rsidRPr="004872B1">
        <w:rPr>
          <w:rFonts w:ascii="黑体" w:eastAsia="黑体" w:hAnsi="黑体" w:hint="eastAsia"/>
          <w:bCs/>
          <w:szCs w:val="21"/>
        </w:rPr>
        <w:t>中允许有备选方案外，本次招标不接受选择性报价，否则将被视为无效投标。</w:t>
      </w:r>
    </w:p>
    <w:p w:rsidR="0094156E"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除</w:t>
      </w:r>
      <w:r w:rsidRPr="004872B1">
        <w:rPr>
          <w:rFonts w:ascii="黑体" w:eastAsia="黑体" w:hAnsi="黑体"/>
          <w:bCs/>
          <w:szCs w:val="21"/>
          <w:u w:val="single"/>
        </w:rPr>
        <w:t xml:space="preserve"> </w:t>
      </w:r>
      <w:r w:rsidRPr="004872B1">
        <w:rPr>
          <w:rFonts w:ascii="黑体" w:eastAsia="黑体" w:hAnsi="黑体" w:hint="eastAsia"/>
          <w:b/>
          <w:bCs/>
          <w:szCs w:val="21"/>
          <w:u w:val="single"/>
        </w:rPr>
        <w:t>投标须知前附表</w:t>
      </w:r>
      <w:r w:rsidRPr="004872B1">
        <w:rPr>
          <w:rFonts w:ascii="黑体" w:eastAsia="黑体" w:hAnsi="黑体"/>
          <w:b/>
          <w:bCs/>
          <w:szCs w:val="21"/>
          <w:u w:val="single"/>
        </w:rPr>
        <w:t xml:space="preserve"> </w:t>
      </w:r>
      <w:r w:rsidRPr="004872B1">
        <w:rPr>
          <w:rFonts w:ascii="黑体" w:eastAsia="黑体" w:hAnsi="黑体" w:hint="eastAsia"/>
          <w:bCs/>
          <w:szCs w:val="21"/>
        </w:rPr>
        <w:t>另有规定外，本次招标不接受具有附加条件的报价，否则将被视为无效投标。</w:t>
      </w:r>
    </w:p>
    <w:p w:rsidR="0094156E" w:rsidRPr="004872B1" w:rsidRDefault="009F7934" w:rsidP="00117E9C">
      <w:pPr>
        <w:pStyle w:val="a6"/>
        <w:numPr>
          <w:ilvl w:val="1"/>
          <w:numId w:val="48"/>
        </w:numPr>
        <w:tabs>
          <w:tab w:val="left" w:pos="709"/>
        </w:tabs>
        <w:spacing w:line="360" w:lineRule="auto"/>
        <w:ind w:left="709" w:firstLineChars="0" w:hanging="709"/>
        <w:rPr>
          <w:rFonts w:ascii="黑体" w:eastAsia="黑体" w:hAnsi="黑体"/>
          <w:bCs/>
          <w:szCs w:val="21"/>
        </w:rPr>
      </w:pPr>
      <w:r w:rsidRPr="004872B1">
        <w:rPr>
          <w:rFonts w:ascii="黑体" w:eastAsia="黑体" w:hAnsi="黑体" w:hint="eastAsia"/>
          <w:b/>
          <w:bCs/>
          <w:spacing w:val="-6"/>
          <w:szCs w:val="21"/>
        </w:rPr>
        <w:t>投标人的投标报价高于采购预算</w:t>
      </w:r>
      <w:r w:rsidR="00971378" w:rsidRPr="004872B1">
        <w:rPr>
          <w:rFonts w:ascii="黑体" w:eastAsia="黑体" w:hAnsi="黑体" w:hint="eastAsia"/>
          <w:b/>
          <w:bCs/>
          <w:spacing w:val="-6"/>
          <w:szCs w:val="21"/>
        </w:rPr>
        <w:t>或最高单价限价</w:t>
      </w:r>
      <w:r w:rsidRPr="004872B1">
        <w:rPr>
          <w:rFonts w:ascii="黑体" w:eastAsia="黑体" w:hAnsi="黑体" w:hint="eastAsia"/>
          <w:b/>
          <w:bCs/>
          <w:spacing w:val="-6"/>
          <w:szCs w:val="21"/>
        </w:rPr>
        <w:t>的，该投标人的投标文件将被视为非响应性报价作无效投标处理。</w:t>
      </w:r>
    </w:p>
    <w:p w:rsidR="00480DAD" w:rsidRPr="004872B1" w:rsidRDefault="009F7934" w:rsidP="00117E9C">
      <w:pPr>
        <w:pStyle w:val="a6"/>
        <w:numPr>
          <w:ilvl w:val="1"/>
          <w:numId w:val="48"/>
        </w:numPr>
        <w:tabs>
          <w:tab w:val="left" w:pos="709"/>
        </w:tabs>
        <w:spacing w:line="360" w:lineRule="auto"/>
        <w:ind w:left="426" w:firstLineChars="0" w:hanging="426"/>
        <w:rPr>
          <w:rFonts w:ascii="黑体" w:eastAsia="黑体" w:hAnsi="黑体"/>
          <w:bCs/>
          <w:szCs w:val="21"/>
        </w:rPr>
      </w:pPr>
      <w:r w:rsidRPr="004872B1">
        <w:rPr>
          <w:rFonts w:ascii="黑体" w:eastAsia="黑体" w:hAnsi="黑体" w:hint="eastAsia"/>
          <w:bCs/>
          <w:szCs w:val="21"/>
        </w:rPr>
        <w:t>中标人向政府采购代理机构交纳中标服务费，中标服务费不在投标报价中单列。</w:t>
      </w:r>
    </w:p>
    <w:p w:rsidR="00F16706" w:rsidRPr="004872B1" w:rsidRDefault="009F7934" w:rsidP="00741BB9">
      <w:pPr>
        <w:pStyle w:val="a6"/>
        <w:numPr>
          <w:ilvl w:val="0"/>
          <w:numId w:val="48"/>
        </w:numPr>
        <w:spacing w:beforeLines="100" w:line="360" w:lineRule="auto"/>
        <w:ind w:firstLineChars="0"/>
        <w:rPr>
          <w:rFonts w:ascii="黑体" w:eastAsia="黑体" w:hAnsi="黑体"/>
          <w:b/>
        </w:rPr>
      </w:pPr>
      <w:r w:rsidRPr="004872B1">
        <w:rPr>
          <w:rFonts w:ascii="黑体" w:eastAsia="黑体" w:hAnsi="黑体" w:hint="eastAsia"/>
          <w:b/>
        </w:rPr>
        <w:t>投标货币</w:t>
      </w:r>
    </w:p>
    <w:p w:rsidR="007B67C5"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投标货币以人民币标价，以其它货币标价的投标将予以拒绝。</w:t>
      </w:r>
    </w:p>
    <w:p w:rsidR="00F16706" w:rsidRPr="004872B1" w:rsidRDefault="009F7934" w:rsidP="00741BB9">
      <w:pPr>
        <w:pStyle w:val="a6"/>
        <w:numPr>
          <w:ilvl w:val="0"/>
          <w:numId w:val="48"/>
        </w:numPr>
        <w:spacing w:beforeLines="100" w:line="360" w:lineRule="auto"/>
        <w:ind w:firstLineChars="0"/>
        <w:rPr>
          <w:rFonts w:ascii="黑体" w:eastAsia="黑体" w:hAnsi="黑体"/>
          <w:b/>
        </w:rPr>
      </w:pPr>
      <w:r w:rsidRPr="004872B1">
        <w:rPr>
          <w:rFonts w:ascii="黑体" w:eastAsia="黑体" w:hAnsi="黑体" w:hint="eastAsia"/>
          <w:b/>
        </w:rPr>
        <w:t>联合体投标</w:t>
      </w:r>
    </w:p>
    <w:p w:rsidR="00BD3A1B"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除非</w:t>
      </w:r>
      <w:r w:rsidRPr="004872B1">
        <w:rPr>
          <w:rFonts w:ascii="黑体" w:eastAsia="黑体" w:hAnsi="黑体" w:hint="eastAsia"/>
          <w:b/>
          <w:bCs/>
          <w:szCs w:val="21"/>
          <w:u w:val="single"/>
        </w:rPr>
        <w:t>投标邀请函</w:t>
      </w:r>
      <w:r w:rsidRPr="004872B1">
        <w:rPr>
          <w:rFonts w:ascii="黑体" w:eastAsia="黑体" w:hAnsi="黑体" w:hint="eastAsia"/>
          <w:bCs/>
          <w:szCs w:val="21"/>
        </w:rPr>
        <w:t>中另有规定，不接受联合体投标。如果投标邀请中规定允许联合体投标的，则必须满足：</w:t>
      </w:r>
    </w:p>
    <w:p w:rsidR="00BD3A1B"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以联合体形式参加投标的，联合体各方均必须符合本须知“合格的投标人”的一般规定，并至少有一方符合满足“合格的投标人”的特殊条款要求；</w:t>
      </w:r>
    </w:p>
    <w:p w:rsidR="00BD3A1B"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以联合体形式进行政府采购的，参加联合体的投标人均应当具备《中华人民共和国政府采购法》第二十二条规定的条件，联合体各方之间应当签订联合体协议，明确约定联合体各方承担的工作和义务，并将共同联合体协议连同投标文件一并提交；</w:t>
      </w:r>
    </w:p>
    <w:p w:rsidR="00BD3A1B"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以联合体形式参加政府采购活动的，联合体各方不得再单独参加或者与其他投标人另外组成联合体参加同一合同项下的政府采购活动；</w:t>
      </w:r>
    </w:p>
    <w:p w:rsidR="00BD3A1B"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联合体投标的，可以由联合体中的一方或者共同提交投标保证金，以一方名义提交投标保证金的，对联合体各方均具有约束力；</w:t>
      </w:r>
    </w:p>
    <w:p w:rsidR="00BD3A1B"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lastRenderedPageBreak/>
        <w:t>联合体中有同类资质的投标人按照联合体分工承担相同工作的，按照资质等级较低的投标人确定资质等级。</w:t>
      </w:r>
    </w:p>
    <w:p w:rsidR="007B67C5"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联合体各方应当共同与采购人签订采购合同，就采购合同约定的事项对采购人承担连带责任。</w:t>
      </w:r>
    </w:p>
    <w:p w:rsidR="00F16706" w:rsidRPr="004872B1" w:rsidRDefault="009F7934" w:rsidP="00741BB9">
      <w:pPr>
        <w:pStyle w:val="a6"/>
        <w:numPr>
          <w:ilvl w:val="0"/>
          <w:numId w:val="48"/>
        </w:numPr>
        <w:spacing w:beforeLines="100" w:line="360" w:lineRule="auto"/>
        <w:ind w:firstLineChars="0"/>
        <w:rPr>
          <w:rFonts w:ascii="黑体" w:eastAsia="黑体" w:hAnsi="黑体"/>
          <w:b/>
        </w:rPr>
      </w:pPr>
      <w:bookmarkStart w:id="18" w:name="_Toc357676125"/>
      <w:r w:rsidRPr="004872B1">
        <w:rPr>
          <w:rFonts w:ascii="黑体" w:eastAsia="黑体" w:hAnsi="黑体" w:hint="eastAsia"/>
          <w:b/>
        </w:rPr>
        <w:t>证明投标人合格和资格的文件</w:t>
      </w:r>
      <w:bookmarkEnd w:id="18"/>
    </w:p>
    <w:p w:rsidR="00BD3A1B"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标人应提交证明其有资格参加投标和中标后有能力履行合同的文件，并作为其投标文件的一部分。如果投标人为联合体，应提交联合体各方的资格证明文件、共同投标协议并注明主体方及各方拟承担的工作和责任。</w:t>
      </w:r>
    </w:p>
    <w:p w:rsidR="007B67C5"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投标人提交的资格证明文件应证明其满足本须知定义的合格投标人。</w:t>
      </w:r>
    </w:p>
    <w:p w:rsidR="00F16706" w:rsidRPr="004872B1" w:rsidRDefault="009F7934" w:rsidP="00741BB9">
      <w:pPr>
        <w:pStyle w:val="a6"/>
        <w:numPr>
          <w:ilvl w:val="0"/>
          <w:numId w:val="48"/>
        </w:numPr>
        <w:spacing w:beforeLines="100" w:line="360" w:lineRule="auto"/>
        <w:ind w:firstLineChars="0"/>
        <w:rPr>
          <w:rFonts w:ascii="黑体" w:eastAsia="黑体" w:hAnsi="黑体"/>
          <w:b/>
        </w:rPr>
      </w:pPr>
      <w:bookmarkStart w:id="19" w:name="_Toc357676126"/>
      <w:r w:rsidRPr="004872B1">
        <w:rPr>
          <w:rFonts w:ascii="黑体" w:eastAsia="黑体" w:hAnsi="黑体" w:hint="eastAsia"/>
          <w:b/>
        </w:rPr>
        <w:t>证明服务的合格性和符合招标文件规定的文件</w:t>
      </w:r>
      <w:bookmarkEnd w:id="19"/>
    </w:p>
    <w:p w:rsidR="00BD3A1B"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投标人应提交证明文件，证明其拟投标的服务的合格性符合招标文件规定。该证明文件作为投标文件的一部分。</w:t>
      </w:r>
    </w:p>
    <w:p w:rsidR="00A54070"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证明服务与招标文件的要求相一致的文件，可以是文字资料、图纸和数据，它包括：</w:t>
      </w:r>
    </w:p>
    <w:p w:rsidR="00BD3A1B" w:rsidRPr="004872B1" w:rsidRDefault="009F7934" w:rsidP="00117E9C">
      <w:pPr>
        <w:pStyle w:val="a6"/>
        <w:numPr>
          <w:ilvl w:val="2"/>
          <w:numId w:val="52"/>
        </w:numPr>
        <w:spacing w:line="360" w:lineRule="auto"/>
        <w:ind w:firstLineChars="0"/>
        <w:rPr>
          <w:rFonts w:ascii="黑体" w:eastAsia="黑体" w:hAnsi="黑体"/>
          <w:bCs/>
          <w:szCs w:val="21"/>
        </w:rPr>
      </w:pPr>
      <w:r w:rsidRPr="004872B1">
        <w:rPr>
          <w:rFonts w:ascii="黑体" w:eastAsia="黑体" w:hAnsi="黑体" w:hint="eastAsia"/>
          <w:bCs/>
          <w:szCs w:val="21"/>
        </w:rPr>
        <w:t>服务主要内容、方案、质量、标准指标等的详细说明；</w:t>
      </w:r>
    </w:p>
    <w:p w:rsidR="00A54070" w:rsidRPr="004872B1" w:rsidRDefault="009F7934" w:rsidP="00117E9C">
      <w:pPr>
        <w:pStyle w:val="a6"/>
        <w:numPr>
          <w:ilvl w:val="2"/>
          <w:numId w:val="52"/>
        </w:numPr>
        <w:spacing w:line="360" w:lineRule="auto"/>
        <w:ind w:firstLineChars="0"/>
        <w:rPr>
          <w:rFonts w:ascii="黑体" w:eastAsia="黑体" w:hAnsi="黑体"/>
          <w:bCs/>
          <w:szCs w:val="21"/>
        </w:rPr>
      </w:pPr>
      <w:r w:rsidRPr="004872B1">
        <w:rPr>
          <w:rFonts w:ascii="黑体" w:eastAsia="黑体" w:hAnsi="黑体" w:hint="eastAsia"/>
          <w:bCs/>
          <w:szCs w:val="21"/>
        </w:rPr>
        <w:t>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rsidR="00F16706" w:rsidRPr="004872B1" w:rsidRDefault="009F7934" w:rsidP="00741BB9">
      <w:pPr>
        <w:pStyle w:val="a6"/>
        <w:numPr>
          <w:ilvl w:val="0"/>
          <w:numId w:val="48"/>
        </w:numPr>
        <w:spacing w:beforeLines="100" w:line="360" w:lineRule="auto"/>
        <w:ind w:firstLineChars="0"/>
        <w:rPr>
          <w:rFonts w:ascii="黑体" w:eastAsia="黑体" w:hAnsi="黑体"/>
          <w:b/>
        </w:rPr>
      </w:pPr>
      <w:r w:rsidRPr="004872B1">
        <w:rPr>
          <w:rFonts w:ascii="黑体" w:eastAsia="黑体" w:hAnsi="黑体" w:hint="eastAsia"/>
          <w:b/>
        </w:rPr>
        <w:t>投标保证金</w:t>
      </w:r>
    </w:p>
    <w:p w:rsidR="00BD3A1B"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投标人投标时须</w:t>
      </w:r>
      <w:r w:rsidRPr="004872B1">
        <w:rPr>
          <w:rFonts w:ascii="黑体" w:eastAsia="黑体" w:hAnsi="黑体"/>
          <w:bCs/>
          <w:szCs w:val="21"/>
        </w:rPr>
        <w:t>附有</w:t>
      </w:r>
      <w:r w:rsidRPr="004872B1">
        <w:rPr>
          <w:rFonts w:ascii="黑体" w:eastAsia="黑体" w:hAnsi="黑体" w:hint="eastAsia"/>
          <w:bCs/>
          <w:szCs w:val="21"/>
        </w:rPr>
        <w:t>投标保证金为：</w:t>
      </w:r>
      <w:r w:rsidRPr="004872B1">
        <w:rPr>
          <w:rFonts w:ascii="黑体" w:eastAsia="黑体" w:hAnsi="黑体" w:hint="eastAsia"/>
          <w:bCs/>
          <w:szCs w:val="21"/>
          <w:u w:val="single"/>
        </w:rPr>
        <w:t>（</w:t>
      </w:r>
      <w:r w:rsidRPr="004872B1">
        <w:rPr>
          <w:rFonts w:ascii="黑体" w:eastAsia="黑体" w:hAnsi="黑体" w:hint="eastAsia"/>
          <w:b/>
          <w:bCs/>
          <w:szCs w:val="21"/>
          <w:u w:val="single"/>
        </w:rPr>
        <w:t>详见投标须知前附表</w:t>
      </w:r>
      <w:r w:rsidRPr="004872B1">
        <w:rPr>
          <w:rFonts w:ascii="黑体" w:eastAsia="黑体" w:hAnsi="黑体" w:hint="eastAsia"/>
          <w:bCs/>
          <w:szCs w:val="21"/>
          <w:u w:val="single"/>
        </w:rPr>
        <w:t>）</w:t>
      </w:r>
      <w:r w:rsidRPr="004872B1">
        <w:rPr>
          <w:rFonts w:ascii="黑体" w:eastAsia="黑体" w:hAnsi="黑体"/>
          <w:bCs/>
          <w:szCs w:val="21"/>
          <w:u w:val="single"/>
        </w:rPr>
        <w:t xml:space="preserve"> </w:t>
      </w:r>
      <w:r w:rsidRPr="004872B1">
        <w:rPr>
          <w:rFonts w:ascii="黑体" w:eastAsia="黑体" w:hAnsi="黑体" w:hint="eastAsia"/>
          <w:bCs/>
          <w:szCs w:val="21"/>
        </w:rPr>
        <w:t>。</w:t>
      </w:r>
    </w:p>
    <w:p w:rsidR="00643170" w:rsidRPr="004872B1" w:rsidRDefault="00643170"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投标保证金作为供应商投标的组成部分，与投标文件一同递交。</w:t>
      </w:r>
    </w:p>
    <w:p w:rsidR="00BD3A1B"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投标人应按要求提交投标保证金，投标人</w:t>
      </w:r>
      <w:r w:rsidR="00AE7922" w:rsidRPr="004872B1">
        <w:rPr>
          <w:rFonts w:ascii="黑体" w:eastAsia="黑体" w:hAnsi="黑体" w:hint="eastAsia"/>
          <w:bCs/>
          <w:szCs w:val="21"/>
        </w:rPr>
        <w:t>应当以</w:t>
      </w:r>
      <w:r w:rsidRPr="004872B1">
        <w:rPr>
          <w:rFonts w:ascii="黑体" w:eastAsia="黑体" w:hAnsi="黑体" w:hint="eastAsia"/>
          <w:bCs/>
          <w:szCs w:val="21"/>
        </w:rPr>
        <w:t>银行转账、电汇或《政府采购投标担保函》形式缴交，投标人与交款人名称必须一致，非投标人缴纳的投标保证金无效。</w:t>
      </w:r>
    </w:p>
    <w:p w:rsidR="00BD3A1B"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如项目出现分包情况的，投标人必须按包号分别提交投标保证金并注明包号；</w:t>
      </w:r>
    </w:p>
    <w:p w:rsidR="00BD3A1B"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提交保证金时应符合下列规定：</w:t>
      </w:r>
    </w:p>
    <w:p w:rsidR="00A54070" w:rsidRPr="004872B1" w:rsidRDefault="00AE7922" w:rsidP="00117E9C">
      <w:pPr>
        <w:pStyle w:val="a6"/>
        <w:numPr>
          <w:ilvl w:val="2"/>
          <w:numId w:val="53"/>
        </w:numPr>
        <w:spacing w:line="360" w:lineRule="auto"/>
        <w:ind w:firstLineChars="0"/>
        <w:rPr>
          <w:rFonts w:ascii="黑体" w:eastAsia="黑体" w:hAnsi="黑体"/>
          <w:bCs/>
          <w:szCs w:val="21"/>
        </w:rPr>
      </w:pPr>
      <w:r w:rsidRPr="004872B1">
        <w:rPr>
          <w:rFonts w:ascii="黑体" w:eastAsia="黑体" w:hAnsi="黑体" w:hint="eastAsia"/>
          <w:bCs/>
          <w:szCs w:val="21"/>
        </w:rPr>
        <w:t>投标保证金以转账形式递交的，请务必按以下信息填写汇款单：</w:t>
      </w:r>
      <w:r w:rsidR="009F7934" w:rsidRPr="004872B1">
        <w:rPr>
          <w:rFonts w:ascii="黑体" w:eastAsia="黑体" w:hAnsi="黑体" w:hint="eastAsia"/>
          <w:bCs/>
          <w:szCs w:val="21"/>
          <w:u w:val="single"/>
        </w:rPr>
        <w:t>（</w:t>
      </w:r>
      <w:r w:rsidR="009F7934" w:rsidRPr="004872B1">
        <w:rPr>
          <w:rFonts w:ascii="黑体" w:eastAsia="黑体" w:hAnsi="黑体" w:hint="eastAsia"/>
          <w:b/>
          <w:bCs/>
          <w:szCs w:val="21"/>
          <w:u w:val="single"/>
        </w:rPr>
        <w:t>详见投标须知前附表</w:t>
      </w:r>
      <w:r w:rsidR="009F7934" w:rsidRPr="004872B1">
        <w:rPr>
          <w:rFonts w:ascii="黑体" w:eastAsia="黑体" w:hAnsi="黑体" w:hint="eastAsia"/>
          <w:bCs/>
          <w:szCs w:val="21"/>
          <w:u w:val="single"/>
        </w:rPr>
        <w:t>）</w:t>
      </w:r>
      <w:r w:rsidR="009F7934" w:rsidRPr="004872B1">
        <w:rPr>
          <w:rFonts w:ascii="黑体" w:eastAsia="黑体" w:hAnsi="黑体" w:hint="eastAsia"/>
          <w:bCs/>
          <w:szCs w:val="21"/>
        </w:rPr>
        <w:t>账户上；</w:t>
      </w:r>
    </w:p>
    <w:p w:rsidR="00631115" w:rsidRPr="004872B1" w:rsidRDefault="009F7934" w:rsidP="00117E9C">
      <w:pPr>
        <w:pStyle w:val="a6"/>
        <w:numPr>
          <w:ilvl w:val="2"/>
          <w:numId w:val="53"/>
        </w:numPr>
        <w:spacing w:line="360" w:lineRule="auto"/>
        <w:ind w:firstLineChars="0"/>
        <w:rPr>
          <w:rFonts w:ascii="黑体" w:eastAsia="黑体" w:hAnsi="黑体"/>
          <w:bCs/>
          <w:szCs w:val="21"/>
        </w:rPr>
      </w:pPr>
      <w:r w:rsidRPr="004872B1">
        <w:rPr>
          <w:rFonts w:ascii="黑体" w:eastAsia="黑体" w:hAnsi="黑体" w:hint="eastAsia"/>
          <w:bCs/>
          <w:szCs w:val="21"/>
        </w:rPr>
        <w:lastRenderedPageBreak/>
        <w:t>采用《政府采购投标担保函》</w:t>
      </w:r>
      <w:r w:rsidR="00F57C10" w:rsidRPr="004872B1">
        <w:rPr>
          <w:rFonts w:ascii="黑体" w:eastAsia="黑体" w:hAnsi="黑体" w:hint="eastAsia"/>
          <w:bCs/>
          <w:szCs w:val="21"/>
        </w:rPr>
        <w:t>递交</w:t>
      </w:r>
      <w:r w:rsidRPr="004872B1">
        <w:rPr>
          <w:rFonts w:ascii="黑体" w:eastAsia="黑体" w:hAnsi="黑体" w:hint="eastAsia"/>
          <w:bCs/>
          <w:szCs w:val="21"/>
        </w:rPr>
        <w:t>的，</w:t>
      </w:r>
      <w:r w:rsidR="00631115" w:rsidRPr="004872B1">
        <w:rPr>
          <w:rFonts w:ascii="黑体" w:eastAsia="黑体" w:hAnsi="黑体" w:hint="eastAsia"/>
          <w:bCs/>
          <w:szCs w:val="21"/>
        </w:rPr>
        <w:t>投标担保函有效期应与投标有效期一致。</w:t>
      </w:r>
    </w:p>
    <w:p w:rsidR="00971378"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任何未按第</w:t>
      </w:r>
      <w:r w:rsidRPr="004872B1">
        <w:rPr>
          <w:rFonts w:ascii="黑体" w:eastAsia="黑体" w:hAnsi="黑体"/>
          <w:bCs/>
          <w:szCs w:val="21"/>
        </w:rPr>
        <w:t>16</w:t>
      </w:r>
      <w:r w:rsidR="003E341C" w:rsidRPr="004872B1">
        <w:rPr>
          <w:rFonts w:ascii="黑体" w:eastAsia="黑体" w:hAnsi="黑体" w:hint="eastAsia"/>
          <w:bCs/>
          <w:szCs w:val="21"/>
        </w:rPr>
        <w:t>.1</w:t>
      </w:r>
      <w:r w:rsidRPr="004872B1">
        <w:rPr>
          <w:rFonts w:ascii="黑体" w:eastAsia="黑体" w:hAnsi="黑体" w:hint="eastAsia"/>
          <w:bCs/>
          <w:szCs w:val="21"/>
        </w:rPr>
        <w:t>款和第</w:t>
      </w:r>
      <w:r w:rsidR="003E341C" w:rsidRPr="004872B1">
        <w:rPr>
          <w:rFonts w:ascii="黑体" w:eastAsia="黑体" w:hAnsi="黑体"/>
          <w:bCs/>
          <w:szCs w:val="21"/>
        </w:rPr>
        <w:t>16</w:t>
      </w:r>
      <w:r w:rsidR="003E341C" w:rsidRPr="004872B1">
        <w:rPr>
          <w:rFonts w:ascii="黑体" w:eastAsia="黑体" w:hAnsi="黑体" w:hint="eastAsia"/>
          <w:bCs/>
          <w:szCs w:val="21"/>
        </w:rPr>
        <w:t>.4</w:t>
      </w:r>
      <w:r w:rsidRPr="004872B1">
        <w:rPr>
          <w:rFonts w:ascii="黑体" w:eastAsia="黑体" w:hAnsi="黑体" w:hint="eastAsia"/>
          <w:bCs/>
          <w:szCs w:val="21"/>
        </w:rPr>
        <w:t>款</w:t>
      </w:r>
      <w:r w:rsidR="00EE14F8" w:rsidRPr="004872B1">
        <w:rPr>
          <w:rFonts w:ascii="黑体" w:eastAsia="黑体" w:hAnsi="黑体" w:hint="eastAsia"/>
          <w:bCs/>
          <w:szCs w:val="21"/>
        </w:rPr>
        <w:t>规定的要求提交投标保证金的</w:t>
      </w:r>
      <w:r w:rsidR="00971378" w:rsidRPr="004872B1">
        <w:rPr>
          <w:rFonts w:ascii="黑体" w:eastAsia="黑体" w:hAnsi="黑体" w:hint="eastAsia"/>
          <w:bCs/>
          <w:szCs w:val="21"/>
        </w:rPr>
        <w:t>，将被视为非响应性投标予以拒绝。</w:t>
      </w:r>
    </w:p>
    <w:p w:rsidR="008F5DA9"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未中标的投标人的投标保证金将在本项目《中标通知书》发出之日起</w:t>
      </w:r>
      <w:r w:rsidRPr="004872B1">
        <w:rPr>
          <w:rFonts w:ascii="黑体" w:eastAsia="黑体" w:hAnsi="黑体"/>
          <w:bCs/>
          <w:szCs w:val="21"/>
        </w:rPr>
        <w:t>5个工作日内退还。</w:t>
      </w:r>
      <w:r w:rsidRPr="004872B1">
        <w:rPr>
          <w:rFonts w:ascii="黑体" w:eastAsia="黑体" w:hAnsi="黑体" w:hint="eastAsia"/>
          <w:bCs/>
          <w:szCs w:val="21"/>
        </w:rPr>
        <w:t>中标人的投标保证金自政府采购合同签订之日起</w:t>
      </w:r>
      <w:r w:rsidRPr="004872B1">
        <w:rPr>
          <w:rFonts w:ascii="黑体" w:eastAsia="黑体" w:hAnsi="黑体"/>
          <w:bCs/>
          <w:szCs w:val="21"/>
        </w:rPr>
        <w:t>5个工作日内退还。</w:t>
      </w:r>
    </w:p>
    <w:p w:rsidR="00CF569D"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中标人有下列情形之一的，投标保证金将被没收：</w:t>
      </w:r>
    </w:p>
    <w:p w:rsidR="00CF569D" w:rsidRPr="004872B1" w:rsidRDefault="00F16706" w:rsidP="00117E9C">
      <w:pPr>
        <w:pStyle w:val="a6"/>
        <w:numPr>
          <w:ilvl w:val="2"/>
          <w:numId w:val="54"/>
        </w:numPr>
        <w:spacing w:line="360" w:lineRule="auto"/>
        <w:ind w:firstLineChars="0"/>
        <w:rPr>
          <w:rFonts w:ascii="黑体" w:eastAsia="黑体" w:hAnsi="黑体"/>
          <w:bCs/>
          <w:szCs w:val="21"/>
        </w:rPr>
      </w:pPr>
      <w:r w:rsidRPr="004872B1">
        <w:rPr>
          <w:rFonts w:ascii="黑体" w:eastAsia="黑体" w:hAnsi="黑体"/>
          <w:bCs/>
          <w:szCs w:val="21"/>
        </w:rPr>
        <w:t>在</w:t>
      </w:r>
      <w:r w:rsidRPr="004872B1">
        <w:rPr>
          <w:rFonts w:ascii="黑体" w:eastAsia="黑体" w:hAnsi="黑体" w:hint="eastAsia"/>
          <w:bCs/>
          <w:szCs w:val="21"/>
        </w:rPr>
        <w:t>递交</w:t>
      </w:r>
      <w:r w:rsidRPr="004872B1">
        <w:rPr>
          <w:rFonts w:ascii="黑体" w:eastAsia="黑体" w:hAnsi="黑体"/>
          <w:bCs/>
          <w:szCs w:val="21"/>
        </w:rPr>
        <w:t>投标</w:t>
      </w:r>
      <w:r w:rsidRPr="004872B1">
        <w:rPr>
          <w:rFonts w:ascii="黑体" w:eastAsia="黑体" w:hAnsi="黑体" w:hint="eastAsia"/>
          <w:bCs/>
          <w:szCs w:val="21"/>
        </w:rPr>
        <w:t>文件</w:t>
      </w:r>
      <w:r w:rsidRPr="004872B1">
        <w:rPr>
          <w:rFonts w:ascii="黑体" w:eastAsia="黑体" w:hAnsi="黑体"/>
          <w:bCs/>
          <w:szCs w:val="21"/>
        </w:rPr>
        <w:t>截止</w:t>
      </w:r>
      <w:r w:rsidRPr="004872B1">
        <w:rPr>
          <w:rFonts w:ascii="黑体" w:eastAsia="黑体" w:hAnsi="黑体" w:hint="eastAsia"/>
          <w:bCs/>
          <w:szCs w:val="21"/>
        </w:rPr>
        <w:t>之日起</w:t>
      </w:r>
      <w:r w:rsidRPr="004872B1">
        <w:rPr>
          <w:rFonts w:ascii="黑体" w:eastAsia="黑体" w:hAnsi="黑体"/>
          <w:bCs/>
          <w:szCs w:val="21"/>
        </w:rPr>
        <w:t>至投标有效期满之前，投标人撤回其投标文件</w:t>
      </w:r>
      <w:r w:rsidRPr="004872B1">
        <w:rPr>
          <w:rFonts w:ascii="黑体" w:eastAsia="黑体" w:hAnsi="黑体" w:hint="eastAsia"/>
          <w:bCs/>
          <w:szCs w:val="21"/>
        </w:rPr>
        <w:t>的；</w:t>
      </w:r>
    </w:p>
    <w:p w:rsidR="006C652A" w:rsidRPr="004872B1" w:rsidRDefault="00F16706" w:rsidP="00117E9C">
      <w:pPr>
        <w:pStyle w:val="a6"/>
        <w:numPr>
          <w:ilvl w:val="2"/>
          <w:numId w:val="54"/>
        </w:numPr>
        <w:spacing w:line="360" w:lineRule="auto"/>
        <w:ind w:firstLineChars="0"/>
        <w:rPr>
          <w:rFonts w:ascii="黑体" w:eastAsia="黑体" w:hAnsi="黑体"/>
          <w:bCs/>
          <w:szCs w:val="21"/>
        </w:rPr>
      </w:pPr>
      <w:r w:rsidRPr="004872B1">
        <w:rPr>
          <w:rFonts w:ascii="黑体" w:eastAsia="黑体" w:hAnsi="黑体" w:hint="eastAsia"/>
          <w:bCs/>
          <w:szCs w:val="21"/>
        </w:rPr>
        <w:t>法律法规规定的其它行为。</w:t>
      </w:r>
    </w:p>
    <w:p w:rsidR="00F16706" w:rsidRPr="004872B1" w:rsidRDefault="009F7934" w:rsidP="00741BB9">
      <w:pPr>
        <w:pStyle w:val="a6"/>
        <w:numPr>
          <w:ilvl w:val="0"/>
          <w:numId w:val="48"/>
        </w:numPr>
        <w:spacing w:beforeLines="100" w:line="360" w:lineRule="auto"/>
        <w:ind w:firstLineChars="0"/>
        <w:rPr>
          <w:rFonts w:ascii="黑体" w:eastAsia="黑体" w:hAnsi="黑体"/>
          <w:b/>
        </w:rPr>
      </w:pPr>
      <w:r w:rsidRPr="004872B1">
        <w:rPr>
          <w:rFonts w:ascii="黑体" w:eastAsia="黑体" w:hAnsi="黑体" w:hint="eastAsia"/>
          <w:b/>
        </w:rPr>
        <w:t>投标有效期</w:t>
      </w:r>
    </w:p>
    <w:p w:rsidR="00300F8B" w:rsidRPr="004872B1" w:rsidRDefault="009F7934" w:rsidP="00117E9C">
      <w:pPr>
        <w:pStyle w:val="a6"/>
        <w:numPr>
          <w:ilvl w:val="1"/>
          <w:numId w:val="48"/>
        </w:numPr>
        <w:spacing w:line="360" w:lineRule="auto"/>
        <w:ind w:firstLineChars="0"/>
        <w:rPr>
          <w:rFonts w:ascii="黑体" w:eastAsia="黑体" w:hAnsi="黑体"/>
          <w:bCs/>
          <w:spacing w:val="-2"/>
          <w:szCs w:val="21"/>
        </w:rPr>
      </w:pPr>
      <w:r w:rsidRPr="004872B1">
        <w:rPr>
          <w:rFonts w:ascii="黑体" w:eastAsia="黑体" w:hAnsi="黑体" w:hint="eastAsia"/>
          <w:bCs/>
          <w:spacing w:val="-2"/>
          <w:szCs w:val="21"/>
        </w:rPr>
        <w:t>投标</w:t>
      </w:r>
      <w:r w:rsidR="00971378" w:rsidRPr="004872B1">
        <w:rPr>
          <w:rFonts w:ascii="黑体" w:eastAsia="黑体" w:hAnsi="黑体" w:hint="eastAsia"/>
        </w:rPr>
        <w:t>有效期自招标文件规定的</w:t>
      </w:r>
      <w:r w:rsidRPr="004872B1">
        <w:rPr>
          <w:rFonts w:ascii="黑体" w:eastAsia="黑体" w:hAnsi="黑体" w:hint="eastAsia"/>
          <w:bCs/>
          <w:spacing w:val="-2"/>
          <w:szCs w:val="21"/>
        </w:rPr>
        <w:t>投标文件</w:t>
      </w:r>
      <w:r w:rsidR="00971378" w:rsidRPr="004872B1">
        <w:rPr>
          <w:rFonts w:ascii="黑体" w:eastAsia="黑体" w:hAnsi="黑体" w:hint="eastAsia"/>
        </w:rPr>
        <w:t>递交截止时间起算</w:t>
      </w:r>
      <w:r w:rsidRPr="004872B1">
        <w:rPr>
          <w:rFonts w:ascii="黑体" w:eastAsia="黑体" w:hAnsi="黑体" w:hint="eastAsia"/>
          <w:bCs/>
          <w:spacing w:val="-2"/>
          <w:szCs w:val="21"/>
        </w:rPr>
        <w:t>，并在</w:t>
      </w:r>
      <w:r w:rsidRPr="004872B1">
        <w:rPr>
          <w:rFonts w:ascii="黑体" w:eastAsia="黑体" w:hAnsi="黑体" w:hint="eastAsia"/>
          <w:b/>
          <w:bCs/>
          <w:spacing w:val="-2"/>
          <w:szCs w:val="21"/>
          <w:u w:val="single"/>
        </w:rPr>
        <w:t>投标须知前附表</w:t>
      </w:r>
      <w:r w:rsidR="00971378" w:rsidRPr="004872B1">
        <w:rPr>
          <w:rFonts w:ascii="黑体" w:eastAsia="黑体" w:hAnsi="黑体" w:hint="eastAsia"/>
        </w:rPr>
        <w:t>中所述期限内有效</w:t>
      </w:r>
      <w:r w:rsidRPr="004872B1">
        <w:rPr>
          <w:rFonts w:ascii="黑体" w:eastAsia="黑体" w:hAnsi="黑体" w:hint="eastAsia"/>
          <w:bCs/>
          <w:spacing w:val="-2"/>
          <w:szCs w:val="21"/>
        </w:rPr>
        <w:t>。投标有效期</w:t>
      </w:r>
      <w:r w:rsidR="00971378" w:rsidRPr="004872B1">
        <w:rPr>
          <w:rFonts w:ascii="黑体" w:eastAsia="黑体" w:hAnsi="黑体" w:hint="eastAsia"/>
        </w:rPr>
        <w:t>比规定时间短</w:t>
      </w:r>
      <w:r w:rsidRPr="004872B1">
        <w:rPr>
          <w:rFonts w:ascii="黑体" w:eastAsia="黑体" w:hAnsi="黑体" w:hint="eastAsia"/>
          <w:bCs/>
          <w:spacing w:val="-2"/>
          <w:szCs w:val="21"/>
        </w:rPr>
        <w:t>的投标将被视为非实质性响应，视为无效投标。</w:t>
      </w:r>
    </w:p>
    <w:p w:rsidR="002263E9" w:rsidRPr="004872B1" w:rsidRDefault="009F7934" w:rsidP="00117E9C">
      <w:pPr>
        <w:pStyle w:val="a6"/>
        <w:numPr>
          <w:ilvl w:val="1"/>
          <w:numId w:val="48"/>
        </w:numPr>
        <w:spacing w:line="360" w:lineRule="auto"/>
        <w:ind w:firstLineChars="0"/>
        <w:rPr>
          <w:rFonts w:ascii="黑体" w:eastAsia="黑体" w:hAnsi="黑体"/>
          <w:bCs/>
          <w:spacing w:val="-2"/>
          <w:szCs w:val="21"/>
        </w:rPr>
      </w:pPr>
      <w:r w:rsidRPr="004872B1">
        <w:rPr>
          <w:rFonts w:ascii="黑体" w:eastAsia="黑体" w:hAnsi="黑体" w:hint="eastAsia"/>
          <w:bCs/>
          <w:szCs w:val="21"/>
        </w:rPr>
        <w:t>特殊情况下，在原投标有效期截止之前，政府采购代理机构可要求投标人延长投标有效期。这种要求与答复均应以书面形式提交。投标人可拒绝政府采购代理机构的这种要求，其投标保证金将不会被没收，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效。</w:t>
      </w:r>
    </w:p>
    <w:p w:rsidR="00F16706" w:rsidRPr="004872B1" w:rsidRDefault="009F7934" w:rsidP="00741BB9">
      <w:pPr>
        <w:pStyle w:val="a6"/>
        <w:numPr>
          <w:ilvl w:val="0"/>
          <w:numId w:val="48"/>
        </w:numPr>
        <w:spacing w:beforeLines="100" w:line="360" w:lineRule="auto"/>
        <w:ind w:firstLineChars="0"/>
        <w:rPr>
          <w:rFonts w:ascii="黑体" w:eastAsia="黑体" w:hAnsi="黑体"/>
          <w:b/>
        </w:rPr>
      </w:pPr>
      <w:bookmarkStart w:id="20" w:name="_Toc357676129"/>
      <w:r w:rsidRPr="004872B1">
        <w:rPr>
          <w:rFonts w:ascii="黑体" w:eastAsia="黑体" w:hAnsi="黑体" w:hint="eastAsia"/>
          <w:b/>
        </w:rPr>
        <w:t>投标文件的式样和签署</w:t>
      </w:r>
      <w:bookmarkEnd w:id="20"/>
    </w:p>
    <w:p w:rsidR="00F16706"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投标文件的式样：投标人应准备一份投标文件正本、电子文件、唱标信封和</w:t>
      </w:r>
      <w:r w:rsidRPr="004872B1">
        <w:rPr>
          <w:rFonts w:ascii="黑体" w:eastAsia="黑体" w:hAnsi="黑体"/>
          <w:bCs/>
          <w:szCs w:val="21"/>
          <w:u w:val="single"/>
        </w:rPr>
        <w:t xml:space="preserve"> </w:t>
      </w:r>
      <w:r w:rsidRPr="004872B1">
        <w:rPr>
          <w:rFonts w:ascii="黑体" w:eastAsia="黑体" w:hAnsi="黑体" w:hint="eastAsia"/>
          <w:b/>
          <w:bCs/>
          <w:szCs w:val="21"/>
          <w:u w:val="single"/>
        </w:rPr>
        <w:t>投标须知前附表</w:t>
      </w:r>
      <w:r w:rsidRPr="004872B1">
        <w:rPr>
          <w:rFonts w:ascii="黑体" w:eastAsia="黑体" w:hAnsi="黑体"/>
          <w:b/>
          <w:bCs/>
          <w:szCs w:val="21"/>
          <w:u w:val="single"/>
        </w:rPr>
        <w:t xml:space="preserve"> </w:t>
      </w:r>
      <w:r w:rsidRPr="004872B1">
        <w:rPr>
          <w:rFonts w:ascii="黑体" w:eastAsia="黑体" w:hAnsi="黑体" w:hint="eastAsia"/>
          <w:bCs/>
          <w:szCs w:val="21"/>
        </w:rPr>
        <w:t>中规定数目的副本，投标文件的副本可采用正本的复印件。每套投标文件须清楚地标明“正本”或</w:t>
      </w:r>
      <w:r w:rsidR="00210BA4" w:rsidRPr="004872B1">
        <w:rPr>
          <w:rFonts w:ascii="黑体" w:eastAsia="黑体" w:hAnsi="黑体" w:hint="eastAsia"/>
          <w:bCs/>
          <w:szCs w:val="21"/>
        </w:rPr>
        <w:t>“副本”。若副本与正本不符，以正本为准。</w:t>
      </w:r>
    </w:p>
    <w:p w:rsidR="00D27F4F"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投标文件的签署：</w:t>
      </w:r>
    </w:p>
    <w:p w:rsidR="00D27F4F" w:rsidRPr="004872B1" w:rsidRDefault="009F7934" w:rsidP="00117E9C">
      <w:pPr>
        <w:pStyle w:val="a6"/>
        <w:numPr>
          <w:ilvl w:val="2"/>
          <w:numId w:val="55"/>
        </w:numPr>
        <w:spacing w:line="360" w:lineRule="auto"/>
        <w:ind w:firstLineChars="0"/>
        <w:rPr>
          <w:rFonts w:ascii="黑体" w:eastAsia="黑体" w:hAnsi="黑体"/>
          <w:bCs/>
          <w:szCs w:val="21"/>
        </w:rPr>
      </w:pPr>
      <w:r w:rsidRPr="004872B1">
        <w:rPr>
          <w:rFonts w:ascii="黑体" w:eastAsia="黑体" w:hAnsi="黑体" w:hint="eastAsia"/>
          <w:bCs/>
          <w:szCs w:val="21"/>
        </w:rPr>
        <w:t>投标文件的正本需打印或用不褪色墨水书写，投标文件要求签名的由法定代表人或经其正式授权的代表签字，投标文件要求盖章的需加盖投标人公章，副本可由正本复印而成，与正本具有同等法律效力。授权代表须将以书面形式出具的《法定代表人授权委托书》附在投标文件中；</w:t>
      </w:r>
    </w:p>
    <w:p w:rsidR="00D27F4F" w:rsidRPr="004872B1" w:rsidRDefault="009F7934" w:rsidP="00117E9C">
      <w:pPr>
        <w:pStyle w:val="a6"/>
        <w:numPr>
          <w:ilvl w:val="2"/>
          <w:numId w:val="55"/>
        </w:numPr>
        <w:spacing w:line="360" w:lineRule="auto"/>
        <w:ind w:firstLineChars="0"/>
        <w:rPr>
          <w:rFonts w:ascii="黑体" w:eastAsia="黑体" w:hAnsi="黑体"/>
          <w:bCs/>
          <w:szCs w:val="21"/>
        </w:rPr>
      </w:pPr>
      <w:r w:rsidRPr="004872B1">
        <w:rPr>
          <w:rFonts w:ascii="黑体" w:eastAsia="黑体" w:hAnsi="黑体" w:hint="eastAsia"/>
          <w:bCs/>
          <w:szCs w:val="21"/>
        </w:rPr>
        <w:t>投标文件中的任何重要的插字、涂改和增删，必须由法定代表人或经其正式授权的</w:t>
      </w:r>
      <w:r w:rsidRPr="004872B1">
        <w:rPr>
          <w:rFonts w:ascii="黑体" w:eastAsia="黑体" w:hAnsi="黑体" w:hint="eastAsia"/>
          <w:bCs/>
          <w:szCs w:val="21"/>
        </w:rPr>
        <w:lastRenderedPageBreak/>
        <w:t>代表在旁边签署。</w:t>
      </w:r>
    </w:p>
    <w:p w:rsidR="00F555F6"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cs="Times New Roman" w:hint="eastAsia"/>
          <w:bCs/>
          <w:szCs w:val="21"/>
        </w:rPr>
        <w:t>投标文件的“正本”及所有“副本”的封面及骑缝均须由投标人加盖投标人公章</w:t>
      </w:r>
      <w:r w:rsidRPr="004872B1">
        <w:rPr>
          <w:rFonts w:ascii="黑体" w:eastAsia="黑体" w:hAnsi="黑体" w:hint="eastAsia"/>
          <w:bCs/>
          <w:szCs w:val="21"/>
        </w:rPr>
        <w:t>。</w:t>
      </w:r>
    </w:p>
    <w:p w:rsidR="00F16706" w:rsidRPr="004872B1" w:rsidRDefault="009F7934" w:rsidP="00741BB9">
      <w:pPr>
        <w:pStyle w:val="a6"/>
        <w:numPr>
          <w:ilvl w:val="0"/>
          <w:numId w:val="4"/>
        </w:numPr>
        <w:spacing w:beforeLines="100" w:line="360" w:lineRule="auto"/>
        <w:ind w:firstLineChars="0"/>
        <w:rPr>
          <w:rFonts w:ascii="黑体" w:eastAsia="黑体" w:hAnsi="黑体"/>
          <w:b/>
          <w:bCs/>
          <w:sz w:val="24"/>
          <w:szCs w:val="24"/>
        </w:rPr>
      </w:pPr>
      <w:r w:rsidRPr="004872B1">
        <w:rPr>
          <w:rFonts w:ascii="黑体" w:eastAsia="黑体" w:hAnsi="黑体" w:hint="eastAsia"/>
          <w:b/>
          <w:bCs/>
          <w:sz w:val="24"/>
          <w:szCs w:val="24"/>
        </w:rPr>
        <w:t>投标文件的递交</w:t>
      </w:r>
    </w:p>
    <w:p w:rsidR="002E3FDD" w:rsidRPr="004872B1" w:rsidRDefault="009F7934" w:rsidP="00117E9C">
      <w:pPr>
        <w:pStyle w:val="a6"/>
        <w:numPr>
          <w:ilvl w:val="0"/>
          <w:numId w:val="48"/>
        </w:numPr>
        <w:spacing w:line="360" w:lineRule="auto"/>
        <w:ind w:firstLineChars="0"/>
        <w:rPr>
          <w:rFonts w:ascii="黑体" w:eastAsia="黑体" w:hAnsi="黑体"/>
          <w:b/>
        </w:rPr>
      </w:pPr>
      <w:bookmarkStart w:id="21" w:name="_Toc357676131"/>
      <w:r w:rsidRPr="004872B1">
        <w:rPr>
          <w:rFonts w:ascii="黑体" w:eastAsia="黑体" w:hAnsi="黑体" w:hint="eastAsia"/>
          <w:b/>
        </w:rPr>
        <w:t>投标文件的</w:t>
      </w:r>
      <w:r w:rsidR="0005685F" w:rsidRPr="004872B1">
        <w:rPr>
          <w:rFonts w:ascii="黑体" w:eastAsia="黑体" w:hAnsi="黑体" w:hint="eastAsia"/>
          <w:b/>
        </w:rPr>
        <w:t>装订、</w:t>
      </w:r>
      <w:r w:rsidRPr="004872B1">
        <w:rPr>
          <w:rFonts w:ascii="黑体" w:eastAsia="黑体" w:hAnsi="黑体" w:hint="eastAsia"/>
          <w:b/>
        </w:rPr>
        <w:t>密封和标记</w:t>
      </w:r>
      <w:bookmarkEnd w:id="21"/>
    </w:p>
    <w:p w:rsidR="0005685F" w:rsidRPr="004872B1" w:rsidRDefault="0005685F"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投标人应当对投标文件进行装订（所有文件均不允许采用活动夹方式装订），如投标人对招标文件多个包组进行投标的，其投标文件的编制应按每个包的要求分别装订和封装。</w:t>
      </w:r>
    </w:p>
    <w:tbl>
      <w:tblPr>
        <w:tblStyle w:val="a4"/>
        <w:tblW w:w="5000" w:type="pct"/>
        <w:tblLook w:val="04A0"/>
      </w:tblPr>
      <w:tblGrid>
        <w:gridCol w:w="676"/>
        <w:gridCol w:w="2409"/>
        <w:gridCol w:w="2126"/>
        <w:gridCol w:w="3317"/>
      </w:tblGrid>
      <w:tr w:rsidR="00040EF7" w:rsidRPr="004872B1" w:rsidTr="007606BD">
        <w:trPr>
          <w:trHeight w:val="441"/>
        </w:trPr>
        <w:tc>
          <w:tcPr>
            <w:tcW w:w="396" w:type="pct"/>
            <w:vAlign w:val="center"/>
          </w:tcPr>
          <w:p w:rsidR="00334009" w:rsidRPr="004872B1" w:rsidRDefault="00334009" w:rsidP="00334009">
            <w:pPr>
              <w:spacing w:line="360" w:lineRule="auto"/>
              <w:jc w:val="center"/>
              <w:rPr>
                <w:rFonts w:ascii="黑体" w:eastAsia="黑体" w:hAnsi="黑体"/>
                <w:b/>
                <w:szCs w:val="21"/>
              </w:rPr>
            </w:pPr>
            <w:r w:rsidRPr="004872B1">
              <w:rPr>
                <w:rFonts w:ascii="黑体" w:eastAsia="黑体" w:hAnsi="黑体" w:hint="eastAsia"/>
                <w:b/>
                <w:szCs w:val="21"/>
              </w:rPr>
              <w:t>序号</w:t>
            </w:r>
          </w:p>
        </w:tc>
        <w:tc>
          <w:tcPr>
            <w:tcW w:w="1412" w:type="pct"/>
            <w:vAlign w:val="center"/>
          </w:tcPr>
          <w:p w:rsidR="00334009" w:rsidRPr="004872B1" w:rsidRDefault="00334009" w:rsidP="00334009">
            <w:pPr>
              <w:spacing w:line="360" w:lineRule="auto"/>
              <w:jc w:val="center"/>
              <w:rPr>
                <w:rFonts w:ascii="黑体" w:eastAsia="黑体" w:hAnsi="黑体"/>
                <w:b/>
                <w:szCs w:val="21"/>
              </w:rPr>
            </w:pPr>
            <w:r w:rsidRPr="004872B1">
              <w:rPr>
                <w:rFonts w:ascii="黑体" w:eastAsia="黑体" w:hAnsi="黑体" w:hint="eastAsia"/>
                <w:b/>
                <w:szCs w:val="21"/>
              </w:rPr>
              <w:t>投标文件名称</w:t>
            </w:r>
          </w:p>
        </w:tc>
        <w:tc>
          <w:tcPr>
            <w:tcW w:w="1246" w:type="pct"/>
            <w:vAlign w:val="center"/>
          </w:tcPr>
          <w:p w:rsidR="00334009" w:rsidRPr="004872B1" w:rsidRDefault="00334009" w:rsidP="00334009">
            <w:pPr>
              <w:spacing w:line="360" w:lineRule="auto"/>
              <w:jc w:val="center"/>
              <w:rPr>
                <w:rFonts w:ascii="黑体" w:eastAsia="黑体" w:hAnsi="黑体"/>
                <w:b/>
                <w:szCs w:val="21"/>
              </w:rPr>
            </w:pPr>
            <w:r w:rsidRPr="004872B1">
              <w:rPr>
                <w:rFonts w:ascii="黑体" w:eastAsia="黑体" w:hAnsi="黑体" w:hint="eastAsia"/>
                <w:b/>
                <w:szCs w:val="21"/>
              </w:rPr>
              <w:t>装订</w:t>
            </w:r>
          </w:p>
        </w:tc>
        <w:tc>
          <w:tcPr>
            <w:tcW w:w="1945" w:type="pct"/>
            <w:vAlign w:val="center"/>
          </w:tcPr>
          <w:p w:rsidR="00334009" w:rsidRPr="004872B1" w:rsidRDefault="00334009" w:rsidP="00334009">
            <w:pPr>
              <w:spacing w:line="360" w:lineRule="auto"/>
              <w:jc w:val="center"/>
              <w:rPr>
                <w:rFonts w:ascii="黑体" w:eastAsia="黑体" w:hAnsi="黑体"/>
                <w:b/>
                <w:szCs w:val="21"/>
              </w:rPr>
            </w:pPr>
            <w:r w:rsidRPr="004872B1">
              <w:rPr>
                <w:rFonts w:ascii="黑体" w:eastAsia="黑体" w:hAnsi="黑体" w:hint="eastAsia"/>
                <w:b/>
                <w:szCs w:val="21"/>
              </w:rPr>
              <w:t>包装</w:t>
            </w:r>
          </w:p>
        </w:tc>
      </w:tr>
      <w:tr w:rsidR="00040EF7" w:rsidRPr="004872B1" w:rsidTr="007606BD">
        <w:tc>
          <w:tcPr>
            <w:tcW w:w="396" w:type="pct"/>
          </w:tcPr>
          <w:p w:rsidR="00334009" w:rsidRPr="004872B1" w:rsidRDefault="00334009" w:rsidP="00334009">
            <w:pPr>
              <w:spacing w:line="360" w:lineRule="auto"/>
              <w:jc w:val="center"/>
              <w:rPr>
                <w:rFonts w:ascii="黑体" w:eastAsia="黑体" w:hAnsi="黑体"/>
                <w:szCs w:val="21"/>
              </w:rPr>
            </w:pPr>
            <w:r w:rsidRPr="004872B1">
              <w:rPr>
                <w:rFonts w:ascii="黑体" w:eastAsia="黑体" w:hAnsi="黑体" w:hint="eastAsia"/>
                <w:szCs w:val="21"/>
              </w:rPr>
              <w:t>1</w:t>
            </w:r>
          </w:p>
        </w:tc>
        <w:tc>
          <w:tcPr>
            <w:tcW w:w="1412" w:type="pct"/>
          </w:tcPr>
          <w:p w:rsidR="00334009" w:rsidRPr="004872B1" w:rsidRDefault="00334009" w:rsidP="00334009">
            <w:pPr>
              <w:spacing w:line="360" w:lineRule="auto"/>
              <w:jc w:val="center"/>
              <w:rPr>
                <w:rFonts w:ascii="黑体" w:eastAsia="黑体" w:hAnsi="黑体"/>
                <w:szCs w:val="21"/>
              </w:rPr>
            </w:pPr>
            <w:r w:rsidRPr="004872B1">
              <w:rPr>
                <w:rFonts w:ascii="黑体" w:eastAsia="黑体" w:hAnsi="黑体" w:hint="eastAsia"/>
                <w:szCs w:val="21"/>
              </w:rPr>
              <w:t>价格文件</w:t>
            </w:r>
          </w:p>
        </w:tc>
        <w:tc>
          <w:tcPr>
            <w:tcW w:w="1246" w:type="pct"/>
          </w:tcPr>
          <w:p w:rsidR="00334009" w:rsidRPr="004872B1" w:rsidRDefault="00334009" w:rsidP="00334009">
            <w:pPr>
              <w:spacing w:line="360" w:lineRule="auto"/>
              <w:jc w:val="center"/>
              <w:rPr>
                <w:rFonts w:ascii="黑体" w:eastAsia="黑体" w:hAnsi="黑体"/>
                <w:szCs w:val="21"/>
              </w:rPr>
            </w:pPr>
            <w:r w:rsidRPr="004872B1">
              <w:rPr>
                <w:rFonts w:ascii="黑体" w:eastAsia="黑体" w:hAnsi="黑体" w:hint="eastAsia"/>
                <w:szCs w:val="21"/>
              </w:rPr>
              <w:t>每份独立装订</w:t>
            </w:r>
          </w:p>
        </w:tc>
        <w:tc>
          <w:tcPr>
            <w:tcW w:w="1945" w:type="pct"/>
          </w:tcPr>
          <w:p w:rsidR="00334009" w:rsidRPr="004872B1" w:rsidRDefault="00334009" w:rsidP="00334009">
            <w:pPr>
              <w:spacing w:line="360" w:lineRule="auto"/>
              <w:jc w:val="center"/>
              <w:rPr>
                <w:rFonts w:ascii="黑体" w:eastAsia="黑体" w:hAnsi="黑体"/>
                <w:szCs w:val="21"/>
              </w:rPr>
            </w:pPr>
            <w:r w:rsidRPr="004872B1">
              <w:rPr>
                <w:rFonts w:ascii="黑体" w:eastAsia="黑体" w:hAnsi="黑体" w:hint="eastAsia"/>
                <w:szCs w:val="21"/>
              </w:rPr>
              <w:t>正</w:t>
            </w:r>
            <w:r w:rsidR="00040EF7" w:rsidRPr="004872B1">
              <w:rPr>
                <w:rFonts w:ascii="黑体" w:eastAsia="黑体" w:hAnsi="黑体" w:hint="eastAsia"/>
                <w:szCs w:val="21"/>
              </w:rPr>
              <w:t>本、</w:t>
            </w:r>
            <w:r w:rsidRPr="004872B1">
              <w:rPr>
                <w:rFonts w:ascii="黑体" w:eastAsia="黑体" w:hAnsi="黑体" w:hint="eastAsia"/>
                <w:szCs w:val="21"/>
              </w:rPr>
              <w:t>副本一起密封包装</w:t>
            </w:r>
          </w:p>
        </w:tc>
      </w:tr>
      <w:tr w:rsidR="00040EF7" w:rsidRPr="004872B1" w:rsidTr="007606BD">
        <w:tc>
          <w:tcPr>
            <w:tcW w:w="396" w:type="pct"/>
          </w:tcPr>
          <w:p w:rsidR="00334009" w:rsidRPr="004872B1" w:rsidRDefault="00334009" w:rsidP="00334009">
            <w:pPr>
              <w:spacing w:line="360" w:lineRule="auto"/>
              <w:jc w:val="center"/>
              <w:rPr>
                <w:rFonts w:ascii="黑体" w:eastAsia="黑体" w:hAnsi="黑体"/>
                <w:szCs w:val="21"/>
              </w:rPr>
            </w:pPr>
            <w:r w:rsidRPr="004872B1">
              <w:rPr>
                <w:rFonts w:ascii="黑体" w:eastAsia="黑体" w:hAnsi="黑体" w:hint="eastAsia"/>
                <w:szCs w:val="21"/>
              </w:rPr>
              <w:t>2</w:t>
            </w:r>
          </w:p>
        </w:tc>
        <w:tc>
          <w:tcPr>
            <w:tcW w:w="1412" w:type="pct"/>
          </w:tcPr>
          <w:p w:rsidR="00334009" w:rsidRPr="004872B1" w:rsidRDefault="00334009" w:rsidP="00334009">
            <w:pPr>
              <w:spacing w:line="360" w:lineRule="auto"/>
              <w:jc w:val="center"/>
              <w:rPr>
                <w:rFonts w:ascii="黑体" w:eastAsia="黑体" w:hAnsi="黑体"/>
                <w:szCs w:val="21"/>
              </w:rPr>
            </w:pPr>
            <w:r w:rsidRPr="004872B1">
              <w:rPr>
                <w:rFonts w:ascii="黑体" w:eastAsia="黑体" w:hAnsi="黑体" w:hint="eastAsia"/>
                <w:szCs w:val="21"/>
              </w:rPr>
              <w:t>商务技术文件</w:t>
            </w:r>
          </w:p>
        </w:tc>
        <w:tc>
          <w:tcPr>
            <w:tcW w:w="1246" w:type="pct"/>
          </w:tcPr>
          <w:p w:rsidR="00334009" w:rsidRPr="004872B1" w:rsidRDefault="00334009" w:rsidP="00334009">
            <w:pPr>
              <w:spacing w:line="360" w:lineRule="auto"/>
              <w:jc w:val="center"/>
              <w:rPr>
                <w:rFonts w:ascii="黑体" w:eastAsia="黑体" w:hAnsi="黑体"/>
                <w:szCs w:val="21"/>
              </w:rPr>
            </w:pPr>
            <w:r w:rsidRPr="004872B1">
              <w:rPr>
                <w:rFonts w:ascii="黑体" w:eastAsia="黑体" w:hAnsi="黑体" w:hint="eastAsia"/>
                <w:szCs w:val="21"/>
              </w:rPr>
              <w:t>每份独立装订</w:t>
            </w:r>
          </w:p>
        </w:tc>
        <w:tc>
          <w:tcPr>
            <w:tcW w:w="1945" w:type="pct"/>
          </w:tcPr>
          <w:p w:rsidR="00334009" w:rsidRPr="004872B1" w:rsidRDefault="00334009" w:rsidP="00334009">
            <w:pPr>
              <w:spacing w:line="360" w:lineRule="auto"/>
              <w:jc w:val="center"/>
              <w:rPr>
                <w:rFonts w:ascii="黑体" w:eastAsia="黑体" w:hAnsi="黑体"/>
                <w:szCs w:val="21"/>
              </w:rPr>
            </w:pPr>
            <w:r w:rsidRPr="004872B1">
              <w:rPr>
                <w:rFonts w:ascii="黑体" w:eastAsia="黑体" w:hAnsi="黑体" w:hint="eastAsia"/>
                <w:szCs w:val="21"/>
              </w:rPr>
              <w:t>正</w:t>
            </w:r>
            <w:r w:rsidR="00040EF7" w:rsidRPr="004872B1">
              <w:rPr>
                <w:rFonts w:ascii="黑体" w:eastAsia="黑体" w:hAnsi="黑体" w:hint="eastAsia"/>
                <w:szCs w:val="21"/>
              </w:rPr>
              <w:t>本、</w:t>
            </w:r>
            <w:r w:rsidRPr="004872B1">
              <w:rPr>
                <w:rFonts w:ascii="黑体" w:eastAsia="黑体" w:hAnsi="黑体" w:hint="eastAsia"/>
                <w:szCs w:val="21"/>
              </w:rPr>
              <w:t>副本一起密封包装</w:t>
            </w:r>
          </w:p>
        </w:tc>
      </w:tr>
      <w:tr w:rsidR="00040EF7" w:rsidRPr="004872B1" w:rsidTr="007606BD">
        <w:tc>
          <w:tcPr>
            <w:tcW w:w="396" w:type="pct"/>
          </w:tcPr>
          <w:p w:rsidR="00334009" w:rsidRPr="004872B1" w:rsidRDefault="00334009" w:rsidP="00334009">
            <w:pPr>
              <w:spacing w:line="360" w:lineRule="auto"/>
              <w:jc w:val="center"/>
              <w:rPr>
                <w:rFonts w:ascii="黑体" w:eastAsia="黑体" w:hAnsi="黑体"/>
                <w:szCs w:val="21"/>
              </w:rPr>
            </w:pPr>
            <w:r w:rsidRPr="004872B1">
              <w:rPr>
                <w:rFonts w:ascii="黑体" w:eastAsia="黑体" w:hAnsi="黑体" w:hint="eastAsia"/>
                <w:szCs w:val="21"/>
              </w:rPr>
              <w:t>3</w:t>
            </w:r>
          </w:p>
        </w:tc>
        <w:tc>
          <w:tcPr>
            <w:tcW w:w="1412" w:type="pct"/>
          </w:tcPr>
          <w:p w:rsidR="00334009" w:rsidRPr="004872B1" w:rsidRDefault="00334009" w:rsidP="00334009">
            <w:pPr>
              <w:spacing w:line="360" w:lineRule="auto"/>
              <w:jc w:val="center"/>
              <w:rPr>
                <w:rFonts w:ascii="黑体" w:eastAsia="黑体" w:hAnsi="黑体"/>
                <w:szCs w:val="21"/>
              </w:rPr>
            </w:pPr>
            <w:r w:rsidRPr="004872B1">
              <w:rPr>
                <w:rFonts w:ascii="黑体" w:eastAsia="黑体" w:hAnsi="黑体" w:hint="eastAsia"/>
                <w:szCs w:val="21"/>
              </w:rPr>
              <w:t>唱标信封</w:t>
            </w:r>
          </w:p>
        </w:tc>
        <w:tc>
          <w:tcPr>
            <w:tcW w:w="1246" w:type="pct"/>
          </w:tcPr>
          <w:p w:rsidR="00334009" w:rsidRPr="004872B1" w:rsidRDefault="00334009" w:rsidP="00334009">
            <w:pPr>
              <w:spacing w:line="360" w:lineRule="auto"/>
              <w:jc w:val="center"/>
              <w:rPr>
                <w:rFonts w:ascii="黑体" w:eastAsia="黑体" w:hAnsi="黑体"/>
                <w:szCs w:val="21"/>
              </w:rPr>
            </w:pPr>
            <w:r w:rsidRPr="004872B1">
              <w:rPr>
                <w:rFonts w:ascii="黑体" w:eastAsia="黑体" w:hAnsi="黑体" w:hint="eastAsia"/>
                <w:szCs w:val="21"/>
              </w:rPr>
              <w:t>独立装订</w:t>
            </w:r>
          </w:p>
        </w:tc>
        <w:tc>
          <w:tcPr>
            <w:tcW w:w="1945" w:type="pct"/>
          </w:tcPr>
          <w:p w:rsidR="00334009" w:rsidRPr="004872B1" w:rsidRDefault="00334009" w:rsidP="00334009">
            <w:pPr>
              <w:spacing w:line="360" w:lineRule="auto"/>
              <w:jc w:val="center"/>
              <w:rPr>
                <w:rFonts w:ascii="黑体" w:eastAsia="黑体" w:hAnsi="黑体"/>
                <w:szCs w:val="21"/>
              </w:rPr>
            </w:pPr>
            <w:r w:rsidRPr="004872B1">
              <w:rPr>
                <w:rFonts w:ascii="黑体" w:eastAsia="黑体" w:hAnsi="黑体" w:hint="eastAsia"/>
                <w:szCs w:val="21"/>
              </w:rPr>
              <w:t>单独密封包装(内附电子光盘)</w:t>
            </w:r>
          </w:p>
        </w:tc>
      </w:tr>
    </w:tbl>
    <w:p w:rsidR="0005685F" w:rsidRPr="004872B1" w:rsidRDefault="0005685F"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bCs/>
          <w:szCs w:val="21"/>
        </w:rPr>
        <w:t xml:space="preserve">电子文件用MS WORD/EXCEL </w:t>
      </w:r>
      <w:smartTag w:uri="Tencent" w:element="RTX">
        <w:r w:rsidRPr="004872B1">
          <w:rPr>
            <w:rFonts w:ascii="黑体" w:eastAsia="黑体" w:hAnsi="黑体"/>
            <w:bCs/>
            <w:szCs w:val="21"/>
          </w:rPr>
          <w:t>2003</w:t>
        </w:r>
        <w:r w:rsidRPr="004872B1">
          <w:rPr>
            <w:rFonts w:ascii="黑体" w:eastAsia="黑体" w:hAnsi="黑体" w:hint="eastAsia"/>
            <w:bCs/>
            <w:szCs w:val="21"/>
          </w:rPr>
          <w:t>或以上</w:t>
        </w:r>
      </w:smartTag>
      <w:r w:rsidRPr="004872B1">
        <w:rPr>
          <w:rFonts w:ascii="黑体" w:eastAsia="黑体" w:hAnsi="黑体"/>
          <w:bCs/>
          <w:szCs w:val="21"/>
        </w:rPr>
        <w:t>简体中文版制作，内容包括：由投标人自行制作的与正本文件一致的所有文件。电子文件</w:t>
      </w:r>
      <w:r w:rsidRPr="004872B1">
        <w:rPr>
          <w:rFonts w:ascii="黑体" w:eastAsia="黑体" w:hAnsi="黑体" w:hint="eastAsia"/>
          <w:bCs/>
          <w:szCs w:val="21"/>
        </w:rPr>
        <w:t>由</w:t>
      </w:r>
      <w:r w:rsidRPr="004872B1">
        <w:rPr>
          <w:rFonts w:ascii="黑体" w:eastAsia="黑体" w:hAnsi="黑体"/>
          <w:bCs/>
          <w:szCs w:val="21"/>
        </w:rPr>
        <w:t>CD-R光盘</w:t>
      </w:r>
      <w:r w:rsidRPr="004872B1">
        <w:rPr>
          <w:rFonts w:ascii="黑体" w:eastAsia="黑体" w:hAnsi="黑体" w:hint="eastAsia"/>
          <w:bCs/>
          <w:szCs w:val="21"/>
        </w:rPr>
        <w:t>或优盘</w:t>
      </w:r>
      <w:r w:rsidRPr="004872B1">
        <w:rPr>
          <w:rFonts w:ascii="黑体" w:eastAsia="黑体" w:hAnsi="黑体"/>
          <w:bCs/>
          <w:szCs w:val="21"/>
        </w:rPr>
        <w:t>储存</w:t>
      </w:r>
      <w:r w:rsidRPr="004872B1">
        <w:rPr>
          <w:rFonts w:ascii="黑体" w:eastAsia="黑体" w:hAnsi="黑体" w:hint="eastAsia"/>
          <w:bCs/>
          <w:szCs w:val="21"/>
        </w:rPr>
        <w:t>，放在唱标信封内。</w:t>
      </w:r>
    </w:p>
    <w:p w:rsidR="002263E9"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为方便开标唱标，投标人应将投标函、开标一览表、投标明细报价表（如适用）、法定代表人身份证明书或法定代表人授权委托书、投标保证金缴付凭证、电子文件、投标保证金汇入情况说明单独一起密封提交，若联合体投标，应将各方共同签署的《联合体投标协议》一并提交，并在信封上标明“唱标信封”的字样。投标人应将投标文件的价格文件（含正、副本）一起密封</w:t>
      </w:r>
      <w:r w:rsidR="00334009" w:rsidRPr="004872B1">
        <w:rPr>
          <w:rFonts w:ascii="黑体" w:eastAsia="黑体" w:hAnsi="黑体" w:hint="eastAsia"/>
          <w:bCs/>
          <w:szCs w:val="21"/>
        </w:rPr>
        <w:t>包装</w:t>
      </w:r>
      <w:r w:rsidRPr="004872B1">
        <w:rPr>
          <w:rFonts w:ascii="黑体" w:eastAsia="黑体" w:hAnsi="黑体" w:hint="eastAsia"/>
          <w:bCs/>
          <w:szCs w:val="21"/>
        </w:rPr>
        <w:t>、商务技术文件（含正、副本）一起密封</w:t>
      </w:r>
      <w:r w:rsidR="00334009" w:rsidRPr="004872B1">
        <w:rPr>
          <w:rFonts w:ascii="黑体" w:eastAsia="黑体" w:hAnsi="黑体" w:hint="eastAsia"/>
          <w:bCs/>
          <w:szCs w:val="21"/>
        </w:rPr>
        <w:t>包装</w:t>
      </w:r>
      <w:r w:rsidRPr="004872B1">
        <w:rPr>
          <w:rFonts w:ascii="黑体" w:eastAsia="黑体" w:hAnsi="黑体" w:hint="eastAsia"/>
          <w:bCs/>
          <w:szCs w:val="21"/>
        </w:rPr>
        <w:t>，且在信封上标明“价格文件”</w:t>
      </w:r>
      <w:r w:rsidRPr="004872B1">
        <w:rPr>
          <w:rFonts w:ascii="黑体" w:eastAsia="黑体" w:hAnsi="黑体"/>
          <w:bCs/>
          <w:szCs w:val="21"/>
        </w:rPr>
        <w:t>/“商务技术文件”</w:t>
      </w:r>
      <w:r w:rsidRPr="004872B1">
        <w:rPr>
          <w:rFonts w:ascii="黑体" w:eastAsia="黑体" w:hAnsi="黑体" w:hint="eastAsia"/>
          <w:bCs/>
          <w:szCs w:val="21"/>
        </w:rPr>
        <w:t>的字样。</w:t>
      </w:r>
    </w:p>
    <w:p w:rsidR="002F28A1" w:rsidRPr="004872B1" w:rsidRDefault="002F28A1" w:rsidP="00117E9C">
      <w:pPr>
        <w:pStyle w:val="a6"/>
        <w:numPr>
          <w:ilvl w:val="0"/>
          <w:numId w:val="48"/>
        </w:numPr>
        <w:spacing w:line="360" w:lineRule="auto"/>
        <w:ind w:firstLineChars="0"/>
        <w:rPr>
          <w:rFonts w:ascii="黑体" w:eastAsia="黑体" w:hAnsi="黑体"/>
          <w:b/>
        </w:rPr>
      </w:pPr>
      <w:r w:rsidRPr="004872B1">
        <w:rPr>
          <w:rFonts w:ascii="黑体" w:eastAsia="黑体" w:hAnsi="黑体" w:hint="eastAsia"/>
          <w:b/>
        </w:rPr>
        <w:t>投标文件</w:t>
      </w:r>
      <w:r w:rsidRPr="004872B1">
        <w:rPr>
          <w:rFonts w:ascii="黑体" w:eastAsia="黑体" w:hAnsi="黑体" w:hint="eastAsia"/>
          <w:b/>
          <w:bCs/>
          <w:szCs w:val="21"/>
        </w:rPr>
        <w:t>包装密封</w:t>
      </w:r>
    </w:p>
    <w:p w:rsidR="002F28A1" w:rsidRPr="004872B1" w:rsidRDefault="002F28A1"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投标人应将投标文件密封包装；</w:t>
      </w:r>
    </w:p>
    <w:p w:rsidR="002F28A1" w:rsidRPr="004872B1" w:rsidRDefault="002F28A1"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不足以造成投标文件可从外包装内散出而导致投标文件泄密的，不认定为投标文件未密封。</w:t>
      </w:r>
    </w:p>
    <w:p w:rsidR="002263E9"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包装封套均应注明：</w:t>
      </w:r>
    </w:p>
    <w:p w:rsidR="002263E9" w:rsidRPr="004872B1" w:rsidRDefault="009F7934" w:rsidP="00D27F4F">
      <w:pPr>
        <w:pStyle w:val="a6"/>
        <w:spacing w:line="360" w:lineRule="auto"/>
        <w:ind w:left="567" w:firstLineChars="0" w:firstLine="0"/>
        <w:rPr>
          <w:rFonts w:ascii="黑体" w:eastAsia="黑体" w:hAnsi="黑体"/>
          <w:szCs w:val="21"/>
          <w:u w:val="single"/>
        </w:rPr>
      </w:pPr>
      <w:r w:rsidRPr="004872B1">
        <w:rPr>
          <w:rFonts w:ascii="黑体" w:eastAsia="黑体" w:hAnsi="黑体" w:hint="eastAsia"/>
          <w:bCs/>
          <w:szCs w:val="21"/>
        </w:rPr>
        <w:t>收件人名称：</w:t>
      </w:r>
      <w:r w:rsidRPr="004872B1">
        <w:rPr>
          <w:rFonts w:ascii="黑体" w:eastAsia="黑体" w:hAnsi="黑体"/>
          <w:szCs w:val="21"/>
          <w:u w:val="single"/>
        </w:rPr>
        <w:t xml:space="preserve">广东有德招标采购有限公司         </w:t>
      </w:r>
    </w:p>
    <w:p w:rsidR="00B569DD" w:rsidRPr="004872B1" w:rsidRDefault="009F7934" w:rsidP="00D27F4F">
      <w:pPr>
        <w:pStyle w:val="a6"/>
        <w:spacing w:line="360" w:lineRule="auto"/>
        <w:ind w:left="567" w:firstLineChars="0" w:firstLine="0"/>
        <w:rPr>
          <w:rFonts w:ascii="黑体" w:eastAsia="黑体" w:hAnsi="黑体"/>
          <w:bCs/>
          <w:szCs w:val="21"/>
        </w:rPr>
      </w:pPr>
      <w:r w:rsidRPr="004872B1">
        <w:rPr>
          <w:rFonts w:ascii="黑体" w:eastAsia="黑体" w:hAnsi="黑体" w:hint="eastAsia"/>
          <w:szCs w:val="21"/>
        </w:rPr>
        <w:t>投标人名称：</w:t>
      </w:r>
      <w:r w:rsidRPr="004872B1">
        <w:rPr>
          <w:rFonts w:ascii="黑体" w:eastAsia="黑体" w:hAnsi="黑体"/>
          <w:szCs w:val="21"/>
          <w:u w:val="single"/>
        </w:rPr>
        <w:t xml:space="preserve">                                 </w:t>
      </w:r>
    </w:p>
    <w:p w:rsidR="00B66817" w:rsidRPr="004872B1" w:rsidRDefault="009F7934" w:rsidP="00D27F4F">
      <w:pPr>
        <w:pStyle w:val="a6"/>
        <w:spacing w:line="360" w:lineRule="auto"/>
        <w:ind w:left="567" w:firstLineChars="0" w:firstLine="0"/>
        <w:rPr>
          <w:rFonts w:ascii="黑体" w:eastAsia="黑体" w:hAnsi="黑体"/>
          <w:bCs/>
          <w:szCs w:val="21"/>
        </w:rPr>
      </w:pPr>
      <w:r w:rsidRPr="004872B1">
        <w:rPr>
          <w:rFonts w:ascii="黑体" w:eastAsia="黑体" w:hAnsi="黑体" w:hint="eastAsia"/>
          <w:bCs/>
          <w:szCs w:val="21"/>
        </w:rPr>
        <w:t>项目名称：</w:t>
      </w:r>
      <w:r w:rsidRPr="004872B1">
        <w:rPr>
          <w:rFonts w:ascii="黑体" w:eastAsia="黑体" w:hAnsi="黑体"/>
          <w:bCs/>
          <w:szCs w:val="21"/>
          <w:u w:val="single"/>
        </w:rPr>
        <w:t xml:space="preserve">        （详见投标邀请函）         </w:t>
      </w:r>
    </w:p>
    <w:p w:rsidR="00B66817" w:rsidRPr="004872B1" w:rsidRDefault="009F7934" w:rsidP="00D27F4F">
      <w:pPr>
        <w:pStyle w:val="a6"/>
        <w:spacing w:line="360" w:lineRule="auto"/>
        <w:ind w:left="567" w:firstLineChars="0" w:firstLine="0"/>
        <w:rPr>
          <w:rFonts w:ascii="黑体" w:eastAsia="黑体" w:hAnsi="黑体"/>
          <w:bCs/>
          <w:szCs w:val="21"/>
        </w:rPr>
      </w:pPr>
      <w:r w:rsidRPr="004872B1">
        <w:rPr>
          <w:rFonts w:ascii="黑体" w:eastAsia="黑体" w:hAnsi="黑体" w:hint="eastAsia"/>
          <w:bCs/>
          <w:szCs w:val="21"/>
        </w:rPr>
        <w:t>项目编号：</w:t>
      </w:r>
      <w:r w:rsidRPr="004872B1">
        <w:rPr>
          <w:rFonts w:ascii="黑体" w:eastAsia="黑体" w:hAnsi="黑体"/>
          <w:bCs/>
          <w:szCs w:val="21"/>
          <w:u w:val="single"/>
        </w:rPr>
        <w:t xml:space="preserve">        （详见投标邀请函）         </w:t>
      </w:r>
    </w:p>
    <w:p w:rsidR="00421109" w:rsidRPr="004872B1" w:rsidRDefault="009F7934" w:rsidP="00D27F4F">
      <w:pPr>
        <w:pStyle w:val="a6"/>
        <w:spacing w:line="360" w:lineRule="auto"/>
        <w:ind w:left="567" w:firstLineChars="0" w:firstLine="0"/>
        <w:rPr>
          <w:rFonts w:ascii="黑体" w:eastAsia="黑体" w:hAnsi="黑体"/>
          <w:bCs/>
          <w:szCs w:val="21"/>
        </w:rPr>
      </w:pPr>
      <w:r w:rsidRPr="004872B1">
        <w:rPr>
          <w:rFonts w:ascii="黑体" w:eastAsia="黑体" w:hAnsi="黑体" w:hint="eastAsia"/>
          <w:bCs/>
          <w:szCs w:val="21"/>
        </w:rPr>
        <w:lastRenderedPageBreak/>
        <w:t>注明：“</w:t>
      </w:r>
      <w:r w:rsidRPr="004872B1">
        <w:rPr>
          <w:rFonts w:ascii="黑体" w:eastAsia="黑体" w:hAnsi="黑体" w:hint="eastAsia"/>
          <w:bCs/>
          <w:szCs w:val="21"/>
          <w:u w:val="single"/>
        </w:rPr>
        <w:t>于</w:t>
      </w:r>
      <w:r w:rsidR="00E200E7" w:rsidRPr="004872B1">
        <w:rPr>
          <w:rFonts w:ascii="黑体" w:eastAsia="黑体" w:hAnsi="黑体"/>
          <w:bCs/>
          <w:szCs w:val="21"/>
          <w:u w:val="single"/>
        </w:rPr>
        <w:t xml:space="preserve">  </w:t>
      </w:r>
      <w:r w:rsidRPr="004872B1">
        <w:rPr>
          <w:rFonts w:ascii="黑体" w:eastAsia="黑体" w:hAnsi="黑体" w:hint="eastAsia"/>
          <w:bCs/>
          <w:szCs w:val="21"/>
          <w:u w:val="single"/>
        </w:rPr>
        <w:t>年</w:t>
      </w:r>
      <w:r w:rsidRPr="004872B1">
        <w:rPr>
          <w:rFonts w:ascii="黑体" w:eastAsia="黑体" w:hAnsi="黑体"/>
          <w:bCs/>
          <w:szCs w:val="21"/>
          <w:u w:val="single"/>
        </w:rPr>
        <w:t xml:space="preserve">  </w:t>
      </w:r>
      <w:r w:rsidRPr="004872B1">
        <w:rPr>
          <w:rFonts w:ascii="黑体" w:eastAsia="黑体" w:hAnsi="黑体" w:hint="eastAsia"/>
          <w:bCs/>
          <w:szCs w:val="21"/>
          <w:u w:val="single"/>
        </w:rPr>
        <w:t>月</w:t>
      </w:r>
      <w:r w:rsidRPr="004872B1">
        <w:rPr>
          <w:rFonts w:ascii="黑体" w:eastAsia="黑体" w:hAnsi="黑体"/>
          <w:bCs/>
          <w:szCs w:val="21"/>
          <w:u w:val="single"/>
        </w:rPr>
        <w:t xml:space="preserve">  </w:t>
      </w:r>
      <w:r w:rsidRPr="004872B1">
        <w:rPr>
          <w:rFonts w:ascii="黑体" w:eastAsia="黑体" w:hAnsi="黑体" w:hint="eastAsia"/>
          <w:bCs/>
          <w:szCs w:val="21"/>
          <w:u w:val="single"/>
        </w:rPr>
        <w:t>日北京时间</w:t>
      </w:r>
      <w:r w:rsidRPr="004872B1">
        <w:rPr>
          <w:rFonts w:ascii="黑体" w:eastAsia="黑体" w:hAnsi="黑体"/>
          <w:bCs/>
          <w:szCs w:val="21"/>
          <w:u w:val="single"/>
        </w:rPr>
        <w:t xml:space="preserve">   ：</w:t>
      </w:r>
      <w:r w:rsidRPr="004872B1">
        <w:rPr>
          <w:rFonts w:ascii="黑体" w:eastAsia="黑体" w:hAnsi="黑体" w:hint="eastAsia"/>
          <w:bCs/>
          <w:szCs w:val="21"/>
        </w:rPr>
        <w:t>（详见投标邀请函）之前不得启封”的字样。</w:t>
      </w:r>
    </w:p>
    <w:p w:rsidR="00A54070" w:rsidRPr="004872B1" w:rsidRDefault="009F7934" w:rsidP="00117E9C">
      <w:pPr>
        <w:pStyle w:val="a6"/>
        <w:numPr>
          <w:ilvl w:val="1"/>
          <w:numId w:val="48"/>
        </w:numPr>
        <w:spacing w:line="360" w:lineRule="auto"/>
        <w:ind w:firstLineChars="0"/>
        <w:rPr>
          <w:rFonts w:ascii="黑体" w:eastAsia="黑体" w:hAnsi="黑体"/>
          <w:bCs/>
          <w:spacing w:val="-4"/>
          <w:szCs w:val="21"/>
        </w:rPr>
      </w:pPr>
      <w:r w:rsidRPr="004872B1">
        <w:rPr>
          <w:rFonts w:ascii="黑体" w:eastAsia="黑体" w:hAnsi="黑体" w:hint="eastAsia"/>
          <w:bCs/>
          <w:spacing w:val="-4"/>
          <w:szCs w:val="21"/>
        </w:rPr>
        <w:t>如果未按本须知上款要求加写标记和密封，采购代理机构对误投或提前启封概不负责。</w:t>
      </w:r>
    </w:p>
    <w:p w:rsidR="00F16706" w:rsidRPr="004872B1" w:rsidRDefault="009F7934" w:rsidP="00741BB9">
      <w:pPr>
        <w:pStyle w:val="a6"/>
        <w:numPr>
          <w:ilvl w:val="0"/>
          <w:numId w:val="48"/>
        </w:numPr>
        <w:spacing w:beforeLines="100" w:line="360" w:lineRule="auto"/>
        <w:ind w:firstLineChars="0"/>
        <w:rPr>
          <w:rFonts w:ascii="黑体" w:eastAsia="黑体" w:hAnsi="黑体"/>
          <w:b/>
        </w:rPr>
      </w:pPr>
      <w:r w:rsidRPr="004872B1">
        <w:rPr>
          <w:rFonts w:ascii="黑体" w:eastAsia="黑体" w:hAnsi="黑体" w:hint="eastAsia"/>
          <w:b/>
        </w:rPr>
        <w:t>投标截止期</w:t>
      </w:r>
    </w:p>
    <w:p w:rsidR="00D27F4F"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投标人应在不迟于</w:t>
      </w:r>
      <w:r w:rsidRPr="004872B1">
        <w:rPr>
          <w:rFonts w:ascii="黑体" w:eastAsia="黑体" w:hAnsi="黑体" w:hint="eastAsia"/>
          <w:b/>
          <w:bCs/>
          <w:szCs w:val="21"/>
          <w:u w:val="single"/>
        </w:rPr>
        <w:t>投标邀请函</w:t>
      </w:r>
      <w:r w:rsidRPr="004872B1">
        <w:rPr>
          <w:rFonts w:ascii="黑体" w:eastAsia="黑体" w:hAnsi="黑体" w:hint="eastAsia"/>
          <w:bCs/>
          <w:szCs w:val="21"/>
        </w:rPr>
        <w:t>中规定的截止日期和时间将投标文件递交至采购代理机构，递交地点应是</w:t>
      </w:r>
      <w:r w:rsidRPr="004872B1">
        <w:rPr>
          <w:rFonts w:ascii="黑体" w:eastAsia="黑体" w:hAnsi="黑体" w:hint="eastAsia"/>
          <w:b/>
          <w:bCs/>
          <w:szCs w:val="21"/>
          <w:u w:val="single"/>
        </w:rPr>
        <w:t>投标邀请函</w:t>
      </w:r>
      <w:r w:rsidRPr="004872B1">
        <w:rPr>
          <w:rFonts w:ascii="黑体" w:eastAsia="黑体" w:hAnsi="黑体" w:hint="eastAsia"/>
          <w:bCs/>
          <w:szCs w:val="21"/>
        </w:rPr>
        <w:t>中指明的地址。</w:t>
      </w:r>
    </w:p>
    <w:p w:rsidR="00D27F4F"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为使投标人准备投标时有充分时间对招标文件的修改部分进行研究，采购代理机构可适当推迟投标截止期，但应发布公告并书面通知所有购买招标文件的潜在投标人。在此情况下，采购单位和投标人受投标截止期制约的所有权利和义务均应延长至新的截止期。</w:t>
      </w:r>
    </w:p>
    <w:p w:rsidR="00A54070"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采购代理机构将拒绝在规定的投标截止期后收到的任何投标文件。</w:t>
      </w:r>
    </w:p>
    <w:p w:rsidR="00F16706" w:rsidRPr="004872B1" w:rsidRDefault="009F7934" w:rsidP="00741BB9">
      <w:pPr>
        <w:pStyle w:val="a6"/>
        <w:numPr>
          <w:ilvl w:val="0"/>
          <w:numId w:val="48"/>
        </w:numPr>
        <w:spacing w:beforeLines="100" w:line="360" w:lineRule="auto"/>
        <w:ind w:firstLineChars="0"/>
        <w:rPr>
          <w:rFonts w:ascii="黑体" w:eastAsia="黑体" w:hAnsi="黑体"/>
          <w:b/>
        </w:rPr>
      </w:pPr>
      <w:bookmarkStart w:id="22" w:name="_Toc357676133"/>
      <w:r w:rsidRPr="004872B1">
        <w:rPr>
          <w:rFonts w:ascii="黑体" w:eastAsia="黑体" w:hAnsi="黑体" w:hint="eastAsia"/>
          <w:b/>
        </w:rPr>
        <w:t>投标文件的修改和撤回</w:t>
      </w:r>
      <w:bookmarkEnd w:id="22"/>
    </w:p>
    <w:p w:rsidR="00D27F4F"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pacing w:val="-2"/>
          <w:szCs w:val="21"/>
        </w:rPr>
        <w:t>投</w:t>
      </w:r>
      <w:r w:rsidRPr="004872B1">
        <w:rPr>
          <w:rFonts w:ascii="黑体" w:eastAsia="黑体" w:hAnsi="黑体" w:hint="eastAsia"/>
          <w:bCs/>
          <w:szCs w:val="21"/>
        </w:rPr>
        <w:t>标人在投标截止时间前，可以对所递交的投标文件进行补充、修改或者撤回，并书面通知采购代理机构。补充、修改的内容应当按照采购文件要求签署、盖章，密封后，作为投标文件的组成部分。</w:t>
      </w:r>
    </w:p>
    <w:p w:rsidR="00D27F4F"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在投标截止时间之后，投标人不得对其投标文件做任何修改和补充。</w:t>
      </w:r>
    </w:p>
    <w:p w:rsidR="00456D92"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投标有效期内投标人撤销投标文件的，其投标保证金将被没收</w:t>
      </w:r>
      <w:r w:rsidRPr="004872B1">
        <w:rPr>
          <w:rFonts w:ascii="黑体" w:eastAsia="黑体" w:hAnsi="黑体" w:hint="eastAsia"/>
          <w:bCs/>
          <w:spacing w:val="-2"/>
          <w:szCs w:val="21"/>
        </w:rPr>
        <w:t>。</w:t>
      </w:r>
    </w:p>
    <w:p w:rsidR="00F16706" w:rsidRPr="004872B1" w:rsidRDefault="009F7934" w:rsidP="00741BB9">
      <w:pPr>
        <w:pStyle w:val="a6"/>
        <w:numPr>
          <w:ilvl w:val="0"/>
          <w:numId w:val="4"/>
        </w:numPr>
        <w:spacing w:beforeLines="100" w:line="360" w:lineRule="auto"/>
        <w:ind w:firstLineChars="0"/>
        <w:rPr>
          <w:rFonts w:ascii="黑体" w:eastAsia="黑体" w:hAnsi="黑体"/>
          <w:b/>
          <w:bCs/>
          <w:sz w:val="24"/>
          <w:szCs w:val="24"/>
        </w:rPr>
      </w:pPr>
      <w:r w:rsidRPr="004872B1">
        <w:rPr>
          <w:rFonts w:ascii="黑体" w:eastAsia="黑体" w:hAnsi="黑体" w:hint="eastAsia"/>
          <w:b/>
          <w:bCs/>
          <w:sz w:val="24"/>
          <w:szCs w:val="24"/>
        </w:rPr>
        <w:t>开标与评标准则</w:t>
      </w:r>
    </w:p>
    <w:p w:rsidR="00A54070" w:rsidRPr="004872B1" w:rsidRDefault="009F7934" w:rsidP="00117E9C">
      <w:pPr>
        <w:pStyle w:val="a6"/>
        <w:numPr>
          <w:ilvl w:val="0"/>
          <w:numId w:val="48"/>
        </w:numPr>
        <w:spacing w:line="360" w:lineRule="auto"/>
        <w:ind w:firstLineChars="0"/>
        <w:rPr>
          <w:rFonts w:ascii="黑体" w:eastAsia="黑体" w:hAnsi="黑体"/>
          <w:b/>
        </w:rPr>
      </w:pPr>
      <w:r w:rsidRPr="004872B1">
        <w:rPr>
          <w:rFonts w:ascii="黑体" w:eastAsia="黑体" w:hAnsi="黑体" w:hint="eastAsia"/>
          <w:b/>
        </w:rPr>
        <w:t>开标</w:t>
      </w:r>
    </w:p>
    <w:p w:rsidR="00A54070"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采购代理机构按</w:t>
      </w:r>
      <w:r w:rsidRPr="004872B1">
        <w:rPr>
          <w:rFonts w:ascii="黑体" w:eastAsia="黑体" w:hAnsi="黑体" w:hint="eastAsia"/>
          <w:b/>
          <w:bCs/>
          <w:szCs w:val="21"/>
          <w:u w:val="single"/>
        </w:rPr>
        <w:t>投标邀请函</w:t>
      </w:r>
      <w:r w:rsidRPr="004872B1">
        <w:rPr>
          <w:rFonts w:ascii="黑体" w:eastAsia="黑体" w:hAnsi="黑体" w:hint="eastAsia"/>
          <w:bCs/>
          <w:szCs w:val="21"/>
        </w:rPr>
        <w:t>中规定的日期、时间和地点组织公开开标。开标时邀请所有投标人代表参加。参加开标的法定代表人或其授权代表携带有效身份证签名报到以证明其出席。</w:t>
      </w:r>
    </w:p>
    <w:p w:rsidR="0099646A"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开标由采购代理机构主持，邀请投标人参加。评标委员会成员不得参加开标活动。</w:t>
      </w:r>
    </w:p>
    <w:p w:rsidR="00566D9C"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投标人不足</w:t>
      </w:r>
      <w:r w:rsidRPr="004872B1">
        <w:rPr>
          <w:rFonts w:ascii="黑体" w:eastAsia="黑体" w:hAnsi="黑体"/>
          <w:bCs/>
          <w:szCs w:val="21"/>
        </w:rPr>
        <w:t>3家的，不得开标。</w:t>
      </w:r>
    </w:p>
    <w:p w:rsidR="00A54070"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开标时，由投标人或其推选的代表检查投标文件的密封情况；经确认无误后，由采购人或采购代理机构工作人员当众拆封，宣布投标人名称、投标价格和招标文件规定的需要宣布的其他内容。</w:t>
      </w:r>
    </w:p>
    <w:p w:rsidR="00AE6937" w:rsidRPr="004872B1" w:rsidRDefault="00AE6937"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开标过程应当由采购人或者采购代理机构负责记录，由参加开标的各投标人代表和相关工作人员签字确认。</w:t>
      </w:r>
    </w:p>
    <w:p w:rsidR="00456D92" w:rsidRPr="004872B1" w:rsidRDefault="00304EE5"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lastRenderedPageBreak/>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56D92"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投标人未参加开标的，视同认可开标结果。</w:t>
      </w:r>
    </w:p>
    <w:p w:rsidR="00F16706" w:rsidRPr="004872B1" w:rsidRDefault="009F7934" w:rsidP="00741BB9">
      <w:pPr>
        <w:pStyle w:val="a6"/>
        <w:numPr>
          <w:ilvl w:val="0"/>
          <w:numId w:val="48"/>
        </w:numPr>
        <w:spacing w:beforeLines="100" w:line="360" w:lineRule="auto"/>
        <w:ind w:firstLineChars="0"/>
        <w:rPr>
          <w:rFonts w:ascii="黑体" w:eastAsia="黑体" w:hAnsi="黑体"/>
          <w:b/>
        </w:rPr>
      </w:pPr>
      <w:r w:rsidRPr="004872B1">
        <w:rPr>
          <w:rFonts w:ascii="黑体" w:eastAsia="黑体" w:hAnsi="黑体" w:hint="eastAsia"/>
          <w:b/>
        </w:rPr>
        <w:t>评标委员会和评标方法</w:t>
      </w:r>
    </w:p>
    <w:p w:rsidR="00F57A5E"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评标由依照政府采购法律、法规、规章、政策的规定，组建的评标委员会负责。</w:t>
      </w:r>
    </w:p>
    <w:p w:rsidR="00F57A5E"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评标委员会由采购人代表和评审专家组成，成员人数应为</w:t>
      </w:r>
      <w:r w:rsidRPr="004872B1">
        <w:rPr>
          <w:rFonts w:ascii="黑体" w:eastAsia="黑体" w:hAnsi="黑体"/>
          <w:bCs/>
          <w:szCs w:val="21"/>
        </w:rPr>
        <w:t>5人以上单数，其中评审专家不得少于成员总数的三分之二。</w:t>
      </w:r>
    </w:p>
    <w:p w:rsidR="00A54070"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评标委员会成员依法从政府采购评审专家库中，通过随机方式抽取。</w:t>
      </w:r>
    </w:p>
    <w:p w:rsidR="00A54070"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评标委员会将按照招标文件确定的评标方法进行评标。评标委员会对投标文件的评审分为符合性检查和商务评审、技术评审、价格评审。</w:t>
      </w:r>
    </w:p>
    <w:p w:rsidR="00A54070"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本次评标采用</w:t>
      </w:r>
      <w:r w:rsidRPr="004872B1">
        <w:rPr>
          <w:rFonts w:ascii="黑体" w:eastAsia="黑体" w:hAnsi="黑体"/>
          <w:b/>
          <w:bCs/>
          <w:szCs w:val="21"/>
          <w:u w:val="single"/>
        </w:rPr>
        <w:t xml:space="preserve"> </w:t>
      </w:r>
      <w:r w:rsidRPr="004872B1">
        <w:rPr>
          <w:rFonts w:ascii="黑体" w:eastAsia="黑体" w:hAnsi="黑体" w:hint="eastAsia"/>
          <w:b/>
          <w:bCs/>
          <w:szCs w:val="21"/>
          <w:u w:val="single"/>
        </w:rPr>
        <w:t>投标须知前附表</w:t>
      </w:r>
      <w:r w:rsidRPr="004872B1">
        <w:rPr>
          <w:rFonts w:ascii="黑体" w:eastAsia="黑体" w:hAnsi="黑体"/>
          <w:b/>
          <w:bCs/>
          <w:szCs w:val="21"/>
          <w:u w:val="single"/>
        </w:rPr>
        <w:t xml:space="preserve"> </w:t>
      </w:r>
      <w:r w:rsidRPr="004872B1">
        <w:rPr>
          <w:rFonts w:ascii="黑体" w:eastAsia="黑体" w:hAnsi="黑体" w:hint="eastAsia"/>
          <w:bCs/>
          <w:szCs w:val="21"/>
        </w:rPr>
        <w:t>中选定的方法，具体见招标文件第五部分“评标方法、步骤、标准”。</w:t>
      </w:r>
    </w:p>
    <w:p w:rsidR="00F16706" w:rsidRPr="004872B1" w:rsidRDefault="009F7934" w:rsidP="00741BB9">
      <w:pPr>
        <w:pStyle w:val="a6"/>
        <w:numPr>
          <w:ilvl w:val="0"/>
          <w:numId w:val="48"/>
        </w:numPr>
        <w:spacing w:beforeLines="100" w:line="360" w:lineRule="auto"/>
        <w:ind w:firstLineChars="0"/>
        <w:rPr>
          <w:rFonts w:ascii="黑体" w:eastAsia="黑体" w:hAnsi="黑体"/>
          <w:b/>
        </w:rPr>
      </w:pPr>
      <w:r w:rsidRPr="004872B1">
        <w:rPr>
          <w:rFonts w:ascii="黑体" w:eastAsia="黑体" w:hAnsi="黑体" w:hint="eastAsia"/>
          <w:b/>
        </w:rPr>
        <w:t>投标文件的初审</w:t>
      </w:r>
    </w:p>
    <w:p w:rsidR="00985362"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资格性审查：开标结束后，由采购人或者采购代理机构依法对投标人的资格进行审查；</w:t>
      </w:r>
      <w:r w:rsidRPr="004872B1">
        <w:rPr>
          <w:rFonts w:ascii="黑体" w:eastAsia="黑体" w:hAnsi="黑体"/>
          <w:bCs/>
          <w:szCs w:val="21"/>
        </w:rPr>
        <w:t xml:space="preserve"> </w:t>
      </w:r>
    </w:p>
    <w:p w:rsidR="00985362"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符合性审查：评标委员会对符合资格的投标人的投标文件进行符合性审查，以确定其是否满足招标文件实质性要求。</w:t>
      </w:r>
    </w:p>
    <w:p w:rsidR="00F16706" w:rsidRPr="004872B1" w:rsidRDefault="009F7934" w:rsidP="00741BB9">
      <w:pPr>
        <w:pStyle w:val="a6"/>
        <w:numPr>
          <w:ilvl w:val="0"/>
          <w:numId w:val="48"/>
        </w:numPr>
        <w:spacing w:beforeLines="100" w:line="360" w:lineRule="auto"/>
        <w:ind w:firstLineChars="0"/>
        <w:rPr>
          <w:rFonts w:ascii="黑体" w:eastAsia="黑体" w:hAnsi="黑体"/>
          <w:b/>
        </w:rPr>
      </w:pPr>
      <w:r w:rsidRPr="004872B1">
        <w:rPr>
          <w:rFonts w:ascii="黑体" w:eastAsia="黑体" w:hAnsi="黑体" w:hint="eastAsia"/>
          <w:b/>
        </w:rPr>
        <w:t>投标文件的澄清</w:t>
      </w:r>
    </w:p>
    <w:p w:rsidR="00A54070"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评标期间，对于投标文件中含义不明确、同类问题表述不一致或者有明显文字和计算错误的内容，评标委员会以书面的形式要求投标人作出必要的澄清、说明或者补正。</w:t>
      </w:r>
    </w:p>
    <w:p w:rsidR="00B03181"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投标人的澄清、说明或者补正采用书面形式，并加盖公章，或者由法定代表人或其授权的代表签字。投标人的澄清、说明或者补正不得超出投标文件的范围或者改变投标文件的实质性内容。</w:t>
      </w:r>
    </w:p>
    <w:p w:rsidR="00A54070"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投标人的澄清文件是其投标文件的组成部分。</w:t>
      </w:r>
    </w:p>
    <w:p w:rsidR="00F16706" w:rsidRPr="004872B1" w:rsidRDefault="009F7934" w:rsidP="00741BB9">
      <w:pPr>
        <w:pStyle w:val="a6"/>
        <w:numPr>
          <w:ilvl w:val="0"/>
          <w:numId w:val="48"/>
        </w:numPr>
        <w:spacing w:beforeLines="100" w:line="360" w:lineRule="auto"/>
        <w:ind w:firstLineChars="0"/>
        <w:rPr>
          <w:rFonts w:ascii="黑体" w:eastAsia="黑体" w:hAnsi="黑体"/>
          <w:b/>
        </w:rPr>
      </w:pPr>
      <w:r w:rsidRPr="004872B1">
        <w:rPr>
          <w:rFonts w:ascii="黑体" w:eastAsia="黑体" w:hAnsi="黑体" w:hint="eastAsia"/>
          <w:b/>
        </w:rPr>
        <w:t>投标文件详细评价</w:t>
      </w:r>
    </w:p>
    <w:p w:rsidR="00A54070"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评标委员会将对通过符合性审查的投标文件进行详细评价和比较。</w:t>
      </w:r>
    </w:p>
    <w:p w:rsidR="00F16706" w:rsidRPr="004872B1" w:rsidRDefault="009F7934" w:rsidP="00741BB9">
      <w:pPr>
        <w:pStyle w:val="a6"/>
        <w:numPr>
          <w:ilvl w:val="0"/>
          <w:numId w:val="48"/>
        </w:numPr>
        <w:spacing w:beforeLines="100" w:line="360" w:lineRule="auto"/>
        <w:ind w:firstLineChars="0"/>
        <w:rPr>
          <w:rFonts w:ascii="黑体" w:eastAsia="黑体" w:hAnsi="黑体"/>
          <w:b/>
        </w:rPr>
      </w:pPr>
      <w:r w:rsidRPr="004872B1">
        <w:rPr>
          <w:rFonts w:ascii="黑体" w:eastAsia="黑体" w:hAnsi="黑体" w:hint="eastAsia"/>
          <w:b/>
        </w:rPr>
        <w:lastRenderedPageBreak/>
        <w:t>定标原则与授标</w:t>
      </w:r>
    </w:p>
    <w:p w:rsidR="00A54070"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评标委员会按照招标文件确定的评标方法、步骤、标准，对投标文件进行评审，提出书面评标报告。</w:t>
      </w:r>
    </w:p>
    <w:p w:rsidR="00F6510F" w:rsidRPr="004872B1" w:rsidRDefault="00F6510F"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bCs/>
          <w:szCs w:val="21"/>
        </w:rPr>
        <w:t>采用综合评分法的，按评审后投标人得分由高到低的顺序排列。得分相同的，按投标报价由低到高顺序排列。得分且投标报价相同的，按技术指标优劣顺序排列。综合得分相同，且评标价和技术得分均相同的，名次由评标委员会抽签决定。除投标人须知前附表另有规定，本项目推荐综合得分排名第一的投标人为第一中标候选人，排名第二的投标人为第二中标候选人。</w:t>
      </w:r>
    </w:p>
    <w:p w:rsidR="00A54070"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采用综合评分法的，</w:t>
      </w:r>
      <w:r w:rsidR="005E6B87" w:rsidRPr="004872B1">
        <w:rPr>
          <w:rFonts w:ascii="黑体" w:eastAsia="黑体" w:hAnsi="黑体" w:hint="eastAsia"/>
          <w:bCs/>
          <w:szCs w:val="21"/>
        </w:rPr>
        <w:t>单一产品采购项目提供相同品牌产品或非单一产品采购项目多家投标人提供的核心产品品牌相同的</w:t>
      </w:r>
      <w:r w:rsidRPr="004872B1">
        <w:rPr>
          <w:rFonts w:ascii="黑体" w:eastAsia="黑体" w:hAnsi="黑体" w:hint="eastAsia"/>
          <w:bCs/>
          <w:szCs w:val="21"/>
        </w:rPr>
        <w:t>且通过资格审查、符合性审查的不同投标人参加同一合同项下投标的，按一家投标人计算，评审后得分最高的同品牌投标人获得中标人推荐资格。评审后得分由高到低顺序排列；得分相同的，按投标报价由低到高顺序排列。得分且投标报价相同的，按技术指标优劣顺序排列。如以上都相同的，名次由评标委员会抽签确定。除规定推荐综合得分排名第一的投标人为第一中标候选人，排名第二的投标人为第二中标候选人，以此类推。</w:t>
      </w:r>
    </w:p>
    <w:p w:rsidR="00A54070" w:rsidRPr="004872B1" w:rsidRDefault="009F7934" w:rsidP="00117E9C">
      <w:pPr>
        <w:pStyle w:val="a6"/>
        <w:numPr>
          <w:ilvl w:val="1"/>
          <w:numId w:val="48"/>
        </w:numPr>
        <w:spacing w:line="360" w:lineRule="auto"/>
        <w:ind w:firstLineChars="0"/>
        <w:rPr>
          <w:rFonts w:ascii="黑体" w:eastAsia="黑体" w:hAnsi="黑体"/>
          <w:bCs/>
          <w:spacing w:val="-2"/>
          <w:szCs w:val="21"/>
        </w:rPr>
      </w:pPr>
      <w:r w:rsidRPr="004872B1">
        <w:rPr>
          <w:rFonts w:ascii="黑体" w:eastAsia="黑体" w:hAnsi="黑体" w:hint="eastAsia"/>
          <w:bCs/>
          <w:spacing w:val="-2"/>
          <w:szCs w:val="21"/>
        </w:rPr>
        <w:t>采用最低评标价法的，提供相同品牌产品的不同投标人参加同一合同项下投标的，以其中通过资格审查、符合性审查且报价最低的参加评标；投标报价由低到高顺序排列。投标报价相同的，按技术指标优劣顺序排列。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rsidR="00F75E8B"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bCs/>
          <w:szCs w:val="21"/>
        </w:rPr>
        <w:t>采购代理机构</w:t>
      </w:r>
      <w:r w:rsidRPr="004872B1">
        <w:rPr>
          <w:rFonts w:ascii="黑体" w:eastAsia="黑体" w:hAnsi="黑体" w:hint="eastAsia"/>
          <w:bCs/>
          <w:szCs w:val="21"/>
        </w:rPr>
        <w:t>自评标</w:t>
      </w:r>
      <w:r w:rsidRPr="004872B1">
        <w:rPr>
          <w:rFonts w:ascii="黑体" w:eastAsia="黑体" w:hAnsi="黑体"/>
          <w:bCs/>
          <w:szCs w:val="21"/>
        </w:rPr>
        <w:t>结束</w:t>
      </w:r>
      <w:r w:rsidRPr="004872B1">
        <w:rPr>
          <w:rFonts w:ascii="黑体" w:eastAsia="黑体" w:hAnsi="黑体" w:hint="eastAsia"/>
          <w:bCs/>
          <w:szCs w:val="21"/>
        </w:rPr>
        <w:t>后</w:t>
      </w:r>
      <w:r w:rsidRPr="004872B1">
        <w:rPr>
          <w:rFonts w:ascii="黑体" w:eastAsia="黑体" w:hAnsi="黑体"/>
          <w:bCs/>
          <w:szCs w:val="21"/>
        </w:rPr>
        <w:t>2个工作日内将</w:t>
      </w:r>
      <w:r w:rsidRPr="004872B1">
        <w:rPr>
          <w:rFonts w:ascii="黑体" w:eastAsia="黑体" w:hAnsi="黑体" w:hint="eastAsia"/>
          <w:bCs/>
          <w:szCs w:val="21"/>
        </w:rPr>
        <w:t>评标</w:t>
      </w:r>
      <w:r w:rsidRPr="004872B1">
        <w:rPr>
          <w:rFonts w:ascii="黑体" w:eastAsia="黑体" w:hAnsi="黑体"/>
          <w:bCs/>
          <w:szCs w:val="21"/>
        </w:rPr>
        <w:t>报告送采购人。采购人应当自收到</w:t>
      </w:r>
      <w:r w:rsidRPr="004872B1">
        <w:rPr>
          <w:rFonts w:ascii="黑体" w:eastAsia="黑体" w:hAnsi="黑体" w:hint="eastAsia"/>
          <w:bCs/>
          <w:szCs w:val="21"/>
        </w:rPr>
        <w:t>评标</w:t>
      </w:r>
      <w:r w:rsidRPr="004872B1">
        <w:rPr>
          <w:rFonts w:ascii="黑体" w:eastAsia="黑体" w:hAnsi="黑体"/>
          <w:bCs/>
          <w:szCs w:val="21"/>
        </w:rPr>
        <w:t>报告之日起5个工作日内在</w:t>
      </w:r>
      <w:r w:rsidRPr="004872B1">
        <w:rPr>
          <w:rFonts w:ascii="黑体" w:eastAsia="黑体" w:hAnsi="黑体" w:hint="eastAsia"/>
          <w:bCs/>
          <w:szCs w:val="21"/>
        </w:rPr>
        <w:t>评标报告确定的</w:t>
      </w:r>
      <w:r w:rsidRPr="004872B1">
        <w:rPr>
          <w:rFonts w:ascii="黑体" w:eastAsia="黑体" w:hAnsi="黑体"/>
          <w:bCs/>
          <w:szCs w:val="21"/>
        </w:rPr>
        <w:t>中标候选人</w:t>
      </w:r>
      <w:r w:rsidRPr="004872B1">
        <w:rPr>
          <w:rFonts w:ascii="黑体" w:eastAsia="黑体" w:hAnsi="黑体" w:hint="eastAsia"/>
          <w:bCs/>
          <w:szCs w:val="21"/>
        </w:rPr>
        <w:t>名单</w:t>
      </w:r>
      <w:r w:rsidRPr="004872B1">
        <w:rPr>
          <w:rFonts w:ascii="黑体" w:eastAsia="黑体" w:hAnsi="黑体"/>
          <w:bCs/>
          <w:szCs w:val="21"/>
        </w:rPr>
        <w:t>中按顺序确定中标</w:t>
      </w:r>
      <w:r w:rsidRPr="004872B1">
        <w:rPr>
          <w:rFonts w:ascii="黑体" w:eastAsia="黑体" w:hAnsi="黑体" w:hint="eastAsia"/>
          <w:bCs/>
          <w:szCs w:val="21"/>
        </w:rPr>
        <w:t>人。</w:t>
      </w:r>
    </w:p>
    <w:p w:rsidR="0092798F"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采购人在收到评标报告</w:t>
      </w:r>
      <w:r w:rsidRPr="004872B1">
        <w:rPr>
          <w:rFonts w:ascii="黑体" w:eastAsia="黑体" w:hAnsi="黑体"/>
          <w:bCs/>
          <w:szCs w:val="21"/>
        </w:rPr>
        <w:t>5个工作日内未按评标报告推荐的中标候选人顺序确定中标人，又不</w:t>
      </w:r>
      <w:r w:rsidRPr="004872B1">
        <w:rPr>
          <w:rFonts w:ascii="黑体" w:eastAsia="黑体" w:hAnsi="黑体" w:hint="eastAsia"/>
          <w:bCs/>
          <w:spacing w:val="-4"/>
          <w:szCs w:val="21"/>
        </w:rPr>
        <w:t>能说明合法理由的，视同按评标报告推荐的顺序确定排名第一的中标候选人为中标人。</w:t>
      </w:r>
    </w:p>
    <w:p w:rsidR="005E6B87" w:rsidRPr="004872B1" w:rsidRDefault="005E6B87" w:rsidP="00117E9C">
      <w:pPr>
        <w:pStyle w:val="a6"/>
        <w:widowControl/>
        <w:numPr>
          <w:ilvl w:val="0"/>
          <w:numId w:val="48"/>
        </w:numPr>
        <w:spacing w:line="360" w:lineRule="auto"/>
        <w:ind w:firstLineChars="0"/>
        <w:jc w:val="left"/>
        <w:rPr>
          <w:rFonts w:ascii="黑体" w:eastAsia="黑体" w:hAnsi="黑体"/>
          <w:b/>
          <w:szCs w:val="21"/>
        </w:rPr>
      </w:pPr>
      <w:r w:rsidRPr="004872B1">
        <w:rPr>
          <w:rFonts w:ascii="黑体" w:eastAsia="黑体" w:hAnsi="黑体"/>
          <w:b/>
          <w:szCs w:val="21"/>
        </w:rPr>
        <w:t>特别说明</w:t>
      </w:r>
    </w:p>
    <w:p w:rsidR="005E6B87" w:rsidRPr="004872B1" w:rsidRDefault="005E6B87" w:rsidP="00117E9C">
      <w:pPr>
        <w:pStyle w:val="a6"/>
        <w:widowControl/>
        <w:numPr>
          <w:ilvl w:val="1"/>
          <w:numId w:val="48"/>
        </w:numPr>
        <w:spacing w:line="360" w:lineRule="auto"/>
        <w:ind w:firstLineChars="0"/>
        <w:jc w:val="left"/>
        <w:rPr>
          <w:rFonts w:ascii="黑体" w:eastAsia="黑体" w:hAnsi="黑体"/>
          <w:szCs w:val="21"/>
        </w:rPr>
      </w:pPr>
      <w:r w:rsidRPr="004872B1">
        <w:rPr>
          <w:rFonts w:ascii="黑体" w:eastAsia="黑体" w:hAnsi="黑体" w:hint="eastAsia"/>
          <w:szCs w:val="21"/>
        </w:rPr>
        <w:t>有下列情形之一的，视为投标人串通投标，其投标无效：</w:t>
      </w:r>
    </w:p>
    <w:p w:rsidR="005E6B87" w:rsidRPr="004872B1" w:rsidRDefault="005E6B87" w:rsidP="00117E9C">
      <w:pPr>
        <w:pStyle w:val="a6"/>
        <w:widowControl/>
        <w:numPr>
          <w:ilvl w:val="2"/>
          <w:numId w:val="48"/>
        </w:numPr>
        <w:spacing w:line="360" w:lineRule="auto"/>
        <w:ind w:firstLineChars="0"/>
        <w:jc w:val="left"/>
        <w:rPr>
          <w:rFonts w:ascii="黑体" w:eastAsia="黑体" w:hAnsi="黑体"/>
          <w:szCs w:val="21"/>
        </w:rPr>
      </w:pPr>
      <w:r w:rsidRPr="004872B1">
        <w:rPr>
          <w:rFonts w:ascii="黑体" w:eastAsia="黑体" w:hAnsi="黑体" w:hint="eastAsia"/>
          <w:szCs w:val="21"/>
        </w:rPr>
        <w:t>不同投标人的投标文件由同一单位或者个人编制；</w:t>
      </w:r>
    </w:p>
    <w:p w:rsidR="005E6B87" w:rsidRPr="004872B1" w:rsidRDefault="005E6B87" w:rsidP="00117E9C">
      <w:pPr>
        <w:pStyle w:val="a6"/>
        <w:widowControl/>
        <w:numPr>
          <w:ilvl w:val="2"/>
          <w:numId w:val="48"/>
        </w:numPr>
        <w:spacing w:line="360" w:lineRule="auto"/>
        <w:ind w:firstLineChars="0"/>
        <w:jc w:val="left"/>
        <w:rPr>
          <w:rFonts w:ascii="黑体" w:eastAsia="黑体" w:hAnsi="黑体"/>
          <w:szCs w:val="21"/>
        </w:rPr>
      </w:pPr>
      <w:r w:rsidRPr="004872B1">
        <w:rPr>
          <w:rFonts w:ascii="黑体" w:eastAsia="黑体" w:hAnsi="黑体" w:hint="eastAsia"/>
          <w:szCs w:val="21"/>
        </w:rPr>
        <w:lastRenderedPageBreak/>
        <w:t>不同投标人委托同一单位或者个人办理投标事宜；</w:t>
      </w:r>
    </w:p>
    <w:p w:rsidR="005E6B87" w:rsidRPr="004872B1" w:rsidRDefault="005E6B87" w:rsidP="00117E9C">
      <w:pPr>
        <w:pStyle w:val="a6"/>
        <w:widowControl/>
        <w:numPr>
          <w:ilvl w:val="2"/>
          <w:numId w:val="48"/>
        </w:numPr>
        <w:spacing w:line="360" w:lineRule="auto"/>
        <w:ind w:firstLineChars="0"/>
        <w:jc w:val="left"/>
        <w:rPr>
          <w:rFonts w:ascii="黑体" w:eastAsia="黑体" w:hAnsi="黑体"/>
          <w:szCs w:val="21"/>
        </w:rPr>
      </w:pPr>
      <w:r w:rsidRPr="004872B1">
        <w:rPr>
          <w:rFonts w:ascii="黑体" w:eastAsia="黑体" w:hAnsi="黑体" w:hint="eastAsia"/>
          <w:szCs w:val="21"/>
        </w:rPr>
        <w:t>不同投标人的投标文件载明的项目管理成员或者联系人员为同一人；</w:t>
      </w:r>
    </w:p>
    <w:p w:rsidR="005E6B87" w:rsidRPr="004872B1" w:rsidRDefault="005E6B87" w:rsidP="00117E9C">
      <w:pPr>
        <w:pStyle w:val="a6"/>
        <w:widowControl/>
        <w:numPr>
          <w:ilvl w:val="2"/>
          <w:numId w:val="48"/>
        </w:numPr>
        <w:spacing w:line="360" w:lineRule="auto"/>
        <w:ind w:firstLineChars="0"/>
        <w:jc w:val="left"/>
        <w:rPr>
          <w:rFonts w:ascii="黑体" w:eastAsia="黑体" w:hAnsi="黑体"/>
          <w:szCs w:val="21"/>
        </w:rPr>
      </w:pPr>
      <w:r w:rsidRPr="004872B1">
        <w:rPr>
          <w:rFonts w:ascii="黑体" w:eastAsia="黑体" w:hAnsi="黑体" w:hint="eastAsia"/>
          <w:szCs w:val="21"/>
        </w:rPr>
        <w:t>不同投标人的投标文件异常一致或者投标报价呈规律性差异；</w:t>
      </w:r>
    </w:p>
    <w:p w:rsidR="005E6B87" w:rsidRPr="004872B1" w:rsidRDefault="005E6B87" w:rsidP="00117E9C">
      <w:pPr>
        <w:pStyle w:val="a6"/>
        <w:widowControl/>
        <w:numPr>
          <w:ilvl w:val="2"/>
          <w:numId w:val="48"/>
        </w:numPr>
        <w:spacing w:line="360" w:lineRule="auto"/>
        <w:ind w:firstLineChars="0"/>
        <w:jc w:val="left"/>
        <w:rPr>
          <w:rFonts w:ascii="黑体" w:eastAsia="黑体" w:hAnsi="黑体"/>
          <w:szCs w:val="21"/>
        </w:rPr>
      </w:pPr>
      <w:r w:rsidRPr="004872B1">
        <w:rPr>
          <w:rFonts w:ascii="黑体" w:eastAsia="黑体" w:hAnsi="黑体" w:hint="eastAsia"/>
          <w:szCs w:val="21"/>
        </w:rPr>
        <w:t>不同投标人的投标文件相互混装；</w:t>
      </w:r>
    </w:p>
    <w:p w:rsidR="005E6B87" w:rsidRPr="004872B1" w:rsidRDefault="005E6B87" w:rsidP="00117E9C">
      <w:pPr>
        <w:pStyle w:val="a6"/>
        <w:widowControl/>
        <w:numPr>
          <w:ilvl w:val="2"/>
          <w:numId w:val="48"/>
        </w:numPr>
        <w:spacing w:line="360" w:lineRule="auto"/>
        <w:ind w:firstLineChars="0"/>
        <w:jc w:val="left"/>
        <w:rPr>
          <w:rFonts w:ascii="黑体" w:eastAsia="黑体" w:hAnsi="黑体"/>
          <w:szCs w:val="21"/>
        </w:rPr>
      </w:pPr>
      <w:r w:rsidRPr="004872B1">
        <w:rPr>
          <w:rFonts w:ascii="黑体" w:eastAsia="黑体" w:hAnsi="黑体" w:hint="eastAsia"/>
          <w:szCs w:val="21"/>
        </w:rPr>
        <w:t>不同投标人的投标保证金从同一单位或者个人的账户转出。</w:t>
      </w:r>
    </w:p>
    <w:p w:rsidR="005E6B87" w:rsidRPr="004872B1" w:rsidRDefault="005E6B87" w:rsidP="00117E9C">
      <w:pPr>
        <w:pStyle w:val="a6"/>
        <w:widowControl/>
        <w:numPr>
          <w:ilvl w:val="1"/>
          <w:numId w:val="48"/>
        </w:numPr>
        <w:spacing w:line="360" w:lineRule="auto"/>
        <w:ind w:firstLineChars="0"/>
        <w:jc w:val="left"/>
        <w:rPr>
          <w:rFonts w:ascii="黑体" w:eastAsia="黑体" w:hAnsi="黑体"/>
          <w:szCs w:val="21"/>
        </w:rPr>
      </w:pPr>
      <w:r w:rsidRPr="004872B1">
        <w:rPr>
          <w:rFonts w:ascii="黑体" w:eastAsia="黑体" w:hAnsi="黑体" w:hint="eastAsia"/>
          <w:szCs w:val="21"/>
        </w:rPr>
        <w:t>投标人存在下列情况之一的，投标无效：</w:t>
      </w:r>
    </w:p>
    <w:p w:rsidR="005E6B87" w:rsidRPr="004872B1" w:rsidRDefault="005E6B87" w:rsidP="00117E9C">
      <w:pPr>
        <w:pStyle w:val="a6"/>
        <w:widowControl/>
        <w:numPr>
          <w:ilvl w:val="2"/>
          <w:numId w:val="48"/>
        </w:numPr>
        <w:spacing w:line="360" w:lineRule="auto"/>
        <w:ind w:firstLineChars="0"/>
        <w:jc w:val="left"/>
        <w:rPr>
          <w:rFonts w:ascii="黑体" w:eastAsia="黑体" w:hAnsi="黑体"/>
          <w:szCs w:val="21"/>
        </w:rPr>
      </w:pPr>
      <w:r w:rsidRPr="004872B1">
        <w:rPr>
          <w:rFonts w:ascii="黑体" w:eastAsia="黑体" w:hAnsi="黑体" w:hint="eastAsia"/>
          <w:szCs w:val="21"/>
        </w:rPr>
        <w:t>未按照招标文件的规定提交投标保证金的；</w:t>
      </w:r>
    </w:p>
    <w:p w:rsidR="005E6B87" w:rsidRPr="004872B1" w:rsidRDefault="005E6B87" w:rsidP="00117E9C">
      <w:pPr>
        <w:pStyle w:val="a6"/>
        <w:widowControl/>
        <w:numPr>
          <w:ilvl w:val="2"/>
          <w:numId w:val="48"/>
        </w:numPr>
        <w:spacing w:line="360" w:lineRule="auto"/>
        <w:ind w:firstLineChars="0"/>
        <w:jc w:val="left"/>
        <w:rPr>
          <w:rFonts w:ascii="黑体" w:eastAsia="黑体" w:hAnsi="黑体"/>
          <w:szCs w:val="21"/>
        </w:rPr>
      </w:pPr>
      <w:r w:rsidRPr="004872B1">
        <w:rPr>
          <w:rFonts w:ascii="黑体" w:eastAsia="黑体" w:hAnsi="黑体" w:hint="eastAsia"/>
          <w:szCs w:val="21"/>
        </w:rPr>
        <w:t>投标文件未按招标文件要求签署、盖章的；</w:t>
      </w:r>
    </w:p>
    <w:p w:rsidR="005E6B87" w:rsidRPr="004872B1" w:rsidRDefault="005E6B87" w:rsidP="00117E9C">
      <w:pPr>
        <w:pStyle w:val="a6"/>
        <w:widowControl/>
        <w:numPr>
          <w:ilvl w:val="2"/>
          <w:numId w:val="48"/>
        </w:numPr>
        <w:spacing w:line="360" w:lineRule="auto"/>
        <w:ind w:firstLineChars="0"/>
        <w:jc w:val="left"/>
        <w:rPr>
          <w:rFonts w:ascii="黑体" w:eastAsia="黑体" w:hAnsi="黑体"/>
          <w:szCs w:val="21"/>
        </w:rPr>
      </w:pPr>
      <w:r w:rsidRPr="004872B1">
        <w:rPr>
          <w:rFonts w:ascii="黑体" w:eastAsia="黑体" w:hAnsi="黑体" w:hint="eastAsia"/>
          <w:szCs w:val="21"/>
        </w:rPr>
        <w:t>不具备招标文件中规定的资格要求的；</w:t>
      </w:r>
    </w:p>
    <w:p w:rsidR="005E6B87" w:rsidRPr="004872B1" w:rsidRDefault="005E6B87" w:rsidP="00117E9C">
      <w:pPr>
        <w:pStyle w:val="a6"/>
        <w:widowControl/>
        <w:numPr>
          <w:ilvl w:val="2"/>
          <w:numId w:val="48"/>
        </w:numPr>
        <w:spacing w:line="360" w:lineRule="auto"/>
        <w:ind w:firstLineChars="0"/>
        <w:jc w:val="left"/>
        <w:rPr>
          <w:rFonts w:ascii="黑体" w:eastAsia="黑体" w:hAnsi="黑体"/>
          <w:szCs w:val="21"/>
        </w:rPr>
      </w:pPr>
      <w:r w:rsidRPr="004872B1">
        <w:rPr>
          <w:rFonts w:ascii="黑体" w:eastAsia="黑体" w:hAnsi="黑体" w:hint="eastAsia"/>
          <w:szCs w:val="21"/>
        </w:rPr>
        <w:t>报价超过招标文件中规定的预算金额或者最高限价的；</w:t>
      </w:r>
    </w:p>
    <w:p w:rsidR="005E6B87" w:rsidRPr="004872B1" w:rsidRDefault="005E6B87" w:rsidP="00117E9C">
      <w:pPr>
        <w:pStyle w:val="a6"/>
        <w:widowControl/>
        <w:numPr>
          <w:ilvl w:val="2"/>
          <w:numId w:val="48"/>
        </w:numPr>
        <w:spacing w:line="360" w:lineRule="auto"/>
        <w:ind w:firstLineChars="0"/>
        <w:jc w:val="left"/>
        <w:rPr>
          <w:rFonts w:ascii="黑体" w:eastAsia="黑体" w:hAnsi="黑体"/>
          <w:szCs w:val="21"/>
        </w:rPr>
      </w:pPr>
      <w:r w:rsidRPr="004872B1">
        <w:rPr>
          <w:rFonts w:ascii="黑体" w:eastAsia="黑体" w:hAnsi="黑体" w:hint="eastAsia"/>
          <w:szCs w:val="21"/>
        </w:rPr>
        <w:t>投标文件含有采购人不能接受的附加条件的；</w:t>
      </w:r>
    </w:p>
    <w:p w:rsidR="005E6B87" w:rsidRPr="004872B1" w:rsidRDefault="005E6B87" w:rsidP="00117E9C">
      <w:pPr>
        <w:pStyle w:val="a6"/>
        <w:widowControl/>
        <w:numPr>
          <w:ilvl w:val="2"/>
          <w:numId w:val="48"/>
        </w:numPr>
        <w:spacing w:line="360" w:lineRule="auto"/>
        <w:ind w:firstLineChars="0"/>
        <w:jc w:val="left"/>
        <w:rPr>
          <w:rFonts w:ascii="黑体" w:eastAsia="黑体" w:hAnsi="黑体"/>
          <w:szCs w:val="21"/>
        </w:rPr>
      </w:pPr>
      <w:r w:rsidRPr="004872B1">
        <w:rPr>
          <w:rFonts w:ascii="黑体" w:eastAsia="黑体" w:hAnsi="黑体" w:hint="eastAsia"/>
          <w:szCs w:val="21"/>
        </w:rPr>
        <w:t>法律、法规和招标文件规定的其他无效情形。</w:t>
      </w:r>
    </w:p>
    <w:p w:rsidR="005E6B87" w:rsidRPr="004872B1" w:rsidRDefault="005E6B87" w:rsidP="00117E9C">
      <w:pPr>
        <w:pStyle w:val="a6"/>
        <w:widowControl/>
        <w:numPr>
          <w:ilvl w:val="1"/>
          <w:numId w:val="48"/>
        </w:numPr>
        <w:spacing w:line="360" w:lineRule="auto"/>
        <w:ind w:firstLineChars="0"/>
        <w:jc w:val="left"/>
        <w:rPr>
          <w:rFonts w:ascii="黑体" w:eastAsia="黑体" w:hAnsi="黑体"/>
          <w:szCs w:val="21"/>
        </w:rPr>
      </w:pPr>
      <w:r w:rsidRPr="004872B1">
        <w:rPr>
          <w:rFonts w:ascii="黑体" w:eastAsia="黑体" w:hAnsi="黑体"/>
          <w:szCs w:val="21"/>
        </w:rPr>
        <w:t>废标</w:t>
      </w:r>
    </w:p>
    <w:p w:rsidR="005E6B87" w:rsidRPr="004872B1" w:rsidRDefault="005E6B87" w:rsidP="00117E9C">
      <w:pPr>
        <w:pStyle w:val="a6"/>
        <w:widowControl/>
        <w:numPr>
          <w:ilvl w:val="2"/>
          <w:numId w:val="48"/>
        </w:numPr>
        <w:spacing w:line="360" w:lineRule="auto"/>
        <w:ind w:firstLineChars="0"/>
        <w:jc w:val="left"/>
        <w:rPr>
          <w:rFonts w:ascii="黑体" w:eastAsia="黑体" w:hAnsi="黑体"/>
          <w:szCs w:val="21"/>
        </w:rPr>
      </w:pPr>
      <w:r w:rsidRPr="004872B1">
        <w:rPr>
          <w:rFonts w:ascii="黑体" w:eastAsia="黑体" w:hAnsi="黑体"/>
          <w:szCs w:val="21"/>
        </w:rPr>
        <w:t>在招标采购中，出现下列情形之一的，应予废标</w:t>
      </w:r>
      <w:r w:rsidRPr="004872B1">
        <w:rPr>
          <w:rFonts w:ascii="黑体" w:eastAsia="黑体" w:hAnsi="黑体" w:hint="eastAsia"/>
          <w:szCs w:val="21"/>
        </w:rPr>
        <w:t>。</w:t>
      </w:r>
    </w:p>
    <w:p w:rsidR="00A27139" w:rsidRPr="004872B1" w:rsidRDefault="005E6B87" w:rsidP="00117E9C">
      <w:pPr>
        <w:pStyle w:val="a6"/>
        <w:widowControl/>
        <w:numPr>
          <w:ilvl w:val="3"/>
          <w:numId w:val="76"/>
        </w:numPr>
        <w:tabs>
          <w:tab w:val="left" w:pos="1134"/>
        </w:tabs>
        <w:spacing w:line="360" w:lineRule="auto"/>
        <w:ind w:left="993" w:firstLineChars="0" w:hanging="993"/>
        <w:jc w:val="left"/>
        <w:rPr>
          <w:rFonts w:ascii="黑体" w:eastAsia="黑体" w:hAnsi="黑体"/>
          <w:szCs w:val="21"/>
        </w:rPr>
      </w:pPr>
      <w:r w:rsidRPr="004872B1">
        <w:rPr>
          <w:rFonts w:ascii="黑体" w:eastAsia="黑体" w:hAnsi="黑体"/>
          <w:szCs w:val="21"/>
        </w:rPr>
        <w:t>符合专业条件的供应商或者对</w:t>
      </w:r>
      <w:r w:rsidRPr="004872B1">
        <w:rPr>
          <w:rFonts w:ascii="黑体" w:eastAsia="黑体" w:hAnsi="黑体" w:hint="eastAsia"/>
          <w:szCs w:val="21"/>
        </w:rPr>
        <w:t>招标</w:t>
      </w:r>
      <w:r w:rsidRPr="004872B1">
        <w:rPr>
          <w:rFonts w:ascii="黑体" w:eastAsia="黑体" w:hAnsi="黑体"/>
          <w:szCs w:val="21"/>
        </w:rPr>
        <w:t>文件作实质响应的供应商不足三家的；</w:t>
      </w:r>
    </w:p>
    <w:p w:rsidR="00A27139" w:rsidRPr="004872B1" w:rsidRDefault="005E6B87" w:rsidP="00117E9C">
      <w:pPr>
        <w:pStyle w:val="a6"/>
        <w:widowControl/>
        <w:numPr>
          <w:ilvl w:val="3"/>
          <w:numId w:val="76"/>
        </w:numPr>
        <w:tabs>
          <w:tab w:val="left" w:pos="1134"/>
        </w:tabs>
        <w:spacing w:line="360" w:lineRule="auto"/>
        <w:ind w:left="993" w:firstLineChars="0" w:hanging="993"/>
        <w:jc w:val="left"/>
        <w:rPr>
          <w:rFonts w:ascii="黑体" w:eastAsia="黑体" w:hAnsi="黑体"/>
          <w:szCs w:val="21"/>
        </w:rPr>
      </w:pPr>
      <w:r w:rsidRPr="004872B1">
        <w:rPr>
          <w:rFonts w:ascii="黑体" w:eastAsia="黑体" w:hAnsi="黑体"/>
          <w:szCs w:val="21"/>
        </w:rPr>
        <w:t>出现影响采购公正的违法、违规行为的；</w:t>
      </w:r>
    </w:p>
    <w:p w:rsidR="00A27139" w:rsidRPr="004872B1" w:rsidRDefault="005E6B87" w:rsidP="00117E9C">
      <w:pPr>
        <w:pStyle w:val="a6"/>
        <w:widowControl/>
        <w:numPr>
          <w:ilvl w:val="3"/>
          <w:numId w:val="76"/>
        </w:numPr>
        <w:tabs>
          <w:tab w:val="left" w:pos="1134"/>
        </w:tabs>
        <w:spacing w:line="360" w:lineRule="auto"/>
        <w:ind w:left="993" w:firstLineChars="0" w:hanging="993"/>
        <w:jc w:val="left"/>
        <w:rPr>
          <w:rFonts w:ascii="黑体" w:eastAsia="黑体" w:hAnsi="黑体"/>
          <w:szCs w:val="21"/>
        </w:rPr>
      </w:pPr>
      <w:r w:rsidRPr="004872B1">
        <w:rPr>
          <w:rFonts w:ascii="黑体" w:eastAsia="黑体" w:hAnsi="黑体"/>
          <w:szCs w:val="21"/>
        </w:rPr>
        <w:t>投标人的报价均超过了采购预算，采购人不能支付的；</w:t>
      </w:r>
    </w:p>
    <w:p w:rsidR="005E6B87" w:rsidRPr="004872B1" w:rsidRDefault="005E6B87" w:rsidP="00117E9C">
      <w:pPr>
        <w:pStyle w:val="a6"/>
        <w:widowControl/>
        <w:numPr>
          <w:ilvl w:val="3"/>
          <w:numId w:val="76"/>
        </w:numPr>
        <w:tabs>
          <w:tab w:val="left" w:pos="1134"/>
        </w:tabs>
        <w:spacing w:line="360" w:lineRule="auto"/>
        <w:ind w:left="993" w:firstLineChars="0" w:hanging="993"/>
        <w:jc w:val="left"/>
        <w:rPr>
          <w:rFonts w:ascii="黑体" w:eastAsia="黑体" w:hAnsi="黑体"/>
          <w:szCs w:val="21"/>
        </w:rPr>
      </w:pPr>
      <w:r w:rsidRPr="004872B1">
        <w:rPr>
          <w:rFonts w:ascii="黑体" w:eastAsia="黑体" w:hAnsi="黑体"/>
          <w:szCs w:val="21"/>
        </w:rPr>
        <w:t>因重大变故，采购任务取消的</w:t>
      </w:r>
      <w:r w:rsidRPr="004872B1">
        <w:rPr>
          <w:rFonts w:ascii="黑体" w:eastAsia="黑体" w:hAnsi="黑体" w:hint="eastAsia"/>
          <w:szCs w:val="21"/>
        </w:rPr>
        <w:t>。</w:t>
      </w:r>
    </w:p>
    <w:p w:rsidR="00F16706" w:rsidRPr="004872B1" w:rsidRDefault="00F16706" w:rsidP="00741BB9">
      <w:pPr>
        <w:pStyle w:val="a6"/>
        <w:numPr>
          <w:ilvl w:val="0"/>
          <w:numId w:val="48"/>
        </w:numPr>
        <w:spacing w:beforeLines="100" w:line="360" w:lineRule="auto"/>
        <w:ind w:firstLineChars="0"/>
        <w:rPr>
          <w:rFonts w:ascii="黑体" w:eastAsia="黑体" w:hAnsi="黑体"/>
          <w:b/>
        </w:rPr>
      </w:pPr>
      <w:r w:rsidRPr="004872B1">
        <w:rPr>
          <w:rFonts w:ascii="黑体" w:eastAsia="黑体" w:hAnsi="黑体" w:hint="eastAsia"/>
          <w:b/>
        </w:rPr>
        <w:t>询问、质疑、投诉</w:t>
      </w:r>
    </w:p>
    <w:p w:rsidR="007F287A"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询问</w:t>
      </w:r>
    </w:p>
    <w:p w:rsidR="00D27F4F" w:rsidRPr="004872B1" w:rsidRDefault="00F16706" w:rsidP="00117E9C">
      <w:pPr>
        <w:pStyle w:val="a6"/>
        <w:numPr>
          <w:ilvl w:val="2"/>
          <w:numId w:val="56"/>
        </w:numPr>
        <w:spacing w:line="360" w:lineRule="auto"/>
        <w:ind w:firstLineChars="0"/>
        <w:rPr>
          <w:rFonts w:ascii="黑体" w:eastAsia="黑体" w:hAnsi="黑体"/>
          <w:bCs/>
          <w:szCs w:val="21"/>
        </w:rPr>
      </w:pPr>
      <w:r w:rsidRPr="004872B1">
        <w:rPr>
          <w:rFonts w:ascii="黑体" w:eastAsia="黑体" w:hAnsi="黑体" w:hint="eastAsia"/>
          <w:bCs/>
          <w:szCs w:val="21"/>
        </w:rPr>
        <w:t>供应商对政府采购活动事项有疑问的，可以向采购人或者采购代理机构提出询问，询问可以口头方式提出，也可以书面方式提出。</w:t>
      </w:r>
    </w:p>
    <w:p w:rsidR="00D27F4F" w:rsidRPr="004872B1" w:rsidRDefault="00F16706" w:rsidP="00117E9C">
      <w:pPr>
        <w:pStyle w:val="a6"/>
        <w:numPr>
          <w:ilvl w:val="2"/>
          <w:numId w:val="56"/>
        </w:numPr>
        <w:spacing w:line="360" w:lineRule="auto"/>
        <w:ind w:firstLineChars="0"/>
        <w:rPr>
          <w:rFonts w:ascii="黑体" w:eastAsia="黑体" w:hAnsi="黑体"/>
          <w:bCs/>
          <w:szCs w:val="21"/>
        </w:rPr>
      </w:pPr>
      <w:r w:rsidRPr="004872B1">
        <w:rPr>
          <w:rFonts w:ascii="黑体" w:eastAsia="黑体" w:hAnsi="黑体" w:hint="eastAsia"/>
          <w:bCs/>
          <w:szCs w:val="21"/>
        </w:rPr>
        <w:t>如采用书面方式提出询问，供应商为自然人的，询问函应当由本人签字；供应商为法人或者其他组织的，应当由法定代表人、主要负责人或授权代表签字并加盖公章或者盖章，并加盖公章。响应供应商递交询问函时非法定代表人亲自办理的需提供法定代表人授权委托书（应载明授权代表的姓名或者名称、代理事项、具体权限、期限和相关事项）及授权代表身份证复印件。</w:t>
      </w:r>
    </w:p>
    <w:p w:rsidR="00F16706" w:rsidRPr="004872B1" w:rsidRDefault="00F16706" w:rsidP="00117E9C">
      <w:pPr>
        <w:pStyle w:val="a6"/>
        <w:numPr>
          <w:ilvl w:val="2"/>
          <w:numId w:val="56"/>
        </w:numPr>
        <w:spacing w:line="360" w:lineRule="auto"/>
        <w:ind w:firstLineChars="0"/>
        <w:rPr>
          <w:rFonts w:ascii="黑体" w:eastAsia="黑体" w:hAnsi="黑体"/>
          <w:bCs/>
          <w:szCs w:val="21"/>
        </w:rPr>
      </w:pPr>
      <w:r w:rsidRPr="004872B1">
        <w:rPr>
          <w:rFonts w:ascii="黑体" w:eastAsia="黑体" w:hAnsi="黑体" w:hint="eastAsia"/>
          <w:bCs/>
          <w:szCs w:val="21"/>
        </w:rPr>
        <w:t>采购人或者采购代理机构在三个工作日内对供应商依法提出的询问作出答复。</w:t>
      </w:r>
    </w:p>
    <w:p w:rsidR="00790BF9"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质疑</w:t>
      </w:r>
    </w:p>
    <w:p w:rsidR="00775B8E" w:rsidRPr="004872B1" w:rsidRDefault="00775B8E" w:rsidP="00117E9C">
      <w:pPr>
        <w:pStyle w:val="a6"/>
        <w:numPr>
          <w:ilvl w:val="2"/>
          <w:numId w:val="57"/>
        </w:numPr>
        <w:spacing w:line="360" w:lineRule="auto"/>
        <w:ind w:firstLineChars="0"/>
        <w:rPr>
          <w:rFonts w:ascii="黑体" w:eastAsia="黑体" w:hAnsi="黑体"/>
          <w:bCs/>
          <w:szCs w:val="21"/>
        </w:rPr>
      </w:pPr>
      <w:r w:rsidRPr="004872B1">
        <w:rPr>
          <w:rFonts w:ascii="黑体" w:eastAsia="黑体" w:hAnsi="黑体" w:cs="宋体" w:hint="eastAsia"/>
          <w:kern w:val="0"/>
          <w:szCs w:val="21"/>
        </w:rPr>
        <w:lastRenderedPageBreak/>
        <w:t>供应商认为采购文件、采购过程、中标或者成交结果使自己的权益受到损害的，可以在知道或者应知其权益受到损害之日起7个工作日内，以书面形式向采购人、采购代理机构提出质疑。</w:t>
      </w:r>
    </w:p>
    <w:p w:rsidR="00A904D2" w:rsidRPr="004872B1" w:rsidRDefault="00A904D2" w:rsidP="00117E9C">
      <w:pPr>
        <w:pStyle w:val="a6"/>
        <w:numPr>
          <w:ilvl w:val="2"/>
          <w:numId w:val="57"/>
        </w:numPr>
        <w:spacing w:line="360" w:lineRule="auto"/>
        <w:ind w:firstLineChars="0"/>
        <w:rPr>
          <w:rFonts w:ascii="黑体" w:eastAsia="黑体" w:hAnsi="黑体"/>
          <w:bCs/>
          <w:szCs w:val="21"/>
        </w:rPr>
      </w:pPr>
      <w:r w:rsidRPr="004872B1">
        <w:rPr>
          <w:rFonts w:ascii="黑体" w:eastAsia="黑体" w:hAnsi="黑体" w:hint="eastAsia"/>
          <w:bCs/>
          <w:szCs w:val="21"/>
        </w:rPr>
        <w:t>提出质疑的供应商应当是参与所质疑项目采购活动的供应商。</w:t>
      </w:r>
    </w:p>
    <w:p w:rsidR="00790BF9"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提交要求：</w:t>
      </w:r>
    </w:p>
    <w:p w:rsidR="00790BF9" w:rsidRPr="004872B1" w:rsidRDefault="00F16706" w:rsidP="00117E9C">
      <w:pPr>
        <w:pStyle w:val="a6"/>
        <w:numPr>
          <w:ilvl w:val="2"/>
          <w:numId w:val="58"/>
        </w:numPr>
        <w:spacing w:line="360" w:lineRule="auto"/>
        <w:ind w:firstLineChars="0"/>
        <w:rPr>
          <w:rFonts w:ascii="黑体" w:eastAsia="黑体" w:hAnsi="黑体"/>
          <w:bCs/>
          <w:szCs w:val="21"/>
        </w:rPr>
      </w:pPr>
      <w:r w:rsidRPr="004872B1">
        <w:rPr>
          <w:rFonts w:ascii="黑体" w:eastAsia="黑体" w:hAnsi="黑体" w:hint="eastAsia"/>
          <w:bCs/>
          <w:szCs w:val="21"/>
        </w:rPr>
        <w:t>以书面形式向采购人或者采购代理机构一次性提出针对同一采购程序环节的质疑。</w:t>
      </w:r>
    </w:p>
    <w:p w:rsidR="00790BF9" w:rsidRPr="004872B1" w:rsidRDefault="00F16706" w:rsidP="00117E9C">
      <w:pPr>
        <w:pStyle w:val="a6"/>
        <w:numPr>
          <w:ilvl w:val="2"/>
          <w:numId w:val="58"/>
        </w:numPr>
        <w:spacing w:line="360" w:lineRule="auto"/>
        <w:ind w:firstLineChars="0"/>
        <w:rPr>
          <w:rFonts w:ascii="黑体" w:eastAsia="黑体" w:hAnsi="黑体"/>
          <w:bCs/>
          <w:szCs w:val="21"/>
        </w:rPr>
      </w:pPr>
      <w:r w:rsidRPr="004872B1">
        <w:rPr>
          <w:rFonts w:ascii="黑体" w:eastAsia="黑体" w:hAnsi="黑体" w:hint="eastAsia"/>
          <w:bCs/>
          <w:spacing w:val="-4"/>
          <w:szCs w:val="21"/>
        </w:rPr>
        <w:t>以联合体形式参加政府采购活动的，其质疑应当由组成联合体的所有供应商共同提出</w:t>
      </w:r>
      <w:r w:rsidRPr="004872B1">
        <w:rPr>
          <w:rFonts w:ascii="黑体" w:eastAsia="黑体" w:hAnsi="黑体" w:hint="eastAsia"/>
          <w:bCs/>
          <w:szCs w:val="21"/>
        </w:rPr>
        <w:t>。</w:t>
      </w:r>
    </w:p>
    <w:p w:rsidR="00790BF9" w:rsidRPr="004872B1" w:rsidRDefault="00F16706" w:rsidP="00117E9C">
      <w:pPr>
        <w:pStyle w:val="a6"/>
        <w:numPr>
          <w:ilvl w:val="2"/>
          <w:numId w:val="58"/>
        </w:numPr>
        <w:spacing w:line="360" w:lineRule="auto"/>
        <w:ind w:firstLineChars="0"/>
        <w:rPr>
          <w:rFonts w:ascii="黑体" w:eastAsia="黑体" w:hAnsi="黑体"/>
          <w:bCs/>
          <w:szCs w:val="21"/>
        </w:rPr>
      </w:pPr>
      <w:r w:rsidRPr="004872B1">
        <w:rPr>
          <w:rFonts w:ascii="黑体" w:eastAsia="黑体" w:hAnsi="黑体" w:hint="eastAsia"/>
          <w:bCs/>
          <w:szCs w:val="21"/>
        </w:rPr>
        <w:t>质疑函内容：</w:t>
      </w:r>
      <w:r w:rsidR="0025154B" w:rsidRPr="004872B1">
        <w:rPr>
          <w:rFonts w:ascii="黑体" w:eastAsia="黑体" w:hAnsi="黑体" w:hint="eastAsia"/>
          <w:bCs/>
          <w:szCs w:val="21"/>
        </w:rPr>
        <w:t>应包括供应商的姓名或者名称、地址、邮编、联系人及联系电话；质疑项目的名称及编号；具体且明确的质疑事项和与质疑事项相关的请求；</w:t>
      </w:r>
      <w:r w:rsidRPr="004872B1">
        <w:rPr>
          <w:rFonts w:ascii="黑体" w:eastAsia="黑体" w:hAnsi="黑体" w:hint="eastAsia"/>
          <w:bCs/>
          <w:szCs w:val="21"/>
        </w:rPr>
        <w:t>事实依据、必要的法律依据、提出质疑的日期</w:t>
      </w:r>
      <w:r w:rsidR="0025154B" w:rsidRPr="004872B1">
        <w:rPr>
          <w:rFonts w:ascii="黑体" w:eastAsia="黑体" w:hAnsi="黑体" w:hint="eastAsia"/>
          <w:bCs/>
          <w:szCs w:val="21"/>
        </w:rPr>
        <w:t>。</w:t>
      </w:r>
      <w:r w:rsidRPr="004872B1">
        <w:rPr>
          <w:rFonts w:ascii="黑体" w:eastAsia="黑体" w:hAnsi="黑体" w:hint="eastAsia"/>
          <w:bCs/>
          <w:szCs w:val="21"/>
        </w:rPr>
        <w:t>供应商为自然人的，质疑函应当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rsidR="00790BF9" w:rsidRPr="004872B1" w:rsidRDefault="00F16706" w:rsidP="00117E9C">
      <w:pPr>
        <w:pStyle w:val="a6"/>
        <w:numPr>
          <w:ilvl w:val="2"/>
          <w:numId w:val="58"/>
        </w:numPr>
        <w:spacing w:line="360" w:lineRule="auto"/>
        <w:ind w:firstLineChars="0"/>
        <w:rPr>
          <w:rFonts w:ascii="黑体" w:eastAsia="黑体" w:hAnsi="黑体"/>
          <w:bCs/>
          <w:szCs w:val="21"/>
        </w:rPr>
      </w:pPr>
      <w:r w:rsidRPr="004872B1">
        <w:rPr>
          <w:rFonts w:ascii="黑体" w:eastAsia="黑体" w:hAnsi="黑体" w:hint="eastAsia"/>
          <w:bCs/>
          <w:szCs w:val="21"/>
        </w:rPr>
        <w:t>供应商捏造事实、提供虚假材料或者以非法手段取得证明材料不能作为质疑的证明材料。采购人或者采购代理机构在收到投标人的书面质疑后</w:t>
      </w:r>
      <w:r w:rsidRPr="004872B1">
        <w:rPr>
          <w:rFonts w:ascii="黑体" w:eastAsia="黑体" w:hAnsi="黑体"/>
          <w:bCs/>
          <w:szCs w:val="21"/>
        </w:rPr>
        <w:t>7个工作日内作出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rsidR="008524E7" w:rsidRPr="004872B1" w:rsidRDefault="00F16706" w:rsidP="00117E9C">
      <w:pPr>
        <w:pStyle w:val="a6"/>
        <w:numPr>
          <w:ilvl w:val="2"/>
          <w:numId w:val="58"/>
        </w:numPr>
        <w:spacing w:line="360" w:lineRule="auto"/>
        <w:ind w:firstLineChars="0"/>
        <w:rPr>
          <w:rFonts w:ascii="黑体" w:eastAsia="黑体" w:hAnsi="黑体"/>
          <w:bCs/>
          <w:szCs w:val="21"/>
        </w:rPr>
      </w:pPr>
      <w:r w:rsidRPr="004872B1">
        <w:rPr>
          <w:rFonts w:ascii="黑体" w:eastAsia="黑体" w:hAnsi="黑体" w:hint="eastAsia"/>
          <w:bCs/>
          <w:szCs w:val="21"/>
        </w:rPr>
        <w:t>采购人或采购代理机构接收以书面形式递交的质疑函，接收质疑函的联系人、联系方式和通讯地址：</w:t>
      </w:r>
    </w:p>
    <w:p w:rsidR="00F16706" w:rsidRPr="004872B1" w:rsidRDefault="00F16706" w:rsidP="00790BF9">
      <w:pPr>
        <w:ind w:firstLineChars="337" w:firstLine="708"/>
        <w:rPr>
          <w:rFonts w:ascii="黑体" w:eastAsia="黑体" w:hAnsi="黑体"/>
          <w:szCs w:val="21"/>
        </w:rPr>
      </w:pPr>
      <w:r w:rsidRPr="004872B1">
        <w:rPr>
          <w:rFonts w:ascii="黑体" w:eastAsia="黑体" w:hAnsi="黑体" w:hint="eastAsia"/>
          <w:szCs w:val="21"/>
        </w:rPr>
        <w:t>联系人：</w:t>
      </w:r>
      <w:r w:rsidR="00C02158" w:rsidRPr="004872B1">
        <w:rPr>
          <w:rFonts w:ascii="黑体" w:eastAsia="黑体" w:hAnsi="黑体" w:hint="eastAsia"/>
          <w:szCs w:val="21"/>
        </w:rPr>
        <w:t>严</w:t>
      </w:r>
      <w:r w:rsidRPr="004872B1">
        <w:rPr>
          <w:rFonts w:ascii="黑体" w:eastAsia="黑体" w:hAnsi="黑体" w:hint="eastAsia"/>
          <w:szCs w:val="21"/>
        </w:rPr>
        <w:t>小姐</w:t>
      </w:r>
      <w:r w:rsidRPr="004872B1">
        <w:rPr>
          <w:rFonts w:ascii="黑体" w:eastAsia="黑体" w:hAnsi="黑体"/>
          <w:szCs w:val="21"/>
        </w:rPr>
        <w:t xml:space="preserve">       </w:t>
      </w:r>
      <w:r w:rsidRPr="004872B1">
        <w:rPr>
          <w:rFonts w:ascii="黑体" w:eastAsia="黑体" w:hAnsi="黑体" w:hint="eastAsia"/>
          <w:szCs w:val="21"/>
        </w:rPr>
        <w:t>联系电话：（</w:t>
      </w:r>
      <w:r w:rsidRPr="004872B1">
        <w:rPr>
          <w:rFonts w:ascii="黑体" w:eastAsia="黑体" w:hAnsi="黑体"/>
          <w:szCs w:val="21"/>
        </w:rPr>
        <w:t>0769）23362836</w:t>
      </w:r>
    </w:p>
    <w:p w:rsidR="00F16706" w:rsidRPr="004872B1" w:rsidRDefault="00F16706" w:rsidP="00790BF9">
      <w:pPr>
        <w:spacing w:line="360" w:lineRule="auto"/>
        <w:ind w:firstLineChars="337" w:firstLine="708"/>
        <w:rPr>
          <w:rFonts w:ascii="黑体" w:eastAsia="黑体" w:hAnsi="黑体"/>
          <w:szCs w:val="21"/>
        </w:rPr>
      </w:pPr>
      <w:r w:rsidRPr="004872B1">
        <w:rPr>
          <w:rFonts w:ascii="黑体" w:eastAsia="黑体" w:hAnsi="黑体" w:hint="eastAsia"/>
          <w:szCs w:val="21"/>
        </w:rPr>
        <w:t>联系地址：东莞市东城区东莞大道</w:t>
      </w:r>
      <w:r w:rsidRPr="004872B1">
        <w:rPr>
          <w:rFonts w:ascii="黑体" w:eastAsia="黑体" w:hAnsi="黑体"/>
          <w:szCs w:val="21"/>
        </w:rPr>
        <w:t>19号鼎峰卡布斯国际广场A座1603A</w:t>
      </w:r>
      <w:r w:rsidRPr="004872B1">
        <w:rPr>
          <w:rFonts w:ascii="黑体" w:eastAsia="黑体" w:hAnsi="黑体" w:hint="eastAsia"/>
          <w:szCs w:val="21"/>
        </w:rPr>
        <w:t>号</w:t>
      </w:r>
    </w:p>
    <w:p w:rsidR="006D66CC" w:rsidRPr="004872B1" w:rsidRDefault="006D66CC"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投诉</w:t>
      </w:r>
    </w:p>
    <w:p w:rsidR="003920BC" w:rsidRPr="004872B1" w:rsidRDefault="003920BC" w:rsidP="00117E9C">
      <w:pPr>
        <w:pStyle w:val="a6"/>
        <w:widowControl/>
        <w:numPr>
          <w:ilvl w:val="2"/>
          <w:numId w:val="78"/>
        </w:numPr>
        <w:shd w:val="clear" w:color="auto" w:fill="FFFFFF"/>
        <w:wordWrap w:val="0"/>
        <w:spacing w:line="360" w:lineRule="auto"/>
        <w:ind w:firstLineChars="0"/>
        <w:jc w:val="left"/>
        <w:rPr>
          <w:rFonts w:ascii="黑体" w:eastAsia="黑体" w:hAnsi="黑体" w:cs="宋体"/>
          <w:kern w:val="0"/>
          <w:szCs w:val="21"/>
        </w:rPr>
      </w:pPr>
      <w:r w:rsidRPr="004872B1">
        <w:rPr>
          <w:rFonts w:ascii="黑体" w:eastAsia="黑体" w:hAnsi="黑体" w:cs="宋体" w:hint="eastAsia"/>
          <w:kern w:val="0"/>
          <w:szCs w:val="21"/>
        </w:rPr>
        <w:t>质疑供应商对采购人、采购代理机构的答复不满意，或者采购人、采购代理机构未在规定时间内作出答复的，可以在答复期满后15个工作日内</w:t>
      </w:r>
      <w:r w:rsidR="000C5F97" w:rsidRPr="004872B1">
        <w:rPr>
          <w:rFonts w:ascii="黑体" w:eastAsia="黑体" w:hAnsi="黑体" w:cs="宋体" w:hint="eastAsia"/>
          <w:kern w:val="0"/>
          <w:szCs w:val="21"/>
        </w:rPr>
        <w:t>参照</w:t>
      </w:r>
      <w:r w:rsidRPr="004872B1">
        <w:rPr>
          <w:rFonts w:ascii="黑体" w:eastAsia="黑体" w:hAnsi="黑体" w:cs="宋体" w:hint="eastAsia"/>
          <w:kern w:val="0"/>
          <w:szCs w:val="21"/>
        </w:rPr>
        <w:t>《政府采购质疑和投诉办法》</w:t>
      </w:r>
      <w:r w:rsidR="00AD6166" w:rsidRPr="004872B1">
        <w:rPr>
          <w:rFonts w:ascii="黑体" w:eastAsia="黑体" w:hAnsi="黑体" w:cs="宋体" w:hint="eastAsia"/>
          <w:kern w:val="0"/>
          <w:szCs w:val="21"/>
        </w:rPr>
        <w:t>(财政部令第94号)</w:t>
      </w:r>
      <w:r w:rsidRPr="004872B1">
        <w:rPr>
          <w:rFonts w:ascii="黑体" w:eastAsia="黑体" w:hAnsi="黑体" w:cs="宋体" w:hint="eastAsia"/>
          <w:kern w:val="0"/>
          <w:szCs w:val="21"/>
        </w:rPr>
        <w:t>第六条规定</w:t>
      </w:r>
      <w:r w:rsidR="00AD6166" w:rsidRPr="004872B1">
        <w:rPr>
          <w:rFonts w:ascii="黑体" w:eastAsia="黑体" w:hAnsi="黑体" w:cs="宋体" w:hint="eastAsia"/>
          <w:kern w:val="0"/>
          <w:szCs w:val="21"/>
        </w:rPr>
        <w:t>向</w:t>
      </w:r>
      <w:r w:rsidRPr="004872B1">
        <w:rPr>
          <w:rFonts w:ascii="黑体" w:eastAsia="黑体" w:hAnsi="黑体" w:cs="宋体" w:hint="eastAsia"/>
          <w:kern w:val="0"/>
          <w:szCs w:val="21"/>
        </w:rPr>
        <w:t>财政部门提起投诉。</w:t>
      </w:r>
    </w:p>
    <w:p w:rsidR="00AD6166" w:rsidRPr="004872B1" w:rsidRDefault="00AD6166" w:rsidP="00117E9C">
      <w:pPr>
        <w:pStyle w:val="a6"/>
        <w:widowControl/>
        <w:numPr>
          <w:ilvl w:val="2"/>
          <w:numId w:val="78"/>
        </w:numPr>
        <w:shd w:val="clear" w:color="auto" w:fill="FFFFFF"/>
        <w:wordWrap w:val="0"/>
        <w:spacing w:line="360" w:lineRule="auto"/>
        <w:ind w:firstLineChars="0"/>
        <w:jc w:val="left"/>
        <w:rPr>
          <w:rFonts w:ascii="黑体" w:eastAsia="黑体" w:hAnsi="黑体" w:cs="宋体"/>
          <w:kern w:val="0"/>
          <w:szCs w:val="21"/>
        </w:rPr>
      </w:pPr>
      <w:r w:rsidRPr="004872B1">
        <w:rPr>
          <w:rFonts w:ascii="黑体" w:eastAsia="黑体" w:hAnsi="黑体" w:cs="宋体" w:hint="eastAsia"/>
          <w:kern w:val="0"/>
          <w:szCs w:val="21"/>
        </w:rPr>
        <w:t>投诉人在全国范围12个月内三次以上投诉查无实据的，由财政部门列入不良行为记录名单。</w:t>
      </w:r>
    </w:p>
    <w:p w:rsidR="00D10BEC" w:rsidRPr="004872B1" w:rsidRDefault="00AD6166" w:rsidP="00117E9C">
      <w:pPr>
        <w:pStyle w:val="a6"/>
        <w:widowControl/>
        <w:numPr>
          <w:ilvl w:val="2"/>
          <w:numId w:val="78"/>
        </w:numPr>
        <w:shd w:val="clear" w:color="auto" w:fill="FFFFFF"/>
        <w:wordWrap w:val="0"/>
        <w:spacing w:line="360" w:lineRule="auto"/>
        <w:ind w:firstLineChars="0"/>
        <w:jc w:val="left"/>
        <w:rPr>
          <w:rFonts w:ascii="黑体" w:eastAsia="黑体" w:hAnsi="黑体" w:cs="宋体"/>
          <w:kern w:val="0"/>
          <w:szCs w:val="21"/>
        </w:rPr>
      </w:pPr>
      <w:r w:rsidRPr="004872B1">
        <w:rPr>
          <w:rFonts w:ascii="黑体" w:eastAsia="黑体" w:hAnsi="黑体" w:cs="宋体" w:hint="eastAsia"/>
          <w:kern w:val="0"/>
          <w:szCs w:val="21"/>
        </w:rPr>
        <w:lastRenderedPageBreak/>
        <w:t>投诉人有下列行为之一的，属于虚假、恶意投诉，由财政部门列入不良行为记录名单，禁止其1至3年内参加政府采购活动：（一）捏造事实;（二）提供虚假材料;（三）以非法手段取得证明材料。证据来源的合法性存在明显疑问，投诉人无法证明其取得方式合法的，视为以非法手段取得证明材料。</w:t>
      </w:r>
    </w:p>
    <w:p w:rsidR="00D10BEC" w:rsidRPr="004872B1" w:rsidRDefault="00D10BEC" w:rsidP="00117E9C">
      <w:pPr>
        <w:pStyle w:val="a6"/>
        <w:widowControl/>
        <w:numPr>
          <w:ilvl w:val="2"/>
          <w:numId w:val="78"/>
        </w:numPr>
        <w:shd w:val="clear" w:color="auto" w:fill="FFFFFF"/>
        <w:wordWrap w:val="0"/>
        <w:spacing w:line="360" w:lineRule="auto"/>
        <w:ind w:firstLineChars="0"/>
        <w:jc w:val="left"/>
        <w:rPr>
          <w:rFonts w:ascii="黑体" w:eastAsia="黑体" w:hAnsi="黑体" w:cs="宋体"/>
          <w:spacing w:val="-4"/>
          <w:kern w:val="0"/>
          <w:szCs w:val="21"/>
        </w:rPr>
      </w:pPr>
      <w:r w:rsidRPr="004872B1">
        <w:rPr>
          <w:rFonts w:ascii="黑体" w:eastAsia="黑体" w:hAnsi="黑体" w:cs="宋体" w:hint="eastAsia"/>
          <w:spacing w:val="-4"/>
          <w:kern w:val="0"/>
          <w:szCs w:val="21"/>
        </w:rPr>
        <w:t>以联合体形式参加政府采购活动的，其质疑应当由组成联合体的所有投标人共同提出。</w:t>
      </w:r>
    </w:p>
    <w:p w:rsidR="00F16706" w:rsidRPr="004872B1" w:rsidRDefault="009F7934" w:rsidP="00741BB9">
      <w:pPr>
        <w:pStyle w:val="a6"/>
        <w:numPr>
          <w:ilvl w:val="0"/>
          <w:numId w:val="48"/>
        </w:numPr>
        <w:spacing w:beforeLines="100" w:line="360" w:lineRule="auto"/>
        <w:ind w:firstLineChars="0"/>
        <w:rPr>
          <w:rFonts w:ascii="黑体" w:eastAsia="黑体" w:hAnsi="黑体"/>
          <w:b/>
        </w:rPr>
      </w:pPr>
      <w:r w:rsidRPr="004872B1">
        <w:rPr>
          <w:rFonts w:ascii="黑体" w:eastAsia="黑体" w:hAnsi="黑体" w:hint="eastAsia"/>
          <w:b/>
        </w:rPr>
        <w:t>中标通知书</w:t>
      </w:r>
    </w:p>
    <w:p w:rsidR="00790BF9"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采购人或者采购代理机构应当自中标</w:t>
      </w:r>
      <w:r w:rsidR="00F16706" w:rsidRPr="004872B1">
        <w:rPr>
          <w:rFonts w:ascii="黑体" w:eastAsia="黑体" w:hAnsi="黑体" w:hint="eastAsia"/>
          <w:bCs/>
          <w:szCs w:val="21"/>
        </w:rPr>
        <w:t>人</w:t>
      </w:r>
      <w:r w:rsidRPr="004872B1">
        <w:rPr>
          <w:rFonts w:ascii="黑体" w:eastAsia="黑体" w:hAnsi="黑体" w:hint="eastAsia"/>
          <w:bCs/>
          <w:szCs w:val="21"/>
        </w:rPr>
        <w:t>确定之日起</w:t>
      </w:r>
      <w:r w:rsidRPr="004872B1">
        <w:rPr>
          <w:rFonts w:ascii="黑体" w:eastAsia="黑体" w:hAnsi="黑体"/>
          <w:bCs/>
          <w:szCs w:val="21"/>
        </w:rPr>
        <w:t>2个工作日内在指定媒体公告中标结果和发出中标通知书，公告期为1个工作日</w:t>
      </w:r>
      <w:r w:rsidRPr="004872B1">
        <w:rPr>
          <w:rFonts w:ascii="黑体" w:eastAsia="黑体" w:hAnsi="黑体" w:hint="eastAsia"/>
          <w:bCs/>
          <w:szCs w:val="21"/>
        </w:rPr>
        <w:t>。</w:t>
      </w:r>
    </w:p>
    <w:p w:rsidR="00790BF9"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《中标通知书》对中标人和采购人具有同等法律效力。</w:t>
      </w:r>
    </w:p>
    <w:p w:rsidR="00790BF9"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中标通知书发出后，采购人不得违法改变中标结果，中标人无正当理由不得放弃中标</w:t>
      </w:r>
    </w:p>
    <w:p w:rsidR="00F75E8B" w:rsidRPr="004872B1" w:rsidRDefault="009F7934"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《中标通知书》将作为授予合同资格的合法依据，是合同的一个组成部分。</w:t>
      </w:r>
    </w:p>
    <w:p w:rsidR="00F16706" w:rsidRPr="004872B1" w:rsidRDefault="00F16706" w:rsidP="00741BB9">
      <w:pPr>
        <w:pStyle w:val="a6"/>
        <w:numPr>
          <w:ilvl w:val="0"/>
          <w:numId w:val="4"/>
        </w:numPr>
        <w:spacing w:beforeLines="100" w:line="360" w:lineRule="auto"/>
        <w:ind w:firstLineChars="0"/>
        <w:rPr>
          <w:rFonts w:ascii="黑体" w:eastAsia="黑体" w:hAnsi="黑体"/>
          <w:b/>
          <w:bCs/>
          <w:szCs w:val="21"/>
        </w:rPr>
      </w:pPr>
      <w:r w:rsidRPr="004872B1">
        <w:rPr>
          <w:rFonts w:ascii="黑体" w:eastAsia="黑体" w:hAnsi="黑体" w:hint="eastAsia"/>
          <w:b/>
          <w:bCs/>
          <w:szCs w:val="21"/>
        </w:rPr>
        <w:t>授予合同</w:t>
      </w:r>
    </w:p>
    <w:p w:rsidR="00F75E8B" w:rsidRPr="004872B1" w:rsidRDefault="00F16706" w:rsidP="00117E9C">
      <w:pPr>
        <w:pStyle w:val="a6"/>
        <w:numPr>
          <w:ilvl w:val="0"/>
          <w:numId w:val="48"/>
        </w:numPr>
        <w:spacing w:line="360" w:lineRule="auto"/>
        <w:ind w:firstLineChars="0"/>
        <w:rPr>
          <w:rFonts w:ascii="黑体" w:eastAsia="黑体" w:hAnsi="黑体"/>
          <w:b/>
        </w:rPr>
      </w:pPr>
      <w:r w:rsidRPr="004872B1">
        <w:rPr>
          <w:rFonts w:ascii="黑体" w:eastAsia="黑体" w:hAnsi="黑体" w:hint="eastAsia"/>
          <w:b/>
        </w:rPr>
        <w:t>合同的订立</w:t>
      </w:r>
    </w:p>
    <w:p w:rsidR="00790BF9"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除非</w:t>
      </w:r>
      <w:r w:rsidRPr="004872B1">
        <w:rPr>
          <w:rFonts w:ascii="黑体" w:eastAsia="黑体" w:hAnsi="黑体"/>
          <w:bCs/>
          <w:szCs w:val="21"/>
          <w:u w:val="single"/>
        </w:rPr>
        <w:t xml:space="preserve"> </w:t>
      </w:r>
      <w:r w:rsidRPr="004872B1">
        <w:rPr>
          <w:rFonts w:ascii="黑体" w:eastAsia="黑体" w:hAnsi="黑体" w:hint="eastAsia"/>
          <w:b/>
          <w:bCs/>
          <w:szCs w:val="21"/>
          <w:u w:val="single"/>
        </w:rPr>
        <w:t>投标须知前附表</w:t>
      </w:r>
      <w:r w:rsidRPr="004872B1">
        <w:rPr>
          <w:rFonts w:ascii="黑体" w:eastAsia="黑体" w:hAnsi="黑体"/>
          <w:b/>
          <w:bCs/>
          <w:szCs w:val="21"/>
          <w:u w:val="single"/>
        </w:rPr>
        <w:t xml:space="preserve"> </w:t>
      </w:r>
      <w:r w:rsidRPr="004872B1">
        <w:rPr>
          <w:rFonts w:ascii="黑体" w:eastAsia="黑体" w:hAnsi="黑体" w:hint="eastAsia"/>
          <w:bCs/>
          <w:szCs w:val="21"/>
        </w:rPr>
        <w:t>另有规定，采购人应当自《中标通知书》发出之日起三十日内，按照招标文件和中标人投标文件的约定，与中标人签订书面合同。所签订的合同不得对招标文件确定的事项和中标人投标文件作实质性修改。</w:t>
      </w:r>
    </w:p>
    <w:p w:rsidR="00F75E8B"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采购人不得向中标人提出任何不合理的要求作为签订合同的条件。</w:t>
      </w:r>
    </w:p>
    <w:p w:rsidR="00B26086"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中标人在购买招标文件至投标有效期结束期间，采购人、代理机构及中标人关于本项目的各类澄清、修改及补充文件均视为采购合同的有效组成部分。</w:t>
      </w:r>
    </w:p>
    <w:p w:rsidR="00712D41"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bCs/>
          <w:szCs w:val="21"/>
        </w:rPr>
        <w:t>中标</w:t>
      </w:r>
      <w:r w:rsidRPr="004872B1">
        <w:rPr>
          <w:rFonts w:ascii="黑体" w:eastAsia="黑体" w:hAnsi="黑体" w:hint="eastAsia"/>
          <w:bCs/>
          <w:szCs w:val="21"/>
        </w:rPr>
        <w:t>人</w:t>
      </w:r>
      <w:r w:rsidRPr="004872B1">
        <w:rPr>
          <w:rFonts w:ascii="黑体" w:eastAsia="黑体" w:hAnsi="黑体"/>
          <w:bCs/>
          <w:szCs w:val="21"/>
        </w:rPr>
        <w:t>拒绝与采购人签订合同的，采购人可以按照评审报告推荐的中标候选人名单排序，确定下一候选人为中标</w:t>
      </w:r>
      <w:r w:rsidRPr="004872B1">
        <w:rPr>
          <w:rFonts w:ascii="黑体" w:eastAsia="黑体" w:hAnsi="黑体" w:hint="eastAsia"/>
          <w:bCs/>
          <w:szCs w:val="21"/>
        </w:rPr>
        <w:t>人</w:t>
      </w:r>
      <w:r w:rsidRPr="004872B1">
        <w:rPr>
          <w:rFonts w:ascii="黑体" w:eastAsia="黑体" w:hAnsi="黑体"/>
          <w:bCs/>
          <w:szCs w:val="21"/>
        </w:rPr>
        <w:t>，也可以重新开展政府采购活动。</w:t>
      </w:r>
    </w:p>
    <w:p w:rsidR="001E237E"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合同签订之日起</w:t>
      </w:r>
      <w:r w:rsidRPr="004872B1">
        <w:rPr>
          <w:rFonts w:ascii="黑体" w:eastAsia="黑体" w:hAnsi="黑体"/>
          <w:bCs/>
          <w:szCs w:val="21"/>
        </w:rPr>
        <w:t>3个工作日内，中标人须将所签订的合同原件或者副本交采购代理机构处归档并办理退还投标保证金事宜。</w:t>
      </w:r>
    </w:p>
    <w:p w:rsidR="00F16706" w:rsidRPr="004872B1" w:rsidRDefault="00F16706" w:rsidP="00117E9C">
      <w:pPr>
        <w:pStyle w:val="a6"/>
        <w:numPr>
          <w:ilvl w:val="0"/>
          <w:numId w:val="48"/>
        </w:numPr>
        <w:spacing w:line="360" w:lineRule="auto"/>
        <w:ind w:firstLineChars="0"/>
        <w:rPr>
          <w:rFonts w:ascii="黑体" w:eastAsia="黑体" w:hAnsi="黑体"/>
          <w:b/>
        </w:rPr>
      </w:pPr>
      <w:r w:rsidRPr="004872B1">
        <w:rPr>
          <w:rFonts w:ascii="黑体" w:eastAsia="黑体" w:hAnsi="黑体" w:hint="eastAsia"/>
          <w:b/>
        </w:rPr>
        <w:t>合同的履行</w:t>
      </w:r>
    </w:p>
    <w:p w:rsidR="001E237E"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采购人和中标人应当根据合同的约定依法履行合同义务。</w:t>
      </w:r>
    </w:p>
    <w:p w:rsidR="00F75E8B"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政府采购合同订立后，合同各方不得擅自变更、中止或者终止合同。政府采购合同需要变更的，采购人应将有关合同变更内容，以书面形式报同级政府采购监督管理部门备案；因特殊情况需要中止或终止合同的，采购人应将中止或终止合同的理由以及相</w:t>
      </w:r>
      <w:r w:rsidRPr="004872B1">
        <w:rPr>
          <w:rFonts w:ascii="黑体" w:eastAsia="黑体" w:hAnsi="黑体" w:hint="eastAsia"/>
          <w:bCs/>
          <w:szCs w:val="21"/>
        </w:rPr>
        <w:lastRenderedPageBreak/>
        <w:t>应措施，以书面形式报同级政府采购监督管理部门备案。</w:t>
      </w:r>
    </w:p>
    <w:p w:rsidR="00F75E8B"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政府采购合同履行中，采购人需追加与合同标的相同的货物、工程或者服务的，在不改变合同其他条款的前提下，可以与中标人签订补充合同，但所补充合同的采购金额不得超过原合同采购金额的百分之十。签订补充合同的必须按规定备案。</w:t>
      </w:r>
    </w:p>
    <w:p w:rsidR="00F16706" w:rsidRPr="004872B1" w:rsidRDefault="00F16706" w:rsidP="00741BB9">
      <w:pPr>
        <w:pStyle w:val="a6"/>
        <w:numPr>
          <w:ilvl w:val="0"/>
          <w:numId w:val="48"/>
        </w:numPr>
        <w:spacing w:beforeLines="100" w:line="360" w:lineRule="auto"/>
        <w:ind w:firstLineChars="0"/>
        <w:rPr>
          <w:rFonts w:ascii="黑体" w:eastAsia="黑体" w:hAnsi="黑体"/>
          <w:b/>
        </w:rPr>
      </w:pPr>
      <w:bookmarkStart w:id="23" w:name="_Toc357676146"/>
      <w:r w:rsidRPr="004872B1">
        <w:rPr>
          <w:rFonts w:ascii="黑体" w:eastAsia="黑体" w:hAnsi="黑体" w:hint="eastAsia"/>
          <w:b/>
        </w:rPr>
        <w:t>接受和拒绝任何或所有投标的权力</w:t>
      </w:r>
      <w:bookmarkEnd w:id="23"/>
    </w:p>
    <w:p w:rsidR="00F75E8B"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在特殊情况下，采购代理机构保留在投标之前拒绝任何投标以及宣布招标程序无效或拒绝所有投标的权力。</w:t>
      </w:r>
    </w:p>
    <w:p w:rsidR="00F16706" w:rsidRPr="004872B1" w:rsidRDefault="00F16706" w:rsidP="00741BB9">
      <w:pPr>
        <w:pStyle w:val="a6"/>
        <w:numPr>
          <w:ilvl w:val="0"/>
          <w:numId w:val="48"/>
        </w:numPr>
        <w:spacing w:beforeLines="100" w:line="360" w:lineRule="auto"/>
        <w:ind w:firstLineChars="0"/>
        <w:rPr>
          <w:rFonts w:ascii="黑体" w:eastAsia="黑体" w:hAnsi="黑体"/>
          <w:b/>
        </w:rPr>
      </w:pPr>
      <w:r w:rsidRPr="004872B1">
        <w:rPr>
          <w:rFonts w:ascii="黑体" w:eastAsia="黑体" w:hAnsi="黑体" w:hint="eastAsia"/>
          <w:b/>
        </w:rPr>
        <w:t>履约</w:t>
      </w:r>
      <w:r w:rsidR="005A46AE" w:rsidRPr="004872B1">
        <w:rPr>
          <w:rFonts w:ascii="黑体" w:eastAsia="黑体" w:hAnsi="黑体" w:hint="eastAsia"/>
          <w:b/>
        </w:rPr>
        <w:t>担保</w:t>
      </w:r>
    </w:p>
    <w:p w:rsidR="00631115" w:rsidRPr="004872B1" w:rsidRDefault="00631115"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中标人应在领取《中标通知书》后的十个日历日内，办理履约保证金，金额为</w:t>
      </w:r>
      <w:r w:rsidRPr="004872B1">
        <w:rPr>
          <w:rFonts w:ascii="黑体" w:eastAsia="黑体" w:hAnsi="黑体" w:hint="eastAsia"/>
          <w:bCs/>
          <w:szCs w:val="21"/>
          <w:u w:val="single"/>
        </w:rPr>
        <w:t>（</w:t>
      </w:r>
      <w:r w:rsidRPr="004872B1">
        <w:rPr>
          <w:rFonts w:ascii="黑体" w:eastAsia="黑体" w:hAnsi="黑体" w:hint="eastAsia"/>
          <w:b/>
          <w:bCs/>
          <w:szCs w:val="21"/>
          <w:u w:val="single"/>
        </w:rPr>
        <w:t>详见投标须知前附表）</w:t>
      </w:r>
      <w:r w:rsidRPr="004872B1">
        <w:rPr>
          <w:rFonts w:ascii="黑体" w:eastAsia="黑体" w:hAnsi="黑体" w:hint="eastAsia"/>
          <w:bCs/>
          <w:szCs w:val="21"/>
        </w:rPr>
        <w:t>，否则采购人可拒签采购合同。给采购人造成的损失超过投标担保数额的，还应当由其对超过部分予以赔偿，并依法追究其责任。提交方式可按照下述方式提交：</w:t>
      </w:r>
    </w:p>
    <w:p w:rsidR="00631115" w:rsidRPr="004872B1" w:rsidRDefault="00631115" w:rsidP="00117E9C">
      <w:pPr>
        <w:pStyle w:val="a6"/>
        <w:numPr>
          <w:ilvl w:val="2"/>
          <w:numId w:val="73"/>
        </w:numPr>
        <w:spacing w:line="360" w:lineRule="auto"/>
        <w:ind w:left="851" w:firstLineChars="0" w:hanging="851"/>
        <w:rPr>
          <w:rFonts w:ascii="黑体" w:eastAsia="黑体" w:hAnsi="黑体"/>
          <w:bCs/>
          <w:szCs w:val="21"/>
        </w:rPr>
      </w:pPr>
      <w:r w:rsidRPr="004872B1">
        <w:rPr>
          <w:rFonts w:ascii="黑体" w:eastAsia="黑体" w:hAnsi="黑体" w:hint="eastAsia"/>
          <w:bCs/>
          <w:szCs w:val="21"/>
        </w:rPr>
        <w:t>采用履约保函方式：应按照合同条款的规定，向采购人提交由银行支行或以上级别机构出具的履约保函，其格式为招标文件中所提供的格式。保函格式如与招标文件格式不相符则要事先征求采购人书面同意才视为有效。保函应在合同验收合格及结算完成后</w:t>
      </w:r>
      <w:r w:rsidRPr="004872B1">
        <w:rPr>
          <w:rFonts w:ascii="黑体" w:eastAsia="黑体" w:hAnsi="黑体"/>
          <w:bCs/>
          <w:szCs w:val="21"/>
        </w:rPr>
        <w:t>28天内继续有效。若采购未能按期完工，保函必须延期，延期银行费用由中标人负责。如</w:t>
      </w:r>
      <w:r w:rsidRPr="004872B1">
        <w:rPr>
          <w:rFonts w:ascii="黑体" w:eastAsia="黑体" w:hAnsi="黑体" w:hint="eastAsia"/>
          <w:bCs/>
          <w:szCs w:val="21"/>
        </w:rPr>
        <w:t>果中标人提供的履约保函的有效期先于招标文件要求的履约保函有效期到达，中标人应在原提交的履约保函有效期满前</w:t>
      </w:r>
      <w:r w:rsidRPr="004872B1">
        <w:rPr>
          <w:rFonts w:ascii="黑体" w:eastAsia="黑体" w:hAnsi="黑体"/>
          <w:bCs/>
          <w:szCs w:val="21"/>
        </w:rPr>
        <w:t>15天内，无条件办理履约保函延期手续，否则视为中标人违约，</w:t>
      </w:r>
      <w:r w:rsidRPr="004872B1">
        <w:rPr>
          <w:rFonts w:ascii="黑体" w:eastAsia="黑体" w:hAnsi="黑体" w:hint="eastAsia"/>
          <w:bCs/>
          <w:szCs w:val="21"/>
        </w:rPr>
        <w:t>采购人可在履约保函到期前将履约保函金额转为现金存入履约保证金账户。</w:t>
      </w:r>
    </w:p>
    <w:p w:rsidR="00631115" w:rsidRPr="004872B1" w:rsidRDefault="00631115" w:rsidP="00117E9C">
      <w:pPr>
        <w:pStyle w:val="a6"/>
        <w:numPr>
          <w:ilvl w:val="2"/>
          <w:numId w:val="73"/>
        </w:numPr>
        <w:spacing w:line="360" w:lineRule="auto"/>
        <w:ind w:left="851" w:firstLineChars="0" w:hanging="851"/>
        <w:rPr>
          <w:rFonts w:ascii="黑体" w:eastAsia="黑体" w:hAnsi="黑体"/>
          <w:bCs/>
          <w:szCs w:val="21"/>
        </w:rPr>
      </w:pPr>
      <w:r w:rsidRPr="004872B1">
        <w:rPr>
          <w:rFonts w:ascii="黑体" w:eastAsia="黑体" w:hAnsi="黑体" w:hint="eastAsia"/>
          <w:bCs/>
          <w:szCs w:val="21"/>
        </w:rPr>
        <w:t>履约保证金。可采用电汇、转帐方式提交</w:t>
      </w:r>
      <w:r w:rsidRPr="004872B1">
        <w:rPr>
          <w:rFonts w:ascii="黑体" w:eastAsia="黑体" w:hAnsi="黑体" w:hint="eastAsia"/>
          <w:bCs/>
          <w:szCs w:val="21"/>
          <w:u w:val="single"/>
        </w:rPr>
        <w:t>（</w:t>
      </w:r>
      <w:r w:rsidRPr="004872B1">
        <w:rPr>
          <w:rFonts w:ascii="黑体" w:eastAsia="黑体" w:hAnsi="黑体" w:hint="eastAsia"/>
          <w:b/>
          <w:bCs/>
          <w:szCs w:val="21"/>
          <w:u w:val="single"/>
        </w:rPr>
        <w:t>注明中标通知书编号</w:t>
      </w:r>
      <w:r w:rsidRPr="004872B1">
        <w:rPr>
          <w:rFonts w:ascii="黑体" w:eastAsia="黑体" w:hAnsi="黑体"/>
          <w:bCs/>
          <w:szCs w:val="21"/>
          <w:u w:val="single"/>
        </w:rPr>
        <w:t>)</w:t>
      </w:r>
      <w:r w:rsidRPr="004872B1">
        <w:rPr>
          <w:rFonts w:ascii="黑体" w:eastAsia="黑体" w:hAnsi="黑体"/>
          <w:bCs/>
          <w:szCs w:val="21"/>
        </w:rPr>
        <w:t>。中标人必须保证资金</w:t>
      </w:r>
      <w:r w:rsidRPr="004872B1">
        <w:rPr>
          <w:rFonts w:ascii="黑体" w:eastAsia="黑体" w:hAnsi="黑体" w:hint="eastAsia"/>
          <w:bCs/>
          <w:szCs w:val="21"/>
        </w:rPr>
        <w:t>以其投标人的名称</w:t>
      </w:r>
      <w:r w:rsidRPr="004872B1">
        <w:rPr>
          <w:rFonts w:ascii="黑体" w:eastAsia="黑体" w:hAnsi="黑体"/>
          <w:bCs/>
          <w:szCs w:val="21"/>
        </w:rPr>
        <w:t>在签订合同前到帐（在发出中标通知书后的十个日历日内,以银行收到为准）。保证金汇入以下履约保证金专用账户后，到期后无息退还。</w:t>
      </w:r>
    </w:p>
    <w:p w:rsidR="00631115" w:rsidRPr="004872B1" w:rsidRDefault="00631115" w:rsidP="00631115">
      <w:pPr>
        <w:pStyle w:val="a6"/>
        <w:tabs>
          <w:tab w:val="left" w:pos="426"/>
        </w:tabs>
        <w:spacing w:line="360" w:lineRule="auto"/>
        <w:ind w:leftChars="200" w:left="420"/>
        <w:rPr>
          <w:rFonts w:ascii="黑体" w:eastAsia="黑体" w:hAnsi="黑体"/>
          <w:bCs/>
          <w:szCs w:val="21"/>
          <w:u w:val="single"/>
        </w:rPr>
      </w:pPr>
      <w:r w:rsidRPr="004872B1">
        <w:rPr>
          <w:rFonts w:ascii="黑体" w:eastAsia="黑体" w:hAnsi="黑体" w:hint="eastAsia"/>
          <w:bCs/>
          <w:szCs w:val="21"/>
        </w:rPr>
        <w:t>履约保证金账户：</w:t>
      </w:r>
      <w:r w:rsidRPr="004872B1">
        <w:rPr>
          <w:rFonts w:ascii="黑体" w:eastAsia="黑体" w:hAnsi="黑体" w:hint="eastAsia"/>
          <w:bCs/>
          <w:szCs w:val="21"/>
          <w:u w:val="single"/>
        </w:rPr>
        <w:t>（</w:t>
      </w:r>
      <w:r w:rsidRPr="004872B1">
        <w:rPr>
          <w:rFonts w:ascii="黑体" w:eastAsia="黑体" w:hAnsi="黑体" w:hint="eastAsia"/>
          <w:b/>
          <w:bCs/>
          <w:szCs w:val="21"/>
          <w:u w:val="single"/>
        </w:rPr>
        <w:t>详见投标须知前附表</w:t>
      </w:r>
      <w:r w:rsidRPr="004872B1">
        <w:rPr>
          <w:rFonts w:ascii="黑体" w:eastAsia="黑体" w:hAnsi="黑体" w:hint="eastAsia"/>
          <w:bCs/>
          <w:szCs w:val="21"/>
          <w:u w:val="single"/>
        </w:rPr>
        <w:t>）</w:t>
      </w:r>
    </w:p>
    <w:p w:rsidR="00631115" w:rsidRPr="004872B1" w:rsidRDefault="00631115" w:rsidP="00117E9C">
      <w:pPr>
        <w:pStyle w:val="a6"/>
        <w:numPr>
          <w:ilvl w:val="3"/>
          <w:numId w:val="59"/>
        </w:numPr>
        <w:spacing w:line="360" w:lineRule="auto"/>
        <w:ind w:left="993" w:firstLineChars="0" w:hanging="993"/>
        <w:rPr>
          <w:rFonts w:ascii="黑体" w:eastAsia="黑体" w:hAnsi="黑体"/>
          <w:bCs/>
          <w:szCs w:val="21"/>
        </w:rPr>
      </w:pPr>
      <w:r w:rsidRPr="004872B1">
        <w:rPr>
          <w:rFonts w:ascii="黑体" w:eastAsia="黑体" w:hAnsi="黑体" w:hint="eastAsia"/>
          <w:bCs/>
          <w:szCs w:val="21"/>
        </w:rPr>
        <w:t>履约担保函保证期：自履约担保函生效之日起至整个项目施工、验收合格后</w:t>
      </w:r>
      <w:r w:rsidRPr="004872B1">
        <w:rPr>
          <w:rFonts w:ascii="黑体" w:eastAsia="黑体" w:hAnsi="黑体"/>
          <w:bCs/>
          <w:szCs w:val="21"/>
        </w:rPr>
        <w:t>28</w:t>
      </w:r>
      <w:r w:rsidRPr="004872B1">
        <w:rPr>
          <w:rFonts w:ascii="黑体" w:eastAsia="黑体" w:hAnsi="黑体" w:hint="eastAsia"/>
          <w:bCs/>
          <w:szCs w:val="21"/>
        </w:rPr>
        <w:t>日内。</w:t>
      </w:r>
    </w:p>
    <w:p w:rsidR="00631115" w:rsidRPr="004872B1" w:rsidRDefault="00631115" w:rsidP="00117E9C">
      <w:pPr>
        <w:pStyle w:val="a6"/>
        <w:numPr>
          <w:ilvl w:val="3"/>
          <w:numId w:val="59"/>
        </w:numPr>
        <w:spacing w:line="360" w:lineRule="auto"/>
        <w:ind w:left="993" w:firstLineChars="0" w:hanging="993"/>
        <w:rPr>
          <w:rFonts w:ascii="黑体" w:eastAsia="黑体" w:hAnsi="黑体"/>
          <w:bCs/>
          <w:szCs w:val="21"/>
        </w:rPr>
      </w:pPr>
      <w:r w:rsidRPr="004872B1">
        <w:rPr>
          <w:rFonts w:ascii="黑体" w:eastAsia="黑体" w:hAnsi="黑体" w:hint="eastAsia"/>
          <w:bCs/>
          <w:szCs w:val="21"/>
        </w:rPr>
        <w:t>中标人未按政府采购合同履行约定义务而应实际支付保证金的，由专业担保机构按照担保函约定履行担保责任的具体条款。</w:t>
      </w:r>
    </w:p>
    <w:p w:rsidR="00631115" w:rsidRPr="004872B1" w:rsidRDefault="00631115"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lastRenderedPageBreak/>
        <w:t>在整个项目验收合格后，中标人可向采购人提交退回履约保证金的申请，采购人办理完履约保证金退还手续，将履约保证金退回原中标人的汇入帐户。</w:t>
      </w:r>
    </w:p>
    <w:p w:rsidR="00631115" w:rsidRPr="004872B1" w:rsidRDefault="00631115"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发生下列情况之一的，履约保证金将被没收：</w:t>
      </w:r>
    </w:p>
    <w:p w:rsidR="00631115" w:rsidRPr="004872B1" w:rsidRDefault="00631115" w:rsidP="00117E9C">
      <w:pPr>
        <w:pStyle w:val="a6"/>
        <w:numPr>
          <w:ilvl w:val="2"/>
          <w:numId w:val="60"/>
        </w:numPr>
        <w:spacing w:line="360" w:lineRule="auto"/>
        <w:ind w:firstLineChars="0"/>
        <w:rPr>
          <w:rFonts w:ascii="黑体" w:eastAsia="黑体" w:hAnsi="黑体"/>
        </w:rPr>
      </w:pPr>
      <w:r w:rsidRPr="004872B1">
        <w:rPr>
          <w:rFonts w:ascii="黑体" w:eastAsia="黑体" w:hAnsi="黑体" w:hint="eastAsia"/>
        </w:rPr>
        <w:t>中标人将本项目转让给他人，或者在投标文件中未说明，且未经采购人同意，将中标项目分包给他人的，采购人可依法没收其履约保证金；</w:t>
      </w:r>
    </w:p>
    <w:p w:rsidR="00631115" w:rsidRPr="004872B1" w:rsidRDefault="00631115" w:rsidP="00117E9C">
      <w:pPr>
        <w:pStyle w:val="a6"/>
        <w:numPr>
          <w:ilvl w:val="2"/>
          <w:numId w:val="60"/>
        </w:numPr>
        <w:spacing w:line="360" w:lineRule="auto"/>
        <w:ind w:firstLineChars="0"/>
        <w:rPr>
          <w:rFonts w:ascii="黑体" w:eastAsia="黑体" w:hAnsi="黑体"/>
        </w:rPr>
      </w:pPr>
      <w:r w:rsidRPr="004872B1">
        <w:rPr>
          <w:rFonts w:ascii="黑体" w:eastAsia="黑体" w:hAnsi="黑体" w:hint="eastAsia"/>
        </w:rPr>
        <w:t>中标人在履行采购合同期间，违反有关法律法规的规定及合同约定的条款，损害了采购人的利益，采购人可依法没收其履约保证金。</w:t>
      </w:r>
    </w:p>
    <w:p w:rsidR="00F16706" w:rsidRPr="004872B1" w:rsidRDefault="00F16706" w:rsidP="00741BB9">
      <w:pPr>
        <w:pStyle w:val="a6"/>
        <w:numPr>
          <w:ilvl w:val="0"/>
          <w:numId w:val="48"/>
        </w:numPr>
        <w:spacing w:beforeLines="100" w:line="360" w:lineRule="auto"/>
        <w:ind w:firstLineChars="0"/>
        <w:rPr>
          <w:rFonts w:ascii="黑体" w:eastAsia="黑体" w:hAnsi="黑体"/>
          <w:b/>
        </w:rPr>
      </w:pPr>
      <w:r w:rsidRPr="004872B1">
        <w:rPr>
          <w:rFonts w:ascii="黑体" w:eastAsia="黑体" w:hAnsi="黑体" w:hint="eastAsia"/>
          <w:b/>
        </w:rPr>
        <w:t>发票</w:t>
      </w:r>
    </w:p>
    <w:p w:rsidR="00F75E8B" w:rsidRPr="004872B1" w:rsidRDefault="00F16706" w:rsidP="00117E9C">
      <w:pPr>
        <w:pStyle w:val="a6"/>
        <w:numPr>
          <w:ilvl w:val="1"/>
          <w:numId w:val="48"/>
        </w:numPr>
        <w:spacing w:line="360" w:lineRule="auto"/>
        <w:ind w:firstLineChars="0"/>
        <w:rPr>
          <w:rFonts w:ascii="黑体" w:eastAsia="黑体" w:hAnsi="黑体"/>
          <w:bCs/>
          <w:spacing w:val="-2"/>
          <w:szCs w:val="21"/>
        </w:rPr>
      </w:pPr>
      <w:r w:rsidRPr="004872B1">
        <w:rPr>
          <w:rFonts w:ascii="黑体" w:eastAsia="黑体" w:hAnsi="黑体" w:hint="eastAsia"/>
          <w:bCs/>
          <w:spacing w:val="-2"/>
          <w:szCs w:val="21"/>
        </w:rPr>
        <w:t>中标人与采购人签署合同后，开具发票时，开发票的单位名称必须与中标人的名称一致。</w:t>
      </w:r>
    </w:p>
    <w:p w:rsidR="00F16706" w:rsidRPr="004872B1" w:rsidRDefault="00F16706" w:rsidP="00741BB9">
      <w:pPr>
        <w:pStyle w:val="a6"/>
        <w:numPr>
          <w:ilvl w:val="0"/>
          <w:numId w:val="48"/>
        </w:numPr>
        <w:spacing w:beforeLines="100" w:line="360" w:lineRule="auto"/>
        <w:ind w:firstLineChars="0"/>
        <w:rPr>
          <w:rFonts w:ascii="黑体" w:eastAsia="黑体" w:hAnsi="黑体"/>
          <w:b/>
        </w:rPr>
      </w:pPr>
      <w:bookmarkStart w:id="24" w:name="_Toc357676148"/>
      <w:r w:rsidRPr="004872B1">
        <w:rPr>
          <w:rFonts w:ascii="黑体" w:eastAsia="黑体" w:hAnsi="黑体" w:hint="eastAsia"/>
          <w:b/>
        </w:rPr>
        <w:t>招标代理服务费</w:t>
      </w:r>
      <w:bookmarkEnd w:id="24"/>
    </w:p>
    <w:p w:rsidR="0045484C"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中标人应在领取《中标通知书》原件时向招标代理机构一次性支付招标代理服务费</w:t>
      </w:r>
      <w:r w:rsidRPr="004872B1">
        <w:rPr>
          <w:rFonts w:ascii="黑体" w:eastAsia="黑体" w:hAnsi="黑体"/>
          <w:bCs/>
          <w:szCs w:val="21"/>
        </w:rPr>
        <w:t>(</w:t>
      </w:r>
      <w:r w:rsidRPr="004872B1">
        <w:rPr>
          <w:rFonts w:ascii="黑体" w:eastAsia="黑体" w:hAnsi="黑体" w:hint="eastAsia"/>
          <w:bCs/>
          <w:szCs w:val="21"/>
        </w:rPr>
        <w:t>参照国家计委文件</w:t>
      </w:r>
      <w:r w:rsidRPr="004872B1">
        <w:rPr>
          <w:rFonts w:ascii="黑体" w:eastAsia="黑体" w:hAnsi="黑体"/>
          <w:bCs/>
          <w:szCs w:val="21"/>
        </w:rPr>
        <w:t>“</w:t>
      </w:r>
      <w:r w:rsidRPr="004872B1">
        <w:rPr>
          <w:rFonts w:ascii="黑体" w:eastAsia="黑体" w:hAnsi="黑体" w:hint="eastAsia"/>
          <w:bCs/>
          <w:szCs w:val="21"/>
        </w:rPr>
        <w:t>计价格</w:t>
      </w:r>
      <w:r w:rsidRPr="004872B1">
        <w:rPr>
          <w:rFonts w:ascii="黑体" w:eastAsia="黑体" w:hAnsi="黑体"/>
          <w:bCs/>
          <w:szCs w:val="21"/>
        </w:rPr>
        <w:t>[2002]1980</w:t>
      </w:r>
      <w:r w:rsidRPr="004872B1">
        <w:rPr>
          <w:rFonts w:ascii="黑体" w:eastAsia="黑体" w:hAnsi="黑体" w:hint="eastAsia"/>
          <w:bCs/>
          <w:szCs w:val="21"/>
        </w:rPr>
        <w:t>号文</w:t>
      </w:r>
      <w:r w:rsidRPr="004872B1">
        <w:rPr>
          <w:rFonts w:ascii="黑体" w:eastAsia="黑体" w:hAnsi="黑体"/>
          <w:bCs/>
          <w:szCs w:val="21"/>
        </w:rPr>
        <w:t>”</w:t>
      </w:r>
      <w:r w:rsidRPr="004872B1">
        <w:rPr>
          <w:rFonts w:ascii="黑体" w:eastAsia="黑体" w:hAnsi="黑体" w:hint="eastAsia"/>
          <w:bCs/>
          <w:szCs w:val="21"/>
        </w:rPr>
        <w:t>、“发改办价格</w:t>
      </w:r>
      <w:r w:rsidRPr="004872B1">
        <w:rPr>
          <w:rFonts w:ascii="黑体" w:eastAsia="黑体" w:hAnsi="黑体"/>
          <w:bCs/>
          <w:szCs w:val="21"/>
        </w:rPr>
        <w:t>[2003]857</w:t>
      </w:r>
      <w:r w:rsidRPr="004872B1">
        <w:rPr>
          <w:rFonts w:ascii="黑体" w:eastAsia="黑体" w:hAnsi="黑体" w:hint="eastAsia"/>
          <w:bCs/>
          <w:szCs w:val="21"/>
        </w:rPr>
        <w:t>号文”和“发改价格</w:t>
      </w:r>
      <w:r w:rsidRPr="004872B1">
        <w:rPr>
          <w:rFonts w:ascii="黑体" w:eastAsia="黑体" w:hAnsi="黑体"/>
          <w:bCs/>
          <w:szCs w:val="21"/>
        </w:rPr>
        <w:t>[2011]534号文</w:t>
      </w:r>
      <w:r w:rsidRPr="004872B1">
        <w:rPr>
          <w:rFonts w:ascii="黑体" w:eastAsia="黑体" w:hAnsi="黑体" w:hint="eastAsia"/>
          <w:bCs/>
          <w:szCs w:val="21"/>
        </w:rPr>
        <w:t>”的规定标准执行</w:t>
      </w:r>
      <w:r w:rsidRPr="004872B1">
        <w:rPr>
          <w:rFonts w:ascii="黑体" w:eastAsia="黑体" w:hAnsi="黑体"/>
          <w:bCs/>
          <w:szCs w:val="21"/>
        </w:rPr>
        <w:t>)</w:t>
      </w:r>
      <w:r w:rsidRPr="004872B1">
        <w:rPr>
          <w:rFonts w:ascii="黑体" w:eastAsia="黑体" w:hAnsi="黑体" w:hint="eastAsia"/>
          <w:bCs/>
          <w:szCs w:val="21"/>
        </w:rPr>
        <w:t>。</w:t>
      </w:r>
    </w:p>
    <w:p w:rsidR="0045484C"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本项目类型为</w:t>
      </w:r>
      <w:r w:rsidRPr="004872B1">
        <w:rPr>
          <w:rFonts w:ascii="黑体" w:eastAsia="黑体" w:hAnsi="黑体" w:hint="eastAsia"/>
          <w:bCs/>
          <w:szCs w:val="21"/>
          <w:u w:val="single"/>
        </w:rPr>
        <w:t>（</w:t>
      </w:r>
      <w:r w:rsidRPr="004872B1">
        <w:rPr>
          <w:rFonts w:ascii="黑体" w:eastAsia="黑体" w:hAnsi="黑体" w:hint="eastAsia"/>
          <w:b/>
          <w:bCs/>
          <w:szCs w:val="21"/>
          <w:u w:val="single"/>
        </w:rPr>
        <w:t>详见投标须知前附表</w:t>
      </w:r>
      <w:r w:rsidRPr="004872B1">
        <w:rPr>
          <w:rFonts w:ascii="黑体" w:eastAsia="黑体" w:hAnsi="黑体" w:hint="eastAsia"/>
          <w:bCs/>
          <w:szCs w:val="21"/>
          <w:u w:val="single"/>
        </w:rPr>
        <w:t>）</w:t>
      </w:r>
      <w:r w:rsidRPr="004872B1">
        <w:rPr>
          <w:rFonts w:ascii="黑体" w:eastAsia="黑体" w:hAnsi="黑体" w:hint="eastAsia"/>
          <w:b/>
          <w:bCs/>
          <w:szCs w:val="21"/>
        </w:rPr>
        <w:t>。</w:t>
      </w:r>
    </w:p>
    <w:p w:rsidR="00F16706"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bCs/>
          <w:szCs w:val="21"/>
        </w:rPr>
        <w:t>招标代理服务收</w:t>
      </w:r>
      <w:r w:rsidRPr="004872B1">
        <w:rPr>
          <w:rFonts w:ascii="黑体" w:eastAsia="黑体" w:hAnsi="黑体" w:hint="eastAsia"/>
          <w:bCs/>
          <w:szCs w:val="21"/>
        </w:rPr>
        <w:t>费</w:t>
      </w:r>
      <w:r w:rsidRPr="004872B1">
        <w:rPr>
          <w:rFonts w:ascii="黑体" w:eastAsia="黑体" w:hAnsi="黑体"/>
          <w:bCs/>
          <w:szCs w:val="21"/>
        </w:rPr>
        <w:t>标准</w:t>
      </w:r>
      <w:r w:rsidRPr="004872B1">
        <w:rPr>
          <w:rFonts w:ascii="黑体" w:eastAsia="黑体" w:hAnsi="黑体" w:hint="eastAsia"/>
          <w:bCs/>
          <w:szCs w:val="21"/>
        </w:rPr>
        <w: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378"/>
        <w:gridCol w:w="1417"/>
        <w:gridCol w:w="2268"/>
        <w:gridCol w:w="2465"/>
      </w:tblGrid>
      <w:tr w:rsidR="00DD03F9" w:rsidRPr="004872B1" w:rsidTr="0088770C">
        <w:trPr>
          <w:trHeight w:val="874"/>
          <w:jc w:val="center"/>
        </w:trPr>
        <w:tc>
          <w:tcPr>
            <w:tcW w:w="1394" w:type="pct"/>
            <w:tcBorders>
              <w:tl2br w:val="single" w:sz="8" w:space="0" w:color="000000"/>
            </w:tcBorders>
            <w:shd w:val="clear" w:color="auto" w:fill="auto"/>
          </w:tcPr>
          <w:p w:rsidR="00646825" w:rsidRPr="004872B1" w:rsidRDefault="00F16706" w:rsidP="00690B26">
            <w:pPr>
              <w:rPr>
                <w:rFonts w:ascii="黑体" w:eastAsia="黑体" w:hAnsi="黑体"/>
                <w:szCs w:val="21"/>
              </w:rPr>
            </w:pPr>
            <w:r w:rsidRPr="004872B1">
              <w:rPr>
                <w:rFonts w:ascii="黑体" w:eastAsia="黑体" w:hAnsi="黑体"/>
                <w:szCs w:val="21"/>
              </w:rPr>
              <w:t xml:space="preserve">              费率</w:t>
            </w:r>
          </w:p>
          <w:p w:rsidR="00646825" w:rsidRPr="004872B1" w:rsidRDefault="00F16706" w:rsidP="00690B26">
            <w:pPr>
              <w:rPr>
                <w:rFonts w:ascii="黑体" w:eastAsia="黑体" w:hAnsi="黑体"/>
                <w:szCs w:val="21"/>
              </w:rPr>
            </w:pPr>
            <w:r w:rsidRPr="004872B1">
              <w:rPr>
                <w:rFonts w:ascii="黑体" w:eastAsia="黑体" w:hAnsi="黑体" w:hint="eastAsia"/>
                <w:szCs w:val="21"/>
              </w:rPr>
              <w:t>中标金额</w:t>
            </w:r>
          </w:p>
        </w:tc>
        <w:tc>
          <w:tcPr>
            <w:tcW w:w="831" w:type="pct"/>
            <w:shd w:val="clear" w:color="auto" w:fill="auto"/>
            <w:vAlign w:val="center"/>
          </w:tcPr>
          <w:p w:rsidR="00646825" w:rsidRPr="004872B1" w:rsidRDefault="00F16706" w:rsidP="00690B26">
            <w:pPr>
              <w:jc w:val="center"/>
              <w:rPr>
                <w:rFonts w:ascii="黑体" w:eastAsia="黑体" w:hAnsi="黑体"/>
                <w:szCs w:val="21"/>
              </w:rPr>
            </w:pPr>
            <w:r w:rsidRPr="004872B1">
              <w:rPr>
                <w:rFonts w:ascii="黑体" w:eastAsia="黑体" w:hAnsi="黑体" w:hint="eastAsia"/>
                <w:szCs w:val="21"/>
              </w:rPr>
              <w:t>货物招标</w:t>
            </w:r>
          </w:p>
        </w:tc>
        <w:tc>
          <w:tcPr>
            <w:tcW w:w="1330" w:type="pct"/>
            <w:shd w:val="clear" w:color="auto" w:fill="auto"/>
            <w:vAlign w:val="center"/>
          </w:tcPr>
          <w:p w:rsidR="00646825" w:rsidRPr="004872B1" w:rsidRDefault="00F16706" w:rsidP="00690B26">
            <w:pPr>
              <w:jc w:val="center"/>
              <w:rPr>
                <w:rFonts w:ascii="黑体" w:eastAsia="黑体" w:hAnsi="黑体"/>
                <w:szCs w:val="21"/>
              </w:rPr>
            </w:pPr>
            <w:r w:rsidRPr="004872B1">
              <w:rPr>
                <w:rFonts w:ascii="黑体" w:eastAsia="黑体" w:hAnsi="黑体" w:hint="eastAsia"/>
                <w:szCs w:val="21"/>
              </w:rPr>
              <w:t>服务招标</w:t>
            </w:r>
          </w:p>
        </w:tc>
        <w:tc>
          <w:tcPr>
            <w:tcW w:w="1446" w:type="pct"/>
            <w:shd w:val="clear" w:color="auto" w:fill="auto"/>
            <w:vAlign w:val="center"/>
          </w:tcPr>
          <w:p w:rsidR="00646825" w:rsidRPr="004872B1" w:rsidRDefault="00F16706" w:rsidP="00690B26">
            <w:pPr>
              <w:jc w:val="center"/>
              <w:rPr>
                <w:rFonts w:ascii="黑体" w:eastAsia="黑体" w:hAnsi="黑体"/>
                <w:szCs w:val="21"/>
              </w:rPr>
            </w:pPr>
            <w:r w:rsidRPr="004872B1">
              <w:rPr>
                <w:rFonts w:ascii="黑体" w:eastAsia="黑体" w:hAnsi="黑体" w:hint="eastAsia"/>
                <w:szCs w:val="21"/>
              </w:rPr>
              <w:t>工程招标</w:t>
            </w:r>
          </w:p>
        </w:tc>
      </w:tr>
      <w:tr w:rsidR="00DD03F9" w:rsidRPr="004872B1" w:rsidTr="00DD03F9">
        <w:trPr>
          <w:trHeight w:val="430"/>
          <w:jc w:val="center"/>
        </w:trPr>
        <w:tc>
          <w:tcPr>
            <w:tcW w:w="1394"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100万元以下</w:t>
            </w:r>
          </w:p>
        </w:tc>
        <w:tc>
          <w:tcPr>
            <w:tcW w:w="831"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1.5%</w:t>
            </w:r>
          </w:p>
        </w:tc>
        <w:tc>
          <w:tcPr>
            <w:tcW w:w="1330"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1.5%</w:t>
            </w:r>
          </w:p>
        </w:tc>
        <w:tc>
          <w:tcPr>
            <w:tcW w:w="1446"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1.0%</w:t>
            </w:r>
          </w:p>
        </w:tc>
      </w:tr>
      <w:tr w:rsidR="00DD03F9" w:rsidRPr="004872B1" w:rsidTr="00DD03F9">
        <w:trPr>
          <w:trHeight w:val="408"/>
          <w:jc w:val="center"/>
        </w:trPr>
        <w:tc>
          <w:tcPr>
            <w:tcW w:w="1394"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100-500万元</w:t>
            </w:r>
          </w:p>
        </w:tc>
        <w:tc>
          <w:tcPr>
            <w:tcW w:w="831"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1.1%</w:t>
            </w:r>
          </w:p>
        </w:tc>
        <w:tc>
          <w:tcPr>
            <w:tcW w:w="1330"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0.8%</w:t>
            </w:r>
          </w:p>
        </w:tc>
        <w:tc>
          <w:tcPr>
            <w:tcW w:w="1446"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0.7%</w:t>
            </w:r>
          </w:p>
        </w:tc>
      </w:tr>
      <w:tr w:rsidR="00DD03F9" w:rsidRPr="004872B1" w:rsidTr="00DD03F9">
        <w:trPr>
          <w:trHeight w:val="401"/>
          <w:jc w:val="center"/>
        </w:trPr>
        <w:tc>
          <w:tcPr>
            <w:tcW w:w="1394"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500-1000万元</w:t>
            </w:r>
          </w:p>
        </w:tc>
        <w:tc>
          <w:tcPr>
            <w:tcW w:w="831"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0.8%</w:t>
            </w:r>
          </w:p>
        </w:tc>
        <w:tc>
          <w:tcPr>
            <w:tcW w:w="1330"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0.45%</w:t>
            </w:r>
          </w:p>
        </w:tc>
        <w:tc>
          <w:tcPr>
            <w:tcW w:w="1446"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0.55%</w:t>
            </w:r>
          </w:p>
        </w:tc>
      </w:tr>
      <w:tr w:rsidR="00DD03F9" w:rsidRPr="004872B1" w:rsidTr="00DD03F9">
        <w:trPr>
          <w:trHeight w:val="407"/>
          <w:jc w:val="center"/>
        </w:trPr>
        <w:tc>
          <w:tcPr>
            <w:tcW w:w="1394"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1000-5000万元</w:t>
            </w:r>
          </w:p>
        </w:tc>
        <w:tc>
          <w:tcPr>
            <w:tcW w:w="831"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 xml:space="preserve">0.5%                </w:t>
            </w:r>
          </w:p>
        </w:tc>
        <w:tc>
          <w:tcPr>
            <w:tcW w:w="1330"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0.25%</w:t>
            </w:r>
          </w:p>
        </w:tc>
        <w:tc>
          <w:tcPr>
            <w:tcW w:w="1446"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0.35%</w:t>
            </w:r>
          </w:p>
        </w:tc>
      </w:tr>
      <w:tr w:rsidR="00DD03F9" w:rsidRPr="004872B1" w:rsidTr="00DD03F9">
        <w:trPr>
          <w:trHeight w:val="398"/>
          <w:jc w:val="center"/>
        </w:trPr>
        <w:tc>
          <w:tcPr>
            <w:tcW w:w="1394"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5000万元-1亿元</w:t>
            </w:r>
          </w:p>
        </w:tc>
        <w:tc>
          <w:tcPr>
            <w:tcW w:w="831"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 xml:space="preserve">0.25%                 </w:t>
            </w:r>
          </w:p>
        </w:tc>
        <w:tc>
          <w:tcPr>
            <w:tcW w:w="1330"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0.1%</w:t>
            </w:r>
          </w:p>
        </w:tc>
        <w:tc>
          <w:tcPr>
            <w:tcW w:w="1446"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0.2%</w:t>
            </w:r>
          </w:p>
        </w:tc>
      </w:tr>
      <w:tr w:rsidR="00DD03F9" w:rsidRPr="004872B1" w:rsidTr="00DD03F9">
        <w:trPr>
          <w:trHeight w:val="404"/>
          <w:jc w:val="center"/>
        </w:trPr>
        <w:tc>
          <w:tcPr>
            <w:tcW w:w="1394"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1-5亿元</w:t>
            </w:r>
          </w:p>
        </w:tc>
        <w:tc>
          <w:tcPr>
            <w:tcW w:w="831"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0.05%</w:t>
            </w:r>
          </w:p>
        </w:tc>
        <w:tc>
          <w:tcPr>
            <w:tcW w:w="1330"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0.05%</w:t>
            </w:r>
          </w:p>
        </w:tc>
        <w:tc>
          <w:tcPr>
            <w:tcW w:w="1446"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0.05%</w:t>
            </w:r>
          </w:p>
        </w:tc>
      </w:tr>
      <w:tr w:rsidR="00DD03F9" w:rsidRPr="004872B1" w:rsidTr="00DD03F9">
        <w:trPr>
          <w:trHeight w:val="411"/>
          <w:jc w:val="center"/>
        </w:trPr>
        <w:tc>
          <w:tcPr>
            <w:tcW w:w="1394"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5-10亿元</w:t>
            </w:r>
          </w:p>
        </w:tc>
        <w:tc>
          <w:tcPr>
            <w:tcW w:w="831"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0.035%</w:t>
            </w:r>
          </w:p>
        </w:tc>
        <w:tc>
          <w:tcPr>
            <w:tcW w:w="1330"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0.035%</w:t>
            </w:r>
          </w:p>
        </w:tc>
        <w:tc>
          <w:tcPr>
            <w:tcW w:w="1446"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0.035%</w:t>
            </w:r>
          </w:p>
        </w:tc>
      </w:tr>
      <w:tr w:rsidR="00DD03F9" w:rsidRPr="004872B1" w:rsidTr="00DD03F9">
        <w:trPr>
          <w:trHeight w:val="403"/>
          <w:jc w:val="center"/>
        </w:trPr>
        <w:tc>
          <w:tcPr>
            <w:tcW w:w="1394"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10-50亿元</w:t>
            </w:r>
          </w:p>
        </w:tc>
        <w:tc>
          <w:tcPr>
            <w:tcW w:w="831"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0.008%</w:t>
            </w:r>
          </w:p>
        </w:tc>
        <w:tc>
          <w:tcPr>
            <w:tcW w:w="1330"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0.008%</w:t>
            </w:r>
          </w:p>
        </w:tc>
        <w:tc>
          <w:tcPr>
            <w:tcW w:w="1446"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0.008%</w:t>
            </w:r>
          </w:p>
        </w:tc>
      </w:tr>
      <w:tr w:rsidR="00DD03F9" w:rsidRPr="004872B1" w:rsidTr="00DD03F9">
        <w:trPr>
          <w:trHeight w:val="408"/>
          <w:jc w:val="center"/>
        </w:trPr>
        <w:tc>
          <w:tcPr>
            <w:tcW w:w="1394"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50-100亿元</w:t>
            </w:r>
          </w:p>
        </w:tc>
        <w:tc>
          <w:tcPr>
            <w:tcW w:w="831"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0.006%</w:t>
            </w:r>
          </w:p>
        </w:tc>
        <w:tc>
          <w:tcPr>
            <w:tcW w:w="1330"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0.006%</w:t>
            </w:r>
          </w:p>
        </w:tc>
        <w:tc>
          <w:tcPr>
            <w:tcW w:w="1446" w:type="pct"/>
            <w:vAlign w:val="center"/>
          </w:tcPr>
          <w:p w:rsidR="00646825" w:rsidRPr="004872B1" w:rsidRDefault="00F16706" w:rsidP="00690B26">
            <w:pPr>
              <w:jc w:val="center"/>
              <w:rPr>
                <w:rFonts w:ascii="黑体" w:eastAsia="黑体" w:hAnsi="黑体"/>
                <w:szCs w:val="21"/>
              </w:rPr>
            </w:pPr>
            <w:r w:rsidRPr="004872B1">
              <w:rPr>
                <w:rFonts w:ascii="黑体" w:eastAsia="黑体" w:hAnsi="黑体"/>
                <w:szCs w:val="21"/>
              </w:rPr>
              <w:t>0.006%</w:t>
            </w:r>
          </w:p>
        </w:tc>
      </w:tr>
      <w:tr w:rsidR="00DD03F9" w:rsidRPr="004872B1" w:rsidTr="00690B26">
        <w:trPr>
          <w:trHeight w:val="505"/>
          <w:jc w:val="center"/>
        </w:trPr>
        <w:tc>
          <w:tcPr>
            <w:tcW w:w="1394" w:type="pct"/>
            <w:vAlign w:val="center"/>
          </w:tcPr>
          <w:p w:rsidR="00646825" w:rsidRPr="004872B1" w:rsidRDefault="00F16706" w:rsidP="00690B26">
            <w:pPr>
              <w:jc w:val="center"/>
              <w:rPr>
                <w:rFonts w:ascii="黑体" w:eastAsia="黑体" w:hAnsi="黑体"/>
              </w:rPr>
            </w:pPr>
            <w:r w:rsidRPr="004872B1">
              <w:rPr>
                <w:rFonts w:ascii="黑体" w:eastAsia="黑体" w:hAnsi="黑体"/>
              </w:rPr>
              <w:t>100亿以上</w:t>
            </w:r>
          </w:p>
        </w:tc>
        <w:tc>
          <w:tcPr>
            <w:tcW w:w="831" w:type="pct"/>
            <w:vAlign w:val="center"/>
          </w:tcPr>
          <w:p w:rsidR="00646825" w:rsidRPr="004872B1" w:rsidRDefault="00F16706" w:rsidP="00690B26">
            <w:pPr>
              <w:jc w:val="center"/>
              <w:rPr>
                <w:rFonts w:ascii="黑体" w:eastAsia="黑体" w:hAnsi="黑体"/>
              </w:rPr>
            </w:pPr>
            <w:r w:rsidRPr="004872B1">
              <w:rPr>
                <w:rFonts w:ascii="黑体" w:eastAsia="黑体" w:hAnsi="黑体"/>
              </w:rPr>
              <w:t>0.004%</w:t>
            </w:r>
          </w:p>
        </w:tc>
        <w:tc>
          <w:tcPr>
            <w:tcW w:w="1330" w:type="pct"/>
            <w:vAlign w:val="center"/>
          </w:tcPr>
          <w:p w:rsidR="00646825" w:rsidRPr="004872B1" w:rsidRDefault="00F16706" w:rsidP="00690B26">
            <w:pPr>
              <w:jc w:val="center"/>
              <w:rPr>
                <w:rFonts w:ascii="黑体" w:eastAsia="黑体" w:hAnsi="黑体"/>
              </w:rPr>
            </w:pPr>
            <w:r w:rsidRPr="004872B1">
              <w:rPr>
                <w:rFonts w:ascii="黑体" w:eastAsia="黑体" w:hAnsi="黑体"/>
              </w:rPr>
              <w:t>0.004%</w:t>
            </w:r>
          </w:p>
        </w:tc>
        <w:tc>
          <w:tcPr>
            <w:tcW w:w="1446" w:type="pct"/>
            <w:vAlign w:val="center"/>
          </w:tcPr>
          <w:p w:rsidR="00646825" w:rsidRPr="004872B1" w:rsidRDefault="00F16706" w:rsidP="00690B26">
            <w:pPr>
              <w:jc w:val="center"/>
              <w:rPr>
                <w:rFonts w:ascii="黑体" w:eastAsia="黑体" w:hAnsi="黑体"/>
              </w:rPr>
            </w:pPr>
            <w:r w:rsidRPr="004872B1">
              <w:rPr>
                <w:rFonts w:ascii="黑体" w:eastAsia="黑体" w:hAnsi="黑体"/>
              </w:rPr>
              <w:t>0.004%</w:t>
            </w:r>
          </w:p>
        </w:tc>
      </w:tr>
    </w:tbl>
    <w:p w:rsidR="00F16706" w:rsidRPr="004872B1" w:rsidRDefault="00F16706" w:rsidP="00741BB9">
      <w:pPr>
        <w:pStyle w:val="a6"/>
        <w:numPr>
          <w:ilvl w:val="1"/>
          <w:numId w:val="48"/>
        </w:numPr>
        <w:spacing w:beforeLines="50" w:line="360" w:lineRule="auto"/>
        <w:ind w:firstLineChars="0"/>
        <w:rPr>
          <w:rFonts w:ascii="黑体" w:eastAsia="黑体" w:hAnsi="黑体"/>
          <w:bCs/>
          <w:szCs w:val="21"/>
        </w:rPr>
      </w:pPr>
      <w:r w:rsidRPr="004872B1">
        <w:rPr>
          <w:rFonts w:ascii="黑体" w:eastAsia="黑体" w:hAnsi="黑体"/>
          <w:bCs/>
          <w:szCs w:val="21"/>
        </w:rPr>
        <w:t>招标代理服务费按差额定率累进法计算</w:t>
      </w:r>
      <w:r w:rsidRPr="004872B1">
        <w:rPr>
          <w:rFonts w:ascii="黑体" w:eastAsia="黑体" w:hAnsi="黑体" w:hint="eastAsia"/>
          <w:bCs/>
          <w:szCs w:val="21"/>
        </w:rPr>
        <w:t>。</w:t>
      </w:r>
    </w:p>
    <w:p w:rsidR="003D06A7" w:rsidRPr="004872B1" w:rsidRDefault="00F16706" w:rsidP="003D06A7">
      <w:pPr>
        <w:pStyle w:val="a6"/>
        <w:spacing w:line="360" w:lineRule="auto"/>
        <w:ind w:left="420" w:firstLineChars="0" w:firstLine="0"/>
        <w:rPr>
          <w:rFonts w:ascii="黑体" w:eastAsia="黑体" w:hAnsi="黑体"/>
          <w:bCs/>
          <w:szCs w:val="21"/>
        </w:rPr>
      </w:pPr>
      <w:r w:rsidRPr="004872B1">
        <w:rPr>
          <w:rFonts w:ascii="黑体" w:eastAsia="黑体" w:hAnsi="黑体" w:hint="eastAsia"/>
          <w:bCs/>
          <w:szCs w:val="21"/>
        </w:rPr>
        <w:t>例：某货物招标代理业务中标金额为</w:t>
      </w:r>
      <w:r w:rsidRPr="004872B1">
        <w:rPr>
          <w:rFonts w:ascii="黑体" w:eastAsia="黑体" w:hAnsi="黑体"/>
          <w:bCs/>
          <w:szCs w:val="21"/>
        </w:rPr>
        <w:t>6000万元，计算招标代理服务收费额如下：</w:t>
      </w:r>
    </w:p>
    <w:p w:rsidR="003D06A7" w:rsidRPr="004872B1" w:rsidRDefault="00F16706" w:rsidP="003D06A7">
      <w:pPr>
        <w:pStyle w:val="a6"/>
        <w:spacing w:line="360" w:lineRule="auto"/>
        <w:ind w:left="420" w:firstLineChars="0" w:firstLine="0"/>
        <w:rPr>
          <w:rFonts w:ascii="黑体" w:eastAsia="黑体" w:hAnsi="黑体"/>
          <w:bCs/>
          <w:szCs w:val="21"/>
        </w:rPr>
      </w:pPr>
      <w:r w:rsidRPr="004872B1">
        <w:rPr>
          <w:rFonts w:ascii="黑体" w:eastAsia="黑体" w:hAnsi="黑体"/>
          <w:bCs/>
          <w:szCs w:val="21"/>
        </w:rPr>
        <w:lastRenderedPageBreak/>
        <w:t>100万元×1.5%＝1.5万元</w:t>
      </w:r>
    </w:p>
    <w:p w:rsidR="003D06A7" w:rsidRPr="004872B1" w:rsidRDefault="00F16706" w:rsidP="003D06A7">
      <w:pPr>
        <w:pStyle w:val="a6"/>
        <w:spacing w:line="360" w:lineRule="auto"/>
        <w:ind w:left="420" w:firstLineChars="0" w:firstLine="0"/>
        <w:rPr>
          <w:rFonts w:ascii="黑体" w:eastAsia="黑体" w:hAnsi="黑体"/>
          <w:bCs/>
          <w:szCs w:val="21"/>
        </w:rPr>
      </w:pPr>
      <w:r w:rsidRPr="004872B1">
        <w:rPr>
          <w:rFonts w:ascii="黑体" w:eastAsia="黑体" w:hAnsi="黑体"/>
          <w:bCs/>
          <w:szCs w:val="21"/>
        </w:rPr>
        <w:t>(500-100)万元×1.1%＝4.4万元</w:t>
      </w:r>
    </w:p>
    <w:p w:rsidR="003D06A7" w:rsidRPr="004872B1" w:rsidRDefault="00F16706" w:rsidP="003D06A7">
      <w:pPr>
        <w:pStyle w:val="a6"/>
        <w:spacing w:line="360" w:lineRule="auto"/>
        <w:ind w:left="420" w:firstLineChars="0" w:firstLine="0"/>
        <w:rPr>
          <w:rFonts w:ascii="黑体" w:eastAsia="黑体" w:hAnsi="黑体"/>
          <w:bCs/>
          <w:szCs w:val="21"/>
        </w:rPr>
      </w:pPr>
      <w:r w:rsidRPr="004872B1">
        <w:rPr>
          <w:rFonts w:ascii="黑体" w:eastAsia="黑体" w:hAnsi="黑体"/>
          <w:bCs/>
          <w:szCs w:val="21"/>
        </w:rPr>
        <w:t>(1000-500)万元×0.8%＝4万元</w:t>
      </w:r>
    </w:p>
    <w:p w:rsidR="003D06A7" w:rsidRPr="004872B1" w:rsidRDefault="00F16706" w:rsidP="003D06A7">
      <w:pPr>
        <w:pStyle w:val="a6"/>
        <w:spacing w:line="360" w:lineRule="auto"/>
        <w:ind w:left="420" w:firstLineChars="0" w:firstLine="0"/>
        <w:rPr>
          <w:rFonts w:ascii="黑体" w:eastAsia="黑体" w:hAnsi="黑体"/>
          <w:bCs/>
          <w:szCs w:val="21"/>
        </w:rPr>
      </w:pPr>
      <w:r w:rsidRPr="004872B1">
        <w:rPr>
          <w:rFonts w:ascii="黑体" w:eastAsia="黑体" w:hAnsi="黑体"/>
          <w:bCs/>
          <w:szCs w:val="21"/>
        </w:rPr>
        <w:t>(5000-1000)万元×0.5%＝20万元</w:t>
      </w:r>
    </w:p>
    <w:p w:rsidR="003D06A7" w:rsidRPr="004872B1" w:rsidRDefault="00F16706" w:rsidP="003D06A7">
      <w:pPr>
        <w:pStyle w:val="a6"/>
        <w:spacing w:line="360" w:lineRule="auto"/>
        <w:ind w:left="420" w:firstLineChars="0" w:firstLine="0"/>
        <w:rPr>
          <w:rFonts w:ascii="黑体" w:eastAsia="黑体" w:hAnsi="黑体"/>
          <w:bCs/>
          <w:szCs w:val="21"/>
        </w:rPr>
      </w:pPr>
      <w:r w:rsidRPr="004872B1">
        <w:rPr>
          <w:rFonts w:ascii="黑体" w:eastAsia="黑体" w:hAnsi="黑体"/>
          <w:bCs/>
          <w:szCs w:val="21"/>
        </w:rPr>
        <w:t>(6000-5000)万元×0.25%＝2.5万元</w:t>
      </w:r>
    </w:p>
    <w:p w:rsidR="00B62ECE" w:rsidRPr="004872B1" w:rsidRDefault="00F16706" w:rsidP="003D06A7">
      <w:pPr>
        <w:pStyle w:val="a6"/>
        <w:spacing w:line="360" w:lineRule="auto"/>
        <w:ind w:left="420" w:firstLineChars="0" w:firstLine="0"/>
        <w:rPr>
          <w:rFonts w:ascii="黑体" w:eastAsia="黑体" w:hAnsi="黑体"/>
          <w:bCs/>
          <w:szCs w:val="21"/>
        </w:rPr>
      </w:pPr>
      <w:r w:rsidRPr="004872B1">
        <w:rPr>
          <w:rFonts w:ascii="黑体" w:eastAsia="黑体" w:hAnsi="黑体" w:hint="eastAsia"/>
          <w:bCs/>
          <w:szCs w:val="21"/>
        </w:rPr>
        <w:t>合计收费</w:t>
      </w:r>
      <w:r w:rsidRPr="004872B1">
        <w:rPr>
          <w:rFonts w:ascii="黑体" w:eastAsia="黑体" w:hAnsi="黑体"/>
          <w:bCs/>
          <w:szCs w:val="21"/>
        </w:rPr>
        <w:t>=1.5＋4.4＋4＋20＋2.5＝32.4（万元）</w:t>
      </w:r>
    </w:p>
    <w:p w:rsidR="00A54070"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bCs/>
          <w:szCs w:val="21"/>
        </w:rPr>
        <w:t>招标代理服务费币种为人民币</w:t>
      </w:r>
      <w:r w:rsidRPr="004872B1">
        <w:rPr>
          <w:rFonts w:ascii="黑体" w:eastAsia="黑体" w:hAnsi="黑体" w:hint="eastAsia"/>
          <w:bCs/>
          <w:szCs w:val="21"/>
        </w:rPr>
        <w:t>。</w:t>
      </w:r>
    </w:p>
    <w:p w:rsidR="00A54070" w:rsidRPr="004872B1" w:rsidRDefault="00741BB9" w:rsidP="00117E9C">
      <w:pPr>
        <w:pStyle w:val="a6"/>
        <w:numPr>
          <w:ilvl w:val="1"/>
          <w:numId w:val="48"/>
        </w:numPr>
        <w:spacing w:line="360" w:lineRule="auto"/>
        <w:ind w:firstLineChars="0"/>
        <w:rPr>
          <w:rFonts w:ascii="黑体" w:eastAsia="黑体" w:hAnsi="黑体"/>
          <w:bCs/>
          <w:szCs w:val="21"/>
        </w:rPr>
      </w:pPr>
      <w:r>
        <w:rPr>
          <w:rFonts w:ascii="黑体" w:eastAsia="黑体" w:hAnsi="黑体" w:hint="eastAsia"/>
          <w:bCs/>
          <w:szCs w:val="21"/>
        </w:rPr>
        <w:t>招标代理</w:t>
      </w:r>
      <w:r w:rsidR="00F16706" w:rsidRPr="004872B1">
        <w:rPr>
          <w:rFonts w:ascii="黑体" w:eastAsia="黑体" w:hAnsi="黑体" w:hint="eastAsia"/>
          <w:bCs/>
          <w:szCs w:val="21"/>
        </w:rPr>
        <w:t>服务费只收现金、银行转帐或电汇。</w:t>
      </w:r>
    </w:p>
    <w:p w:rsidR="00A54070"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bCs/>
          <w:szCs w:val="21"/>
        </w:rPr>
        <w:t>招标代理服务费收取</w:t>
      </w:r>
      <w:r w:rsidRPr="004872B1">
        <w:rPr>
          <w:rFonts w:ascii="黑体" w:eastAsia="黑体" w:hAnsi="黑体" w:hint="eastAsia"/>
          <w:bCs/>
          <w:szCs w:val="21"/>
        </w:rPr>
        <w:t>账户：</w:t>
      </w:r>
    </w:p>
    <w:p w:rsidR="006933FE" w:rsidRPr="004872B1" w:rsidRDefault="00F16706" w:rsidP="0045484C">
      <w:pPr>
        <w:pStyle w:val="a6"/>
        <w:spacing w:line="360" w:lineRule="auto"/>
        <w:ind w:firstLineChars="270" w:firstLine="567"/>
        <w:rPr>
          <w:rFonts w:ascii="黑体" w:eastAsia="黑体" w:hAnsi="黑体"/>
          <w:bCs/>
          <w:szCs w:val="21"/>
        </w:rPr>
      </w:pPr>
      <w:r w:rsidRPr="004872B1">
        <w:rPr>
          <w:rFonts w:ascii="黑体" w:eastAsia="黑体" w:hAnsi="黑体"/>
          <w:bCs/>
          <w:szCs w:val="21"/>
        </w:rPr>
        <w:t>收款单位名称：</w:t>
      </w:r>
      <w:r w:rsidRPr="004872B1">
        <w:rPr>
          <w:rFonts w:ascii="黑体" w:eastAsia="黑体" w:hAnsi="黑体" w:hint="eastAsia"/>
          <w:bCs/>
          <w:szCs w:val="21"/>
        </w:rPr>
        <w:t>广东有德招标采购有限公司东莞分公司</w:t>
      </w:r>
    </w:p>
    <w:p w:rsidR="00A54070" w:rsidRPr="004872B1" w:rsidRDefault="00F16706" w:rsidP="0045484C">
      <w:pPr>
        <w:pStyle w:val="a6"/>
        <w:spacing w:line="360" w:lineRule="auto"/>
        <w:ind w:firstLineChars="270" w:firstLine="567"/>
        <w:rPr>
          <w:rFonts w:ascii="黑体" w:eastAsia="黑体" w:hAnsi="黑体"/>
          <w:bCs/>
          <w:szCs w:val="21"/>
        </w:rPr>
      </w:pPr>
      <w:r w:rsidRPr="004872B1">
        <w:rPr>
          <w:rFonts w:ascii="黑体" w:eastAsia="黑体" w:hAnsi="黑体"/>
          <w:bCs/>
          <w:szCs w:val="21"/>
        </w:rPr>
        <w:t>开户银行：</w:t>
      </w:r>
      <w:r w:rsidRPr="004872B1">
        <w:rPr>
          <w:rFonts w:ascii="黑体" w:eastAsia="黑体" w:hAnsi="黑体" w:hint="eastAsia"/>
          <w:bCs/>
          <w:szCs w:val="21"/>
        </w:rPr>
        <w:t>建行东莞南城支行</w:t>
      </w:r>
    </w:p>
    <w:p w:rsidR="006D1C37" w:rsidRPr="004872B1" w:rsidRDefault="00F16706" w:rsidP="0045484C">
      <w:pPr>
        <w:pStyle w:val="a6"/>
        <w:spacing w:line="360" w:lineRule="auto"/>
        <w:ind w:firstLineChars="270" w:firstLine="567"/>
        <w:rPr>
          <w:rFonts w:ascii="黑体" w:eastAsia="黑体" w:hAnsi="黑体"/>
          <w:bCs/>
          <w:szCs w:val="21"/>
        </w:rPr>
      </w:pPr>
      <w:r w:rsidRPr="004872B1">
        <w:rPr>
          <w:rFonts w:ascii="黑体" w:eastAsia="黑体" w:hAnsi="黑体"/>
          <w:bCs/>
          <w:szCs w:val="21"/>
        </w:rPr>
        <w:t>收款账号：44001776040053011261</w:t>
      </w:r>
    </w:p>
    <w:p w:rsidR="00F16706" w:rsidRPr="004872B1" w:rsidRDefault="00F16706" w:rsidP="00741BB9">
      <w:pPr>
        <w:pStyle w:val="a6"/>
        <w:numPr>
          <w:ilvl w:val="0"/>
          <w:numId w:val="48"/>
        </w:numPr>
        <w:spacing w:beforeLines="100" w:line="360" w:lineRule="auto"/>
        <w:ind w:firstLineChars="0"/>
        <w:rPr>
          <w:rFonts w:ascii="黑体" w:eastAsia="黑体" w:hAnsi="黑体"/>
          <w:b/>
        </w:rPr>
      </w:pPr>
      <w:r w:rsidRPr="004872B1">
        <w:rPr>
          <w:rFonts w:ascii="黑体" w:eastAsia="黑体" w:hAnsi="黑体" w:hint="eastAsia"/>
          <w:b/>
        </w:rPr>
        <w:t>招标文件符号说明</w:t>
      </w:r>
    </w:p>
    <w:p w:rsidR="004E427D" w:rsidRPr="004872B1" w:rsidRDefault="00F16706" w:rsidP="00117E9C">
      <w:pPr>
        <w:pStyle w:val="a6"/>
        <w:numPr>
          <w:ilvl w:val="1"/>
          <w:numId w:val="48"/>
        </w:numPr>
        <w:spacing w:line="360" w:lineRule="auto"/>
        <w:ind w:firstLineChars="0"/>
        <w:rPr>
          <w:rFonts w:ascii="黑体" w:eastAsia="黑体" w:hAnsi="黑体"/>
          <w:bCs/>
          <w:szCs w:val="21"/>
        </w:rPr>
      </w:pPr>
      <w:r w:rsidRPr="004872B1">
        <w:rPr>
          <w:rFonts w:ascii="黑体" w:eastAsia="黑体" w:hAnsi="黑体" w:hint="eastAsia"/>
          <w:bCs/>
          <w:szCs w:val="21"/>
        </w:rPr>
        <w:t>招标文件中，带“★”符号的内容为必须响应条款，偏离将导致废标；带“▲”符号的内容为用户需求重点技术参数，若未能响应，则在评标过程中根据评审内容作扣分处理</w:t>
      </w:r>
      <w:r w:rsidR="00322462" w:rsidRPr="004872B1">
        <w:rPr>
          <w:rFonts w:ascii="黑体" w:eastAsia="黑体" w:hAnsi="黑体" w:hint="eastAsia"/>
          <w:bCs/>
          <w:szCs w:val="21"/>
        </w:rPr>
        <w:t>；</w:t>
      </w:r>
      <w:r w:rsidR="00A76408" w:rsidRPr="004872B1">
        <w:rPr>
          <w:rFonts w:ascii="黑体" w:eastAsia="黑体" w:hAnsi="黑体"/>
          <w:bCs/>
          <w:szCs w:val="21"/>
        </w:rPr>
        <w:t xml:space="preserve"> </w:t>
      </w:r>
    </w:p>
    <w:p w:rsidR="009E3647" w:rsidRPr="004872B1" w:rsidRDefault="009E3647" w:rsidP="009E3647">
      <w:pPr>
        <w:pStyle w:val="2"/>
        <w:keepNext w:val="0"/>
        <w:keepLines w:val="0"/>
        <w:pageBreakBefore/>
        <w:spacing w:line="415" w:lineRule="auto"/>
        <w:jc w:val="left"/>
        <w:rPr>
          <w:rStyle w:val="ab"/>
          <w:rFonts w:ascii="黑体" w:eastAsia="黑体" w:hAnsi="黑体"/>
          <w:b/>
          <w:spacing w:val="12"/>
          <w:sz w:val="21"/>
          <w:szCs w:val="21"/>
        </w:rPr>
      </w:pPr>
      <w:bookmarkStart w:id="25" w:name="_Toc515040753"/>
      <w:bookmarkStart w:id="26" w:name="_Toc515363625"/>
      <w:bookmarkStart w:id="27" w:name="_Toc22280525"/>
      <w:r w:rsidRPr="004872B1">
        <w:rPr>
          <w:rStyle w:val="ab"/>
          <w:rFonts w:ascii="黑体" w:eastAsia="黑体" w:hAnsi="黑体" w:hint="eastAsia"/>
          <w:b/>
          <w:spacing w:val="12"/>
          <w:sz w:val="21"/>
          <w:szCs w:val="21"/>
        </w:rPr>
        <w:lastRenderedPageBreak/>
        <w:t>附件1  询问函格式</w:t>
      </w:r>
      <w:bookmarkEnd w:id="25"/>
      <w:bookmarkEnd w:id="26"/>
      <w:bookmarkEnd w:id="27"/>
    </w:p>
    <w:p w:rsidR="009E3647" w:rsidRPr="004872B1" w:rsidRDefault="009E3647" w:rsidP="00741BB9">
      <w:pPr>
        <w:spacing w:beforeLines="100" w:afterLines="100"/>
        <w:jc w:val="center"/>
        <w:rPr>
          <w:rFonts w:ascii="黑体" w:eastAsia="黑体" w:hAnsi="黑体" w:cs="Times New Roman"/>
          <w:b/>
          <w:bCs/>
          <w:spacing w:val="20"/>
          <w:sz w:val="28"/>
          <w:szCs w:val="28"/>
        </w:rPr>
      </w:pPr>
      <w:r w:rsidRPr="004872B1">
        <w:rPr>
          <w:rFonts w:ascii="黑体" w:eastAsia="黑体" w:hAnsi="黑体" w:cs="Times New Roman" w:hint="eastAsia"/>
          <w:b/>
          <w:bCs/>
          <w:spacing w:val="20"/>
          <w:sz w:val="28"/>
          <w:szCs w:val="28"/>
        </w:rPr>
        <w:t>询问函</w:t>
      </w:r>
    </w:p>
    <w:p w:rsidR="009E3647" w:rsidRPr="004872B1" w:rsidRDefault="009E3647" w:rsidP="00741BB9">
      <w:pPr>
        <w:widowControl/>
        <w:adjustRightInd w:val="0"/>
        <w:spacing w:afterLines="50" w:line="360" w:lineRule="auto"/>
        <w:rPr>
          <w:rFonts w:ascii="黑体" w:eastAsia="黑体" w:hAnsi="黑体"/>
          <w:szCs w:val="21"/>
        </w:rPr>
      </w:pPr>
      <w:r w:rsidRPr="004872B1">
        <w:rPr>
          <w:rFonts w:ascii="黑体" w:eastAsia="黑体" w:hAnsi="黑体"/>
          <w:szCs w:val="21"/>
          <w:u w:val="single"/>
        </w:rPr>
        <w:t>广东有德招标采购有限公司</w:t>
      </w:r>
      <w:r w:rsidRPr="004872B1">
        <w:rPr>
          <w:rFonts w:ascii="黑体" w:eastAsia="黑体" w:hAnsi="黑体" w:hint="eastAsia"/>
          <w:szCs w:val="21"/>
        </w:rPr>
        <w:t>：</w:t>
      </w:r>
    </w:p>
    <w:p w:rsidR="009E3647" w:rsidRPr="004872B1" w:rsidRDefault="009E3647" w:rsidP="009E3647">
      <w:pPr>
        <w:widowControl/>
        <w:tabs>
          <w:tab w:val="left" w:pos="6300"/>
        </w:tabs>
        <w:adjustRightInd w:val="0"/>
        <w:spacing w:line="360" w:lineRule="auto"/>
        <w:ind w:firstLineChars="200" w:firstLine="420"/>
        <w:rPr>
          <w:rFonts w:ascii="黑体" w:eastAsia="黑体" w:hAnsi="黑体"/>
          <w:szCs w:val="21"/>
        </w:rPr>
      </w:pPr>
      <w:r w:rsidRPr="004872B1">
        <w:rPr>
          <w:rFonts w:ascii="黑体" w:eastAsia="黑体" w:hAnsi="黑体" w:hint="eastAsia"/>
          <w:szCs w:val="21"/>
        </w:rPr>
        <w:t>我单位已</w:t>
      </w:r>
      <w:r w:rsidR="00C02158" w:rsidRPr="004872B1">
        <w:rPr>
          <w:rFonts w:ascii="黑体" w:eastAsia="黑体" w:hAnsi="黑体" w:hint="eastAsia"/>
          <w:szCs w:val="21"/>
        </w:rPr>
        <w:t>获取招标文件</w:t>
      </w:r>
      <w:r w:rsidRPr="004872B1">
        <w:rPr>
          <w:rFonts w:ascii="黑体" w:eastAsia="黑体" w:hAnsi="黑体" w:hint="eastAsia"/>
          <w:szCs w:val="21"/>
        </w:rPr>
        <w:t>并准备参与</w:t>
      </w:r>
      <w:r w:rsidRPr="004872B1">
        <w:rPr>
          <w:rFonts w:ascii="黑体" w:eastAsia="黑体" w:hAnsi="黑体"/>
          <w:i/>
          <w:szCs w:val="21"/>
          <w:u w:val="single"/>
        </w:rPr>
        <w:t xml:space="preserve">           </w:t>
      </w:r>
      <w:r w:rsidRPr="004872B1">
        <w:rPr>
          <w:rFonts w:ascii="黑体" w:eastAsia="黑体" w:hAnsi="黑体" w:hint="eastAsia"/>
          <w:szCs w:val="21"/>
        </w:rPr>
        <w:t>项目（项目采购编号</w:t>
      </w:r>
      <w:r w:rsidRPr="004872B1">
        <w:rPr>
          <w:rFonts w:ascii="黑体" w:eastAsia="黑体" w:hAnsi="黑体" w:hint="eastAsia"/>
          <w:szCs w:val="21"/>
          <w:u w:val="single"/>
        </w:rPr>
        <w:t>：</w:t>
      </w:r>
      <w:r w:rsidRPr="004872B1">
        <w:rPr>
          <w:rFonts w:ascii="黑体" w:eastAsia="黑体" w:hAnsi="黑体"/>
          <w:szCs w:val="21"/>
          <w:u w:val="single"/>
        </w:rPr>
        <w:t xml:space="preserve">        </w:t>
      </w:r>
      <w:r w:rsidRPr="004872B1">
        <w:rPr>
          <w:rFonts w:ascii="黑体" w:eastAsia="黑体" w:hAnsi="黑体" w:hint="eastAsia"/>
          <w:szCs w:val="21"/>
        </w:rPr>
        <w:t>）的投标（或报价）活动，现有以下几个内容（或条款）存在疑问（或无法理解），特提出询问。</w:t>
      </w:r>
    </w:p>
    <w:p w:rsidR="009E3647" w:rsidRPr="004872B1" w:rsidRDefault="009E3647" w:rsidP="009E3647">
      <w:pPr>
        <w:widowControl/>
        <w:tabs>
          <w:tab w:val="center" w:pos="5019"/>
        </w:tabs>
        <w:adjustRightInd w:val="0"/>
        <w:spacing w:line="360" w:lineRule="auto"/>
        <w:ind w:firstLineChars="200" w:firstLine="420"/>
        <w:rPr>
          <w:rFonts w:ascii="黑体" w:eastAsia="黑体" w:hAnsi="黑体"/>
          <w:szCs w:val="21"/>
        </w:rPr>
      </w:pPr>
      <w:r w:rsidRPr="004872B1">
        <w:rPr>
          <w:rFonts w:ascii="黑体" w:eastAsia="黑体" w:hAnsi="黑体" w:hint="eastAsia"/>
          <w:szCs w:val="21"/>
        </w:rPr>
        <w:t>一、</w:t>
      </w:r>
      <w:r w:rsidRPr="004872B1">
        <w:rPr>
          <w:rFonts w:ascii="黑体" w:eastAsia="黑体" w:hAnsi="黑体"/>
          <w:szCs w:val="21"/>
        </w:rPr>
        <w:t>_____________________（事项一）</w:t>
      </w:r>
      <w:r w:rsidRPr="004872B1">
        <w:rPr>
          <w:rFonts w:ascii="黑体" w:eastAsia="黑体" w:hAnsi="黑体"/>
          <w:szCs w:val="21"/>
        </w:rPr>
        <w:tab/>
      </w:r>
    </w:p>
    <w:p w:rsidR="009E3647" w:rsidRPr="004872B1" w:rsidRDefault="009E3647" w:rsidP="009E3647">
      <w:pPr>
        <w:widowControl/>
        <w:tabs>
          <w:tab w:val="left" w:pos="6300"/>
        </w:tabs>
        <w:adjustRightInd w:val="0"/>
        <w:spacing w:line="360" w:lineRule="auto"/>
        <w:ind w:firstLineChars="200" w:firstLine="420"/>
        <w:rPr>
          <w:rFonts w:ascii="黑体" w:eastAsia="黑体" w:hAnsi="黑体"/>
          <w:szCs w:val="21"/>
        </w:rPr>
      </w:pPr>
      <w:r w:rsidRPr="004872B1">
        <w:rPr>
          <w:rFonts w:ascii="黑体" w:eastAsia="黑体" w:hAnsi="黑体" w:hint="eastAsia"/>
          <w:szCs w:val="21"/>
        </w:rPr>
        <w:t>（</w:t>
      </w:r>
      <w:r w:rsidRPr="004872B1">
        <w:rPr>
          <w:rFonts w:ascii="黑体" w:eastAsia="黑体" w:hAnsi="黑体"/>
          <w:szCs w:val="21"/>
        </w:rPr>
        <w:t>1）____________________（问题或条款内容）</w:t>
      </w:r>
    </w:p>
    <w:p w:rsidR="009E3647" w:rsidRPr="004872B1" w:rsidRDefault="009E3647" w:rsidP="009E3647">
      <w:pPr>
        <w:widowControl/>
        <w:tabs>
          <w:tab w:val="left" w:pos="6300"/>
        </w:tabs>
        <w:adjustRightInd w:val="0"/>
        <w:spacing w:line="360" w:lineRule="auto"/>
        <w:ind w:firstLineChars="200" w:firstLine="420"/>
        <w:rPr>
          <w:rFonts w:ascii="黑体" w:eastAsia="黑体" w:hAnsi="黑体"/>
          <w:szCs w:val="21"/>
        </w:rPr>
      </w:pPr>
      <w:r w:rsidRPr="004872B1">
        <w:rPr>
          <w:rFonts w:ascii="黑体" w:eastAsia="黑体" w:hAnsi="黑体" w:hint="eastAsia"/>
          <w:szCs w:val="21"/>
        </w:rPr>
        <w:t>（</w:t>
      </w:r>
      <w:r w:rsidRPr="004872B1">
        <w:rPr>
          <w:rFonts w:ascii="黑体" w:eastAsia="黑体" w:hAnsi="黑体"/>
          <w:szCs w:val="21"/>
        </w:rPr>
        <w:t>2）____________________（说明疑问或无法理解原因）</w:t>
      </w:r>
    </w:p>
    <w:p w:rsidR="009E3647" w:rsidRPr="004872B1" w:rsidRDefault="009E3647" w:rsidP="009E3647">
      <w:pPr>
        <w:widowControl/>
        <w:tabs>
          <w:tab w:val="left" w:pos="6300"/>
        </w:tabs>
        <w:adjustRightInd w:val="0"/>
        <w:spacing w:line="360" w:lineRule="auto"/>
        <w:ind w:firstLineChars="200" w:firstLine="420"/>
        <w:rPr>
          <w:rFonts w:ascii="黑体" w:eastAsia="黑体" w:hAnsi="黑体"/>
          <w:szCs w:val="21"/>
        </w:rPr>
      </w:pPr>
      <w:r w:rsidRPr="004872B1">
        <w:rPr>
          <w:rFonts w:ascii="黑体" w:eastAsia="黑体" w:hAnsi="黑体" w:hint="eastAsia"/>
          <w:szCs w:val="21"/>
        </w:rPr>
        <w:t>（</w:t>
      </w:r>
      <w:r w:rsidRPr="004872B1">
        <w:rPr>
          <w:rFonts w:ascii="黑体" w:eastAsia="黑体" w:hAnsi="黑体"/>
          <w:szCs w:val="21"/>
        </w:rPr>
        <w:t>3）____________________（建议）</w:t>
      </w:r>
    </w:p>
    <w:p w:rsidR="009E3647" w:rsidRPr="004872B1" w:rsidRDefault="009E3647" w:rsidP="009E3647">
      <w:pPr>
        <w:widowControl/>
        <w:tabs>
          <w:tab w:val="left" w:pos="6300"/>
        </w:tabs>
        <w:adjustRightInd w:val="0"/>
        <w:spacing w:line="360" w:lineRule="auto"/>
        <w:ind w:firstLineChars="200" w:firstLine="420"/>
        <w:rPr>
          <w:rFonts w:ascii="黑体" w:eastAsia="黑体" w:hAnsi="黑体"/>
          <w:szCs w:val="21"/>
        </w:rPr>
      </w:pPr>
      <w:r w:rsidRPr="004872B1">
        <w:rPr>
          <w:rFonts w:ascii="黑体" w:eastAsia="黑体" w:hAnsi="黑体" w:hint="eastAsia"/>
          <w:szCs w:val="21"/>
        </w:rPr>
        <w:t>二、</w:t>
      </w:r>
      <w:r w:rsidRPr="004872B1">
        <w:rPr>
          <w:rFonts w:ascii="黑体" w:eastAsia="黑体" w:hAnsi="黑体"/>
          <w:szCs w:val="21"/>
        </w:rPr>
        <w:t>_____________________（事项二）</w:t>
      </w:r>
    </w:p>
    <w:p w:rsidR="009E3647" w:rsidRPr="004872B1" w:rsidRDefault="009E3647" w:rsidP="009E3647">
      <w:pPr>
        <w:widowControl/>
        <w:tabs>
          <w:tab w:val="left" w:pos="6300"/>
        </w:tabs>
        <w:adjustRightInd w:val="0"/>
        <w:spacing w:line="360" w:lineRule="auto"/>
        <w:ind w:firstLineChars="200" w:firstLine="420"/>
        <w:rPr>
          <w:rFonts w:ascii="黑体" w:eastAsia="黑体" w:hAnsi="黑体"/>
          <w:szCs w:val="21"/>
        </w:rPr>
      </w:pPr>
      <w:r w:rsidRPr="004872B1">
        <w:rPr>
          <w:rFonts w:ascii="黑体" w:eastAsia="黑体" w:hAnsi="黑体" w:hint="eastAsia"/>
          <w:szCs w:val="21"/>
        </w:rPr>
        <w:t>……</w:t>
      </w:r>
    </w:p>
    <w:p w:rsidR="009E3647" w:rsidRPr="004872B1" w:rsidRDefault="009E3647" w:rsidP="009E3647">
      <w:pPr>
        <w:widowControl/>
        <w:tabs>
          <w:tab w:val="left" w:pos="6300"/>
        </w:tabs>
        <w:adjustRightInd w:val="0"/>
        <w:spacing w:line="360" w:lineRule="auto"/>
        <w:ind w:firstLineChars="200" w:firstLine="420"/>
        <w:rPr>
          <w:rFonts w:ascii="黑体" w:eastAsia="黑体" w:hAnsi="黑体"/>
          <w:szCs w:val="21"/>
        </w:rPr>
      </w:pPr>
      <w:r w:rsidRPr="004872B1">
        <w:rPr>
          <w:rFonts w:ascii="黑体" w:eastAsia="黑体" w:hAnsi="黑体" w:hint="eastAsia"/>
          <w:szCs w:val="21"/>
        </w:rPr>
        <w:t>随附相关证明材料如下：（目录）。</w:t>
      </w:r>
    </w:p>
    <w:p w:rsidR="009E3647" w:rsidRPr="004872B1" w:rsidRDefault="009E3647" w:rsidP="009E3647">
      <w:pPr>
        <w:widowControl/>
        <w:tabs>
          <w:tab w:val="left" w:pos="6300"/>
        </w:tabs>
        <w:adjustRightInd w:val="0"/>
        <w:spacing w:line="360" w:lineRule="auto"/>
        <w:ind w:firstLineChars="600" w:firstLine="1260"/>
        <w:rPr>
          <w:rFonts w:ascii="黑体" w:eastAsia="黑体" w:hAnsi="黑体"/>
          <w:szCs w:val="21"/>
        </w:rPr>
      </w:pPr>
      <w:r w:rsidRPr="004872B1">
        <w:rPr>
          <w:rFonts w:ascii="黑体" w:eastAsia="黑体" w:hAnsi="黑体" w:hint="eastAsia"/>
          <w:szCs w:val="21"/>
        </w:rPr>
        <w:t>询问人：（公章）</w:t>
      </w:r>
    </w:p>
    <w:p w:rsidR="009E3647" w:rsidRPr="004872B1" w:rsidRDefault="009E3647" w:rsidP="009E3647">
      <w:pPr>
        <w:widowControl/>
        <w:tabs>
          <w:tab w:val="left" w:pos="6300"/>
        </w:tabs>
        <w:adjustRightInd w:val="0"/>
        <w:spacing w:line="360" w:lineRule="auto"/>
        <w:ind w:firstLineChars="600" w:firstLine="1260"/>
        <w:rPr>
          <w:rFonts w:ascii="黑体" w:eastAsia="黑体" w:hAnsi="黑体"/>
          <w:szCs w:val="21"/>
        </w:rPr>
      </w:pPr>
      <w:r w:rsidRPr="004872B1">
        <w:rPr>
          <w:rFonts w:ascii="黑体" w:eastAsia="黑体" w:hAnsi="黑体" w:hint="eastAsia"/>
          <w:szCs w:val="21"/>
        </w:rPr>
        <w:t>法定代表人（授权代表）：</w:t>
      </w:r>
    </w:p>
    <w:p w:rsidR="009E3647" w:rsidRPr="004872B1" w:rsidRDefault="009E3647" w:rsidP="009E3647">
      <w:pPr>
        <w:tabs>
          <w:tab w:val="left" w:pos="6300"/>
        </w:tabs>
        <w:adjustRightInd w:val="0"/>
        <w:spacing w:line="360" w:lineRule="auto"/>
        <w:ind w:firstLineChars="600" w:firstLine="1260"/>
        <w:rPr>
          <w:rFonts w:ascii="黑体" w:eastAsia="黑体" w:hAnsi="黑体"/>
          <w:szCs w:val="21"/>
        </w:rPr>
      </w:pPr>
      <w:r w:rsidRPr="004872B1">
        <w:rPr>
          <w:rFonts w:ascii="黑体" w:eastAsia="黑体" w:hAnsi="黑体" w:hint="eastAsia"/>
          <w:szCs w:val="21"/>
        </w:rPr>
        <w:t>地址</w:t>
      </w:r>
      <w:r w:rsidRPr="004872B1">
        <w:rPr>
          <w:rFonts w:ascii="黑体" w:eastAsia="黑体" w:hAnsi="黑体"/>
          <w:szCs w:val="21"/>
        </w:rPr>
        <w:t>/邮编：</w:t>
      </w:r>
    </w:p>
    <w:p w:rsidR="009E3647" w:rsidRPr="004872B1" w:rsidRDefault="009E3647" w:rsidP="009E3647">
      <w:pPr>
        <w:tabs>
          <w:tab w:val="left" w:pos="6300"/>
        </w:tabs>
        <w:adjustRightInd w:val="0"/>
        <w:spacing w:line="360" w:lineRule="auto"/>
        <w:ind w:firstLineChars="600" w:firstLine="1260"/>
        <w:rPr>
          <w:rFonts w:ascii="黑体" w:eastAsia="黑体" w:hAnsi="黑体"/>
          <w:szCs w:val="21"/>
        </w:rPr>
      </w:pPr>
      <w:r w:rsidRPr="004872B1">
        <w:rPr>
          <w:rFonts w:ascii="黑体" w:eastAsia="黑体" w:hAnsi="黑体" w:hint="eastAsia"/>
          <w:szCs w:val="21"/>
        </w:rPr>
        <w:t>电话</w:t>
      </w:r>
      <w:r w:rsidRPr="004872B1">
        <w:rPr>
          <w:rFonts w:ascii="黑体" w:eastAsia="黑体" w:hAnsi="黑体"/>
          <w:szCs w:val="21"/>
        </w:rPr>
        <w:t>/传真：</w:t>
      </w:r>
    </w:p>
    <w:p w:rsidR="009E3647" w:rsidRPr="004872B1" w:rsidRDefault="009E3647" w:rsidP="009E3647">
      <w:pPr>
        <w:adjustRightInd w:val="0"/>
        <w:spacing w:line="360" w:lineRule="auto"/>
        <w:jc w:val="right"/>
        <w:rPr>
          <w:rFonts w:ascii="黑体" w:eastAsia="黑体" w:hAnsi="黑体"/>
          <w:szCs w:val="21"/>
        </w:rPr>
      </w:pPr>
      <w:r w:rsidRPr="004872B1">
        <w:rPr>
          <w:rFonts w:ascii="黑体" w:eastAsia="黑体" w:hAnsi="黑体" w:hint="eastAsia"/>
          <w:szCs w:val="21"/>
        </w:rPr>
        <w:t>年</w:t>
      </w:r>
      <w:r w:rsidRPr="004872B1">
        <w:rPr>
          <w:rFonts w:ascii="黑体" w:eastAsia="黑体" w:hAnsi="黑体"/>
          <w:szCs w:val="21"/>
        </w:rPr>
        <w:t xml:space="preserve">     </w:t>
      </w:r>
      <w:r w:rsidRPr="004872B1">
        <w:rPr>
          <w:rFonts w:ascii="黑体" w:eastAsia="黑体" w:hAnsi="黑体" w:hint="eastAsia"/>
          <w:szCs w:val="21"/>
        </w:rPr>
        <w:t>月</w:t>
      </w:r>
      <w:r w:rsidRPr="004872B1">
        <w:rPr>
          <w:rFonts w:ascii="黑体" w:eastAsia="黑体" w:hAnsi="黑体"/>
          <w:szCs w:val="21"/>
        </w:rPr>
        <w:t xml:space="preserve">     </w:t>
      </w:r>
      <w:r w:rsidRPr="004872B1">
        <w:rPr>
          <w:rFonts w:ascii="黑体" w:eastAsia="黑体" w:hAnsi="黑体" w:hint="eastAsia"/>
          <w:szCs w:val="21"/>
        </w:rPr>
        <w:t>日</w:t>
      </w:r>
    </w:p>
    <w:p w:rsidR="009E3647" w:rsidRPr="004872B1" w:rsidRDefault="009E3647" w:rsidP="009E3647">
      <w:pPr>
        <w:snapToGrid w:val="0"/>
        <w:spacing w:line="360" w:lineRule="auto"/>
        <w:ind w:firstLineChars="201" w:firstLine="422"/>
        <w:rPr>
          <w:rFonts w:ascii="黑体" w:eastAsia="黑体" w:hAnsi="黑体"/>
          <w:szCs w:val="21"/>
        </w:rPr>
      </w:pPr>
    </w:p>
    <w:p w:rsidR="009E3647" w:rsidRPr="004872B1" w:rsidRDefault="009E3647" w:rsidP="009E3647">
      <w:pPr>
        <w:pStyle w:val="2"/>
        <w:keepNext w:val="0"/>
        <w:keepLines w:val="0"/>
        <w:pageBreakBefore/>
        <w:spacing w:line="415" w:lineRule="auto"/>
        <w:jc w:val="left"/>
        <w:rPr>
          <w:rFonts w:ascii="黑体" w:eastAsia="黑体" w:hAnsi="黑体"/>
          <w:b w:val="0"/>
          <w:sz w:val="21"/>
          <w:szCs w:val="21"/>
        </w:rPr>
      </w:pPr>
      <w:bookmarkStart w:id="28" w:name="_Toc515040754"/>
      <w:bookmarkStart w:id="29" w:name="_Toc515363626"/>
      <w:bookmarkStart w:id="30" w:name="_Toc22280526"/>
      <w:r w:rsidRPr="004872B1">
        <w:rPr>
          <w:rStyle w:val="ab"/>
          <w:rFonts w:ascii="黑体" w:eastAsia="黑体" w:hAnsi="黑体" w:hint="eastAsia"/>
          <w:b/>
          <w:spacing w:val="12"/>
          <w:sz w:val="21"/>
          <w:szCs w:val="21"/>
        </w:rPr>
        <w:lastRenderedPageBreak/>
        <w:t>附件2  质疑函格式</w:t>
      </w:r>
      <w:bookmarkEnd w:id="28"/>
      <w:bookmarkEnd w:id="29"/>
      <w:bookmarkEnd w:id="30"/>
    </w:p>
    <w:p w:rsidR="009E3647" w:rsidRPr="004872B1" w:rsidRDefault="009E3647" w:rsidP="00741BB9">
      <w:pPr>
        <w:spacing w:beforeLines="100" w:afterLines="100"/>
        <w:jc w:val="center"/>
        <w:rPr>
          <w:rFonts w:ascii="黑体" w:eastAsia="黑体" w:hAnsi="黑体" w:cs="Times New Roman"/>
          <w:b/>
          <w:spacing w:val="20"/>
          <w:sz w:val="28"/>
          <w:szCs w:val="28"/>
        </w:rPr>
      </w:pPr>
      <w:r w:rsidRPr="004872B1">
        <w:rPr>
          <w:rFonts w:ascii="黑体" w:eastAsia="黑体" w:hAnsi="黑体" w:cs="Times New Roman" w:hint="eastAsia"/>
          <w:b/>
          <w:spacing w:val="20"/>
          <w:sz w:val="28"/>
          <w:szCs w:val="28"/>
        </w:rPr>
        <w:t>质疑函范本</w:t>
      </w:r>
    </w:p>
    <w:p w:rsidR="009E3647" w:rsidRPr="004872B1" w:rsidRDefault="009E3647" w:rsidP="009E3647">
      <w:pPr>
        <w:adjustRightInd w:val="0"/>
        <w:snapToGrid w:val="0"/>
        <w:spacing w:line="360" w:lineRule="auto"/>
        <w:rPr>
          <w:rFonts w:ascii="黑体" w:eastAsia="黑体" w:hAnsi="黑体" w:cs="仿宋"/>
          <w:bCs/>
          <w:szCs w:val="21"/>
        </w:rPr>
      </w:pPr>
      <w:r w:rsidRPr="004872B1">
        <w:rPr>
          <w:rFonts w:ascii="黑体" w:eastAsia="黑体" w:hAnsi="黑体" w:cs="仿宋" w:hint="eastAsia"/>
          <w:bCs/>
          <w:szCs w:val="21"/>
        </w:rPr>
        <w:t>一、质疑供应商基本信息</w:t>
      </w:r>
    </w:p>
    <w:p w:rsidR="009E3647" w:rsidRPr="004872B1" w:rsidRDefault="009E3647" w:rsidP="009E3647">
      <w:pPr>
        <w:adjustRightInd w:val="0"/>
        <w:snapToGrid w:val="0"/>
        <w:spacing w:line="360" w:lineRule="auto"/>
        <w:rPr>
          <w:rFonts w:ascii="黑体" w:eastAsia="黑体" w:hAnsi="黑体" w:cs="仿宋"/>
          <w:szCs w:val="21"/>
          <w:u w:val="dotted"/>
        </w:rPr>
      </w:pPr>
      <w:r w:rsidRPr="004872B1">
        <w:rPr>
          <w:rFonts w:ascii="黑体" w:eastAsia="黑体" w:hAnsi="黑体" w:cs="仿宋" w:hint="eastAsia"/>
          <w:szCs w:val="21"/>
        </w:rPr>
        <w:t>质疑供应商：</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005A46AE" w:rsidRPr="004872B1">
        <w:rPr>
          <w:rFonts w:ascii="黑体" w:eastAsia="黑体" w:hAnsi="黑体" w:cs="仿宋" w:hint="eastAsia"/>
          <w:szCs w:val="21"/>
          <w:u w:val="single"/>
        </w:rPr>
        <w:t xml:space="preserve">       </w:t>
      </w:r>
    </w:p>
    <w:p w:rsidR="009E3647" w:rsidRPr="004872B1" w:rsidRDefault="009E3647" w:rsidP="009E3647">
      <w:pPr>
        <w:adjustRightInd w:val="0"/>
        <w:snapToGrid w:val="0"/>
        <w:spacing w:line="360" w:lineRule="auto"/>
        <w:rPr>
          <w:rFonts w:ascii="黑体" w:eastAsia="黑体" w:hAnsi="黑体" w:cs="仿宋"/>
          <w:szCs w:val="21"/>
        </w:rPr>
      </w:pPr>
      <w:r w:rsidRPr="004872B1">
        <w:rPr>
          <w:rFonts w:ascii="黑体" w:eastAsia="黑体" w:hAnsi="黑体" w:cs="仿宋" w:hint="eastAsia"/>
          <w:szCs w:val="21"/>
        </w:rPr>
        <w:t>地址：</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Pr="004872B1">
        <w:rPr>
          <w:rFonts w:ascii="黑体" w:eastAsia="黑体" w:hAnsi="黑体" w:cs="仿宋" w:hint="eastAsia"/>
          <w:szCs w:val="21"/>
        </w:rPr>
        <w:t>邮编：</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005A46AE" w:rsidRPr="004872B1">
        <w:rPr>
          <w:rFonts w:ascii="黑体" w:eastAsia="黑体" w:hAnsi="黑体" w:cs="仿宋" w:hint="eastAsia"/>
          <w:szCs w:val="21"/>
          <w:u w:val="single"/>
        </w:rPr>
        <w:t xml:space="preserve">       </w:t>
      </w:r>
    </w:p>
    <w:p w:rsidR="009E3647" w:rsidRPr="004872B1" w:rsidRDefault="009E3647" w:rsidP="009E3647">
      <w:pPr>
        <w:adjustRightInd w:val="0"/>
        <w:snapToGrid w:val="0"/>
        <w:spacing w:line="360" w:lineRule="auto"/>
        <w:rPr>
          <w:rFonts w:ascii="黑体" w:eastAsia="黑体" w:hAnsi="黑体" w:cs="仿宋"/>
          <w:szCs w:val="21"/>
        </w:rPr>
      </w:pPr>
      <w:r w:rsidRPr="004872B1">
        <w:rPr>
          <w:rFonts w:ascii="黑体" w:eastAsia="黑体" w:hAnsi="黑体" w:cs="仿宋" w:hint="eastAsia"/>
          <w:szCs w:val="21"/>
        </w:rPr>
        <w:t>联系人：</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hint="eastAsia"/>
          <w:szCs w:val="21"/>
        </w:rPr>
        <w:t>联系电话：</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005A46AE" w:rsidRPr="004872B1">
        <w:rPr>
          <w:rFonts w:ascii="黑体" w:eastAsia="黑体" w:hAnsi="黑体" w:cs="仿宋" w:hint="eastAsia"/>
          <w:szCs w:val="21"/>
          <w:u w:val="single"/>
        </w:rPr>
        <w:t xml:space="preserve">       </w:t>
      </w:r>
    </w:p>
    <w:p w:rsidR="009E3647" w:rsidRPr="004872B1" w:rsidRDefault="009E3647" w:rsidP="009E3647">
      <w:pPr>
        <w:adjustRightInd w:val="0"/>
        <w:snapToGrid w:val="0"/>
        <w:spacing w:line="360" w:lineRule="auto"/>
        <w:rPr>
          <w:rFonts w:ascii="黑体" w:eastAsia="黑体" w:hAnsi="黑体" w:cs="仿宋"/>
          <w:szCs w:val="21"/>
          <w:u w:val="dotted"/>
        </w:rPr>
      </w:pPr>
      <w:r w:rsidRPr="004872B1">
        <w:rPr>
          <w:rFonts w:ascii="黑体" w:eastAsia="黑体" w:hAnsi="黑体" w:cs="仿宋" w:hint="eastAsia"/>
          <w:szCs w:val="21"/>
        </w:rPr>
        <w:t>授权代表：</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005A46AE" w:rsidRPr="004872B1">
        <w:rPr>
          <w:rFonts w:ascii="黑体" w:eastAsia="黑体" w:hAnsi="黑体" w:cs="仿宋" w:hint="eastAsia"/>
          <w:szCs w:val="21"/>
          <w:u w:val="single"/>
        </w:rPr>
        <w:t xml:space="preserve">       </w:t>
      </w:r>
    </w:p>
    <w:p w:rsidR="009E3647" w:rsidRPr="004872B1" w:rsidRDefault="009E3647" w:rsidP="009E3647">
      <w:pPr>
        <w:adjustRightInd w:val="0"/>
        <w:snapToGrid w:val="0"/>
        <w:spacing w:line="360" w:lineRule="auto"/>
        <w:rPr>
          <w:rFonts w:ascii="黑体" w:eastAsia="黑体" w:hAnsi="黑体" w:cs="仿宋"/>
          <w:b/>
          <w:szCs w:val="21"/>
        </w:rPr>
      </w:pPr>
      <w:r w:rsidRPr="004872B1">
        <w:rPr>
          <w:rFonts w:ascii="黑体" w:eastAsia="黑体" w:hAnsi="黑体" w:cs="仿宋" w:hint="eastAsia"/>
          <w:szCs w:val="21"/>
        </w:rPr>
        <w:t>联系电话：</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005A46AE" w:rsidRPr="004872B1">
        <w:rPr>
          <w:rFonts w:ascii="黑体" w:eastAsia="黑体" w:hAnsi="黑体" w:cs="仿宋" w:hint="eastAsia"/>
          <w:szCs w:val="21"/>
          <w:u w:val="single"/>
        </w:rPr>
        <w:t xml:space="preserve">       </w:t>
      </w:r>
    </w:p>
    <w:p w:rsidR="009E3647" w:rsidRPr="004872B1" w:rsidRDefault="009E3647" w:rsidP="009E3647">
      <w:pPr>
        <w:adjustRightInd w:val="0"/>
        <w:snapToGrid w:val="0"/>
        <w:spacing w:line="360" w:lineRule="auto"/>
        <w:rPr>
          <w:rFonts w:ascii="黑体" w:eastAsia="黑体" w:hAnsi="黑体" w:cs="仿宋"/>
          <w:b/>
          <w:szCs w:val="21"/>
        </w:rPr>
      </w:pPr>
      <w:r w:rsidRPr="004872B1">
        <w:rPr>
          <w:rFonts w:ascii="黑体" w:eastAsia="黑体" w:hAnsi="黑体" w:cs="仿宋" w:hint="eastAsia"/>
          <w:szCs w:val="21"/>
        </w:rPr>
        <w:t>地   址：</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Pr="004872B1">
        <w:rPr>
          <w:rFonts w:ascii="黑体" w:eastAsia="黑体" w:hAnsi="黑体" w:cs="仿宋" w:hint="eastAsia"/>
          <w:szCs w:val="21"/>
        </w:rPr>
        <w:t>邮编：</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005A46AE" w:rsidRPr="004872B1">
        <w:rPr>
          <w:rFonts w:ascii="黑体" w:eastAsia="黑体" w:hAnsi="黑体" w:cs="仿宋" w:hint="eastAsia"/>
          <w:szCs w:val="21"/>
          <w:u w:val="single"/>
        </w:rPr>
        <w:t xml:space="preserve">       </w:t>
      </w:r>
    </w:p>
    <w:p w:rsidR="009E3647" w:rsidRPr="004872B1" w:rsidRDefault="009E3647" w:rsidP="00741BB9">
      <w:pPr>
        <w:adjustRightInd w:val="0"/>
        <w:snapToGrid w:val="0"/>
        <w:spacing w:beforeLines="50" w:line="360" w:lineRule="auto"/>
        <w:rPr>
          <w:rFonts w:ascii="黑体" w:eastAsia="黑体" w:hAnsi="黑体" w:cs="仿宋"/>
          <w:bCs/>
          <w:szCs w:val="21"/>
        </w:rPr>
      </w:pPr>
      <w:r w:rsidRPr="004872B1">
        <w:rPr>
          <w:rFonts w:ascii="黑体" w:eastAsia="黑体" w:hAnsi="黑体" w:cs="仿宋" w:hint="eastAsia"/>
          <w:bCs/>
          <w:szCs w:val="21"/>
        </w:rPr>
        <w:t xml:space="preserve">二、质疑项目基本情况 </w:t>
      </w:r>
    </w:p>
    <w:p w:rsidR="009E3647" w:rsidRPr="004872B1" w:rsidRDefault="009E3647" w:rsidP="009E3647">
      <w:pPr>
        <w:adjustRightInd w:val="0"/>
        <w:snapToGrid w:val="0"/>
        <w:spacing w:line="360" w:lineRule="auto"/>
        <w:rPr>
          <w:rFonts w:ascii="黑体" w:eastAsia="黑体" w:hAnsi="黑体" w:cs="仿宋"/>
          <w:szCs w:val="21"/>
        </w:rPr>
      </w:pPr>
      <w:r w:rsidRPr="004872B1">
        <w:rPr>
          <w:rFonts w:ascii="黑体" w:eastAsia="黑体" w:hAnsi="黑体" w:cs="仿宋" w:hint="eastAsia"/>
          <w:szCs w:val="21"/>
        </w:rPr>
        <w:t>质疑项目的名称：</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005A46AE" w:rsidRPr="004872B1">
        <w:rPr>
          <w:rFonts w:ascii="黑体" w:eastAsia="黑体" w:hAnsi="黑体" w:cs="仿宋" w:hint="eastAsia"/>
          <w:szCs w:val="21"/>
          <w:u w:val="single"/>
        </w:rPr>
        <w:t xml:space="preserve">       </w:t>
      </w:r>
    </w:p>
    <w:p w:rsidR="009E3647" w:rsidRPr="004872B1" w:rsidRDefault="009E3647" w:rsidP="009E3647">
      <w:pPr>
        <w:adjustRightInd w:val="0"/>
        <w:snapToGrid w:val="0"/>
        <w:spacing w:line="360" w:lineRule="auto"/>
        <w:rPr>
          <w:rFonts w:ascii="黑体" w:eastAsia="黑体" w:hAnsi="黑体" w:cs="仿宋"/>
          <w:szCs w:val="21"/>
        </w:rPr>
      </w:pPr>
      <w:r w:rsidRPr="004872B1">
        <w:rPr>
          <w:rFonts w:ascii="黑体" w:eastAsia="黑体" w:hAnsi="黑体" w:cs="仿宋" w:hint="eastAsia"/>
          <w:szCs w:val="21"/>
        </w:rPr>
        <w:t>质疑项目的编号：</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Pr="004872B1">
        <w:rPr>
          <w:rFonts w:ascii="黑体" w:eastAsia="黑体" w:hAnsi="黑体" w:cs="仿宋" w:hint="eastAsia"/>
          <w:szCs w:val="21"/>
        </w:rPr>
        <w:t>包号：</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005A46AE" w:rsidRPr="004872B1">
        <w:rPr>
          <w:rFonts w:ascii="黑体" w:eastAsia="黑体" w:hAnsi="黑体" w:cs="仿宋" w:hint="eastAsia"/>
          <w:szCs w:val="21"/>
          <w:u w:val="single"/>
        </w:rPr>
        <w:t xml:space="preserve">       </w:t>
      </w:r>
    </w:p>
    <w:p w:rsidR="009E3647" w:rsidRPr="004872B1" w:rsidRDefault="009E3647" w:rsidP="009E3647">
      <w:pPr>
        <w:adjustRightInd w:val="0"/>
        <w:snapToGrid w:val="0"/>
        <w:spacing w:line="360" w:lineRule="auto"/>
        <w:rPr>
          <w:rFonts w:ascii="黑体" w:eastAsia="黑体" w:hAnsi="黑体" w:cs="仿宋"/>
          <w:szCs w:val="21"/>
          <w:u w:val="single"/>
        </w:rPr>
      </w:pPr>
      <w:r w:rsidRPr="004872B1">
        <w:rPr>
          <w:rFonts w:ascii="黑体" w:eastAsia="黑体" w:hAnsi="黑体" w:cs="仿宋" w:hint="eastAsia"/>
          <w:szCs w:val="21"/>
        </w:rPr>
        <w:t>采购人名称：</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005A46AE" w:rsidRPr="004872B1">
        <w:rPr>
          <w:rFonts w:ascii="黑体" w:eastAsia="黑体" w:hAnsi="黑体" w:cs="仿宋" w:hint="eastAsia"/>
          <w:szCs w:val="21"/>
          <w:u w:val="single"/>
        </w:rPr>
        <w:t xml:space="preserve">       </w:t>
      </w:r>
    </w:p>
    <w:p w:rsidR="009E3647" w:rsidRPr="004872B1" w:rsidRDefault="009E3647" w:rsidP="009E3647">
      <w:pPr>
        <w:adjustRightInd w:val="0"/>
        <w:snapToGrid w:val="0"/>
        <w:spacing w:line="360" w:lineRule="auto"/>
        <w:rPr>
          <w:rFonts w:ascii="黑体" w:eastAsia="黑体" w:hAnsi="黑体" w:cs="仿宋"/>
          <w:szCs w:val="21"/>
          <w:u w:val="single"/>
        </w:rPr>
      </w:pPr>
      <w:r w:rsidRPr="004872B1">
        <w:rPr>
          <w:rFonts w:ascii="黑体" w:eastAsia="黑体" w:hAnsi="黑体" w:cs="仿宋" w:hint="eastAsia"/>
          <w:szCs w:val="21"/>
        </w:rPr>
        <w:t>采购文件获取日期：</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005A46AE" w:rsidRPr="004872B1">
        <w:rPr>
          <w:rFonts w:ascii="黑体" w:eastAsia="黑体" w:hAnsi="黑体" w:cs="仿宋" w:hint="eastAsia"/>
          <w:szCs w:val="21"/>
          <w:u w:val="single"/>
        </w:rPr>
        <w:t xml:space="preserve">       </w:t>
      </w:r>
    </w:p>
    <w:p w:rsidR="009E3647" w:rsidRPr="004872B1" w:rsidRDefault="009E3647" w:rsidP="00741BB9">
      <w:pPr>
        <w:adjustRightInd w:val="0"/>
        <w:snapToGrid w:val="0"/>
        <w:spacing w:beforeLines="50" w:line="360" w:lineRule="auto"/>
        <w:rPr>
          <w:rFonts w:ascii="黑体" w:eastAsia="黑体" w:hAnsi="黑体" w:cs="仿宋"/>
          <w:bCs/>
          <w:szCs w:val="21"/>
        </w:rPr>
      </w:pPr>
      <w:r w:rsidRPr="004872B1">
        <w:rPr>
          <w:rFonts w:ascii="黑体" w:eastAsia="黑体" w:hAnsi="黑体" w:cs="仿宋" w:hint="eastAsia"/>
          <w:bCs/>
          <w:szCs w:val="21"/>
        </w:rPr>
        <w:t>三、质疑事项具体内容</w:t>
      </w:r>
    </w:p>
    <w:p w:rsidR="009E3647" w:rsidRPr="004872B1" w:rsidRDefault="009E3647" w:rsidP="009E3647">
      <w:pPr>
        <w:adjustRightInd w:val="0"/>
        <w:snapToGrid w:val="0"/>
        <w:spacing w:line="360" w:lineRule="auto"/>
        <w:rPr>
          <w:rFonts w:ascii="黑体" w:eastAsia="黑体" w:hAnsi="黑体" w:cs="仿宋"/>
          <w:szCs w:val="21"/>
          <w:u w:val="single"/>
        </w:rPr>
      </w:pPr>
      <w:r w:rsidRPr="004872B1">
        <w:rPr>
          <w:rFonts w:ascii="黑体" w:eastAsia="黑体" w:hAnsi="黑体" w:cs="仿宋" w:hint="eastAsia"/>
          <w:szCs w:val="21"/>
        </w:rPr>
        <w:t>质疑事项</w:t>
      </w:r>
      <w:r w:rsidRPr="004872B1">
        <w:rPr>
          <w:rFonts w:ascii="黑体" w:eastAsia="黑体" w:hAnsi="黑体" w:cs="仿宋"/>
          <w:szCs w:val="21"/>
        </w:rPr>
        <w:t>1：</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005A46AE" w:rsidRPr="004872B1">
        <w:rPr>
          <w:rFonts w:ascii="黑体" w:eastAsia="黑体" w:hAnsi="黑体" w:cs="仿宋" w:hint="eastAsia"/>
          <w:szCs w:val="21"/>
          <w:u w:val="single"/>
        </w:rPr>
        <w:t xml:space="preserve">        </w:t>
      </w:r>
    </w:p>
    <w:p w:rsidR="009E3647" w:rsidRPr="004872B1" w:rsidRDefault="009E3647" w:rsidP="009E3647">
      <w:pPr>
        <w:adjustRightInd w:val="0"/>
        <w:snapToGrid w:val="0"/>
        <w:spacing w:line="360" w:lineRule="auto"/>
        <w:rPr>
          <w:rFonts w:ascii="黑体" w:eastAsia="黑体" w:hAnsi="黑体" w:cs="仿宋"/>
          <w:szCs w:val="21"/>
          <w:u w:val="single"/>
        </w:rPr>
      </w:pPr>
      <w:r w:rsidRPr="004872B1">
        <w:rPr>
          <w:rFonts w:ascii="黑体" w:eastAsia="黑体" w:hAnsi="黑体" w:cs="仿宋" w:hint="eastAsia"/>
          <w:szCs w:val="21"/>
        </w:rPr>
        <w:t>事实依据：</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005A46AE" w:rsidRPr="004872B1">
        <w:rPr>
          <w:rFonts w:ascii="黑体" w:eastAsia="黑体" w:hAnsi="黑体" w:cs="仿宋" w:hint="eastAsia"/>
          <w:szCs w:val="21"/>
          <w:u w:val="single"/>
        </w:rPr>
        <w:t xml:space="preserve">        </w:t>
      </w:r>
    </w:p>
    <w:p w:rsidR="009E3647" w:rsidRPr="004872B1" w:rsidRDefault="009E3647" w:rsidP="009E3647">
      <w:pPr>
        <w:adjustRightInd w:val="0"/>
        <w:snapToGrid w:val="0"/>
        <w:spacing w:line="360" w:lineRule="auto"/>
        <w:rPr>
          <w:rFonts w:ascii="黑体" w:eastAsia="黑体" w:hAnsi="黑体" w:cs="仿宋"/>
          <w:szCs w:val="21"/>
          <w:u w:val="single"/>
        </w:rPr>
      </w:pPr>
      <w:r w:rsidRPr="004872B1">
        <w:rPr>
          <w:rFonts w:ascii="黑体" w:eastAsia="黑体" w:hAnsi="黑体" w:cs="仿宋" w:hint="eastAsia"/>
          <w:szCs w:val="21"/>
        </w:rPr>
        <w:t>法律依据：</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005A46AE" w:rsidRPr="004872B1">
        <w:rPr>
          <w:rFonts w:ascii="黑体" w:eastAsia="黑体" w:hAnsi="黑体" w:cs="仿宋" w:hint="eastAsia"/>
          <w:szCs w:val="21"/>
          <w:u w:val="single"/>
        </w:rPr>
        <w:t xml:space="preserve">        </w:t>
      </w:r>
    </w:p>
    <w:p w:rsidR="009E3647" w:rsidRPr="004872B1" w:rsidRDefault="009E3647" w:rsidP="009E3647">
      <w:pPr>
        <w:adjustRightInd w:val="0"/>
        <w:snapToGrid w:val="0"/>
        <w:spacing w:line="360" w:lineRule="auto"/>
        <w:rPr>
          <w:rFonts w:ascii="黑体" w:eastAsia="黑体" w:hAnsi="黑体" w:cs="仿宋"/>
          <w:szCs w:val="21"/>
          <w:u w:val="dotted"/>
        </w:rPr>
      </w:pPr>
      <w:r w:rsidRPr="004872B1">
        <w:rPr>
          <w:rFonts w:ascii="黑体" w:eastAsia="黑体" w:hAnsi="黑体" w:cs="仿宋" w:hint="eastAsia"/>
          <w:szCs w:val="21"/>
        </w:rPr>
        <w:t>质疑事项</w:t>
      </w:r>
      <w:r w:rsidRPr="004872B1">
        <w:rPr>
          <w:rFonts w:ascii="黑体" w:eastAsia="黑体" w:hAnsi="黑体" w:cs="仿宋"/>
          <w:szCs w:val="21"/>
        </w:rPr>
        <w:t>2</w:t>
      </w:r>
    </w:p>
    <w:p w:rsidR="009E3647" w:rsidRPr="004872B1" w:rsidRDefault="009E3647" w:rsidP="009E3647">
      <w:pPr>
        <w:adjustRightInd w:val="0"/>
        <w:snapToGrid w:val="0"/>
        <w:spacing w:line="360" w:lineRule="auto"/>
        <w:rPr>
          <w:rFonts w:ascii="黑体" w:eastAsia="黑体" w:hAnsi="黑体" w:cs="仿宋"/>
          <w:szCs w:val="21"/>
        </w:rPr>
      </w:pPr>
      <w:r w:rsidRPr="004872B1">
        <w:rPr>
          <w:rFonts w:ascii="黑体" w:eastAsia="黑体" w:hAnsi="黑体" w:cs="仿宋" w:hint="eastAsia"/>
          <w:szCs w:val="21"/>
        </w:rPr>
        <w:t>……</w:t>
      </w:r>
    </w:p>
    <w:p w:rsidR="009E3647" w:rsidRPr="004872B1" w:rsidRDefault="009E3647" w:rsidP="009E3647">
      <w:pPr>
        <w:adjustRightInd w:val="0"/>
        <w:snapToGrid w:val="0"/>
        <w:spacing w:line="360" w:lineRule="auto"/>
        <w:rPr>
          <w:rFonts w:ascii="黑体" w:eastAsia="黑体" w:hAnsi="黑体" w:cs="仿宋"/>
          <w:bCs/>
          <w:szCs w:val="21"/>
        </w:rPr>
      </w:pPr>
      <w:r w:rsidRPr="004872B1">
        <w:rPr>
          <w:rFonts w:ascii="黑体" w:eastAsia="黑体" w:hAnsi="黑体" w:cs="仿宋" w:hint="eastAsia"/>
          <w:bCs/>
          <w:szCs w:val="21"/>
        </w:rPr>
        <w:t>四、与质疑事项相关的质疑请求</w:t>
      </w:r>
    </w:p>
    <w:p w:rsidR="009E3647" w:rsidRPr="004872B1" w:rsidRDefault="009E3647" w:rsidP="009E3647">
      <w:pPr>
        <w:adjustRightInd w:val="0"/>
        <w:snapToGrid w:val="0"/>
        <w:spacing w:line="360" w:lineRule="auto"/>
        <w:rPr>
          <w:rFonts w:ascii="黑体" w:eastAsia="黑体" w:hAnsi="黑体" w:cs="仿宋"/>
          <w:szCs w:val="21"/>
          <w:u w:val="dotted"/>
        </w:rPr>
      </w:pPr>
      <w:r w:rsidRPr="004872B1">
        <w:rPr>
          <w:rFonts w:ascii="黑体" w:eastAsia="黑体" w:hAnsi="黑体" w:cs="仿宋" w:hint="eastAsia"/>
          <w:szCs w:val="21"/>
        </w:rPr>
        <w:t>请求：</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Pr="004872B1">
        <w:rPr>
          <w:rFonts w:ascii="黑体" w:eastAsia="黑体" w:hAnsi="黑体" w:cs="仿宋"/>
          <w:szCs w:val="21"/>
          <w:u w:val="single"/>
        </w:rPr>
        <w:t xml:space="preserve">  </w:t>
      </w:r>
      <w:r w:rsidRPr="004872B1">
        <w:rPr>
          <w:rFonts w:ascii="黑体" w:eastAsia="黑体" w:hAnsi="黑体" w:cs="仿宋" w:hint="eastAsia"/>
          <w:szCs w:val="21"/>
          <w:u w:val="single"/>
        </w:rPr>
        <w:t xml:space="preserve">    </w:t>
      </w:r>
      <w:r w:rsidR="005A46AE" w:rsidRPr="004872B1">
        <w:rPr>
          <w:rFonts w:ascii="黑体" w:eastAsia="黑体" w:hAnsi="黑体" w:cs="仿宋" w:hint="eastAsia"/>
          <w:szCs w:val="21"/>
          <w:u w:val="single"/>
        </w:rPr>
        <w:t xml:space="preserve">         </w:t>
      </w:r>
    </w:p>
    <w:p w:rsidR="009E3647" w:rsidRPr="004872B1" w:rsidRDefault="009E3647" w:rsidP="009E3647">
      <w:pPr>
        <w:adjustRightInd w:val="0"/>
        <w:snapToGrid w:val="0"/>
        <w:spacing w:line="360" w:lineRule="auto"/>
        <w:rPr>
          <w:rFonts w:ascii="黑体" w:eastAsia="黑体" w:hAnsi="黑体"/>
          <w:szCs w:val="21"/>
        </w:rPr>
      </w:pPr>
      <w:r w:rsidRPr="004872B1">
        <w:rPr>
          <w:rFonts w:ascii="黑体" w:eastAsia="黑体" w:hAnsi="黑体" w:hint="eastAsia"/>
          <w:szCs w:val="21"/>
        </w:rPr>
        <w:t>签字</w:t>
      </w:r>
      <w:r w:rsidRPr="004872B1">
        <w:rPr>
          <w:rFonts w:ascii="黑体" w:eastAsia="黑体" w:hAnsi="黑体"/>
          <w:szCs w:val="21"/>
        </w:rPr>
        <w:t xml:space="preserve">(签章)：                   公章：                      </w:t>
      </w:r>
    </w:p>
    <w:p w:rsidR="009E3647" w:rsidRPr="004872B1" w:rsidRDefault="009E3647" w:rsidP="009E3647">
      <w:pPr>
        <w:adjustRightInd w:val="0"/>
        <w:snapToGrid w:val="0"/>
        <w:spacing w:line="360" w:lineRule="auto"/>
        <w:rPr>
          <w:rFonts w:ascii="黑体" w:eastAsia="黑体" w:hAnsi="黑体"/>
          <w:szCs w:val="21"/>
        </w:rPr>
      </w:pPr>
      <w:r w:rsidRPr="004872B1">
        <w:rPr>
          <w:rFonts w:ascii="黑体" w:eastAsia="黑体" w:hAnsi="黑体" w:hint="eastAsia"/>
          <w:szCs w:val="21"/>
        </w:rPr>
        <w:t>日    期：</w:t>
      </w:r>
      <w:r w:rsidRPr="004872B1">
        <w:rPr>
          <w:rFonts w:ascii="黑体" w:eastAsia="黑体" w:hAnsi="黑体"/>
          <w:szCs w:val="21"/>
        </w:rPr>
        <w:t xml:space="preserve">    </w:t>
      </w:r>
    </w:p>
    <w:p w:rsidR="009E3647" w:rsidRPr="004872B1" w:rsidRDefault="009E3647" w:rsidP="009E3647">
      <w:pPr>
        <w:adjustRightInd w:val="0"/>
        <w:snapToGrid w:val="0"/>
        <w:spacing w:line="360" w:lineRule="auto"/>
        <w:rPr>
          <w:rFonts w:ascii="黑体" w:eastAsia="黑体" w:hAnsi="黑体" w:cs="仿宋"/>
          <w:szCs w:val="21"/>
        </w:rPr>
      </w:pPr>
    </w:p>
    <w:p w:rsidR="009E3647" w:rsidRPr="004872B1" w:rsidRDefault="009E3647" w:rsidP="009E3647">
      <w:pPr>
        <w:adjustRightInd w:val="0"/>
        <w:snapToGrid w:val="0"/>
        <w:spacing w:line="360" w:lineRule="auto"/>
        <w:rPr>
          <w:rFonts w:ascii="黑体" w:eastAsia="黑体" w:hAnsi="黑体"/>
          <w:b/>
          <w:szCs w:val="21"/>
        </w:rPr>
      </w:pPr>
      <w:r w:rsidRPr="004872B1">
        <w:rPr>
          <w:rFonts w:ascii="黑体" w:eastAsia="黑体" w:hAnsi="黑体" w:hint="eastAsia"/>
          <w:b/>
          <w:szCs w:val="21"/>
        </w:rPr>
        <w:t>质疑函制作说明：</w:t>
      </w:r>
    </w:p>
    <w:p w:rsidR="00EB116F" w:rsidRPr="004872B1" w:rsidRDefault="00EB116F" w:rsidP="00117E9C">
      <w:pPr>
        <w:pStyle w:val="a6"/>
        <w:widowControl/>
        <w:numPr>
          <w:ilvl w:val="0"/>
          <w:numId w:val="47"/>
        </w:numPr>
        <w:adjustRightInd w:val="0"/>
        <w:snapToGrid w:val="0"/>
        <w:spacing w:line="360" w:lineRule="auto"/>
        <w:ind w:firstLineChars="0"/>
        <w:jc w:val="left"/>
        <w:rPr>
          <w:rFonts w:ascii="黑体" w:eastAsia="黑体" w:hAnsi="黑体"/>
          <w:b/>
          <w:szCs w:val="21"/>
        </w:rPr>
      </w:pPr>
      <w:r w:rsidRPr="004872B1">
        <w:rPr>
          <w:rFonts w:ascii="黑体" w:eastAsia="黑体" w:hAnsi="黑体"/>
          <w:szCs w:val="21"/>
        </w:rPr>
        <w:t>供应商提出质疑时，应提交质疑函和必要的证明材料。</w:t>
      </w:r>
    </w:p>
    <w:p w:rsidR="00EB116F" w:rsidRPr="004872B1" w:rsidRDefault="00EB116F" w:rsidP="00117E9C">
      <w:pPr>
        <w:pStyle w:val="a6"/>
        <w:widowControl/>
        <w:numPr>
          <w:ilvl w:val="0"/>
          <w:numId w:val="47"/>
        </w:numPr>
        <w:adjustRightInd w:val="0"/>
        <w:snapToGrid w:val="0"/>
        <w:spacing w:line="360" w:lineRule="auto"/>
        <w:ind w:firstLineChars="0"/>
        <w:jc w:val="left"/>
        <w:rPr>
          <w:rFonts w:ascii="黑体" w:eastAsia="黑体" w:hAnsi="黑体"/>
          <w:b/>
          <w:szCs w:val="21"/>
        </w:rPr>
      </w:pPr>
      <w:r w:rsidRPr="004872B1">
        <w:rPr>
          <w:rFonts w:ascii="黑体" w:eastAsia="黑体" w:hAnsi="黑体" w:hint="eastAsia"/>
          <w:szCs w:val="21"/>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EB116F" w:rsidRPr="004872B1" w:rsidRDefault="00EB116F" w:rsidP="00117E9C">
      <w:pPr>
        <w:pStyle w:val="a6"/>
        <w:widowControl/>
        <w:numPr>
          <w:ilvl w:val="0"/>
          <w:numId w:val="47"/>
        </w:numPr>
        <w:adjustRightInd w:val="0"/>
        <w:snapToGrid w:val="0"/>
        <w:spacing w:line="360" w:lineRule="auto"/>
        <w:ind w:firstLineChars="0"/>
        <w:jc w:val="left"/>
        <w:rPr>
          <w:rFonts w:ascii="黑体" w:eastAsia="黑体" w:hAnsi="黑体"/>
          <w:b/>
          <w:szCs w:val="21"/>
        </w:rPr>
      </w:pPr>
      <w:r w:rsidRPr="004872B1">
        <w:rPr>
          <w:rFonts w:ascii="黑体" w:eastAsia="黑体" w:hAnsi="黑体" w:hint="eastAsia"/>
          <w:szCs w:val="21"/>
        </w:rPr>
        <w:lastRenderedPageBreak/>
        <w:t>质疑供应商若对项目的某一分包进行质疑，质疑函中应列明具体分包号。</w:t>
      </w:r>
    </w:p>
    <w:p w:rsidR="00EB116F" w:rsidRPr="004872B1" w:rsidRDefault="00EB116F" w:rsidP="00117E9C">
      <w:pPr>
        <w:pStyle w:val="a6"/>
        <w:widowControl/>
        <w:numPr>
          <w:ilvl w:val="0"/>
          <w:numId w:val="47"/>
        </w:numPr>
        <w:adjustRightInd w:val="0"/>
        <w:snapToGrid w:val="0"/>
        <w:spacing w:line="360" w:lineRule="auto"/>
        <w:ind w:firstLineChars="0"/>
        <w:jc w:val="left"/>
        <w:rPr>
          <w:rFonts w:ascii="黑体" w:eastAsia="黑体" w:hAnsi="黑体"/>
          <w:b/>
          <w:szCs w:val="21"/>
        </w:rPr>
      </w:pPr>
      <w:r w:rsidRPr="004872B1">
        <w:rPr>
          <w:rFonts w:ascii="黑体" w:eastAsia="黑体" w:hAnsi="黑体" w:hint="eastAsia"/>
          <w:szCs w:val="21"/>
        </w:rPr>
        <w:t>质疑函的质疑事项应具体、明确，并有必要的事实依据和法律依据。</w:t>
      </w:r>
    </w:p>
    <w:p w:rsidR="00EB116F" w:rsidRPr="004872B1" w:rsidRDefault="00EB116F" w:rsidP="00117E9C">
      <w:pPr>
        <w:pStyle w:val="a6"/>
        <w:widowControl/>
        <w:numPr>
          <w:ilvl w:val="0"/>
          <w:numId w:val="47"/>
        </w:numPr>
        <w:adjustRightInd w:val="0"/>
        <w:snapToGrid w:val="0"/>
        <w:spacing w:line="360" w:lineRule="auto"/>
        <w:ind w:firstLineChars="0"/>
        <w:jc w:val="left"/>
        <w:rPr>
          <w:rFonts w:ascii="黑体" w:eastAsia="黑体" w:hAnsi="黑体"/>
          <w:b/>
          <w:szCs w:val="21"/>
        </w:rPr>
      </w:pPr>
      <w:r w:rsidRPr="004872B1">
        <w:rPr>
          <w:rFonts w:ascii="黑体" w:eastAsia="黑体" w:hAnsi="黑体" w:hint="eastAsia"/>
          <w:szCs w:val="21"/>
        </w:rPr>
        <w:t>质疑函的质疑请求应与质疑事项相关。</w:t>
      </w:r>
    </w:p>
    <w:p w:rsidR="00EB116F" w:rsidRPr="004872B1" w:rsidRDefault="00EB116F" w:rsidP="00117E9C">
      <w:pPr>
        <w:pStyle w:val="a6"/>
        <w:widowControl/>
        <w:numPr>
          <w:ilvl w:val="0"/>
          <w:numId w:val="47"/>
        </w:numPr>
        <w:adjustRightInd w:val="0"/>
        <w:snapToGrid w:val="0"/>
        <w:spacing w:line="360" w:lineRule="auto"/>
        <w:ind w:firstLineChars="0"/>
        <w:jc w:val="left"/>
        <w:rPr>
          <w:rFonts w:ascii="黑体" w:eastAsia="黑体" w:hAnsi="黑体"/>
          <w:b/>
          <w:szCs w:val="21"/>
        </w:rPr>
      </w:pPr>
      <w:r w:rsidRPr="004872B1">
        <w:rPr>
          <w:rFonts w:ascii="黑体" w:eastAsia="黑体" w:hAnsi="黑体" w:hint="eastAsia"/>
          <w:szCs w:val="21"/>
        </w:rPr>
        <w:t>质疑供应商为自然人的，质疑函应由本人签字；质疑供应商为法人或者其他组织的，质疑函应由法定代表人、主要负责人，或者其授权代表签字或者盖章，并加盖公章。</w:t>
      </w:r>
    </w:p>
    <w:p w:rsidR="00F16706" w:rsidRPr="004872B1" w:rsidRDefault="00F16706" w:rsidP="00F16706">
      <w:pPr>
        <w:pStyle w:val="a6"/>
        <w:spacing w:line="360" w:lineRule="auto"/>
        <w:ind w:left="420" w:firstLineChars="0" w:firstLine="0"/>
        <w:rPr>
          <w:rFonts w:ascii="宋体" w:eastAsia="宋体" w:hAnsi="宋体"/>
          <w:bCs/>
          <w:szCs w:val="21"/>
        </w:rPr>
      </w:pPr>
    </w:p>
    <w:p w:rsidR="00A54070" w:rsidRPr="004872B1" w:rsidRDefault="00F16706" w:rsidP="00EA3AB4">
      <w:pPr>
        <w:pStyle w:val="1"/>
        <w:keepNext w:val="0"/>
        <w:keepLines w:val="0"/>
        <w:pageBreakBefore/>
        <w:spacing w:line="360" w:lineRule="auto"/>
        <w:jc w:val="center"/>
        <w:rPr>
          <w:rFonts w:ascii="黑体" w:eastAsia="黑体" w:hAnsi="黑体"/>
          <w:spacing w:val="20"/>
          <w:sz w:val="32"/>
          <w:szCs w:val="32"/>
        </w:rPr>
      </w:pPr>
      <w:bookmarkStart w:id="31" w:name="_Toc391627751"/>
      <w:bookmarkStart w:id="32" w:name="_Toc405313955"/>
      <w:bookmarkStart w:id="33" w:name="_Toc22280527"/>
      <w:r w:rsidRPr="004872B1">
        <w:rPr>
          <w:rFonts w:ascii="黑体" w:eastAsia="黑体" w:hAnsi="黑体" w:hint="eastAsia"/>
          <w:spacing w:val="20"/>
          <w:sz w:val="32"/>
          <w:szCs w:val="32"/>
        </w:rPr>
        <w:lastRenderedPageBreak/>
        <w:t>第五部分</w:t>
      </w:r>
      <w:r w:rsidRPr="004872B1">
        <w:rPr>
          <w:rFonts w:ascii="黑体" w:eastAsia="黑体" w:hAnsi="黑体"/>
          <w:spacing w:val="20"/>
          <w:sz w:val="32"/>
          <w:szCs w:val="32"/>
        </w:rPr>
        <w:t xml:space="preserve"> </w:t>
      </w:r>
      <w:r w:rsidRPr="004872B1">
        <w:rPr>
          <w:rFonts w:ascii="黑体" w:eastAsia="黑体" w:hAnsi="黑体" w:hint="eastAsia"/>
          <w:spacing w:val="20"/>
          <w:sz w:val="32"/>
          <w:szCs w:val="32"/>
        </w:rPr>
        <w:t>评标方法、步骤、标准</w:t>
      </w:r>
      <w:bookmarkEnd w:id="31"/>
      <w:bookmarkEnd w:id="32"/>
      <w:bookmarkEnd w:id="33"/>
    </w:p>
    <w:p w:rsidR="00A54070" w:rsidRPr="004872B1" w:rsidRDefault="00C02158" w:rsidP="008335C3">
      <w:pPr>
        <w:spacing w:line="360" w:lineRule="auto"/>
        <w:ind w:firstLineChars="200" w:firstLine="420"/>
        <w:rPr>
          <w:rFonts w:ascii="黑体" w:eastAsia="黑体" w:hAnsi="黑体"/>
          <w:bCs/>
          <w:szCs w:val="21"/>
        </w:rPr>
      </w:pPr>
      <w:r w:rsidRPr="004872B1">
        <w:rPr>
          <w:rFonts w:ascii="黑体" w:eastAsia="黑体" w:hAnsi="黑体" w:hint="eastAsia"/>
          <w:bCs/>
          <w:szCs w:val="21"/>
        </w:rPr>
        <w:t>参照</w:t>
      </w:r>
      <w:r w:rsidR="00F16706" w:rsidRPr="004872B1">
        <w:rPr>
          <w:rFonts w:ascii="黑体" w:eastAsia="黑体" w:hAnsi="黑体" w:hint="eastAsia"/>
          <w:szCs w:val="21"/>
        </w:rPr>
        <w:t>《中华人民共和国政府采购法》、《中华人民共和国政府采购法实施条例》、财政部《政府采购货物和服务招标投标管理办法》</w:t>
      </w:r>
      <w:r w:rsidR="000C0DE5" w:rsidRPr="004872B1">
        <w:rPr>
          <w:rFonts w:ascii="黑体" w:eastAsia="黑体" w:hAnsi="黑体" w:hint="eastAsia"/>
          <w:szCs w:val="21"/>
        </w:rPr>
        <w:t>、广东省实施《中华人民共和国政府采购法》办法</w:t>
      </w:r>
      <w:r w:rsidR="00F16706" w:rsidRPr="004872B1">
        <w:rPr>
          <w:rFonts w:ascii="黑体" w:eastAsia="黑体" w:hAnsi="黑体" w:hint="eastAsia"/>
          <w:bCs/>
          <w:szCs w:val="21"/>
        </w:rPr>
        <w:t>及相关法律、法规的规定确定以下评标方法、步骤及标准：</w:t>
      </w:r>
    </w:p>
    <w:p w:rsidR="00F16706" w:rsidRPr="004872B1" w:rsidRDefault="00F16706" w:rsidP="00741BB9">
      <w:pPr>
        <w:pStyle w:val="a6"/>
        <w:numPr>
          <w:ilvl w:val="0"/>
          <w:numId w:val="5"/>
        </w:numPr>
        <w:spacing w:beforeLines="100" w:line="360" w:lineRule="auto"/>
        <w:ind w:firstLineChars="0"/>
        <w:rPr>
          <w:rFonts w:ascii="黑体" w:eastAsia="黑体" w:hAnsi="黑体"/>
          <w:b/>
          <w:bCs/>
          <w:sz w:val="24"/>
          <w:szCs w:val="24"/>
        </w:rPr>
      </w:pPr>
      <w:r w:rsidRPr="004872B1">
        <w:rPr>
          <w:rFonts w:ascii="黑体" w:eastAsia="黑体" w:hAnsi="黑体" w:hint="eastAsia"/>
          <w:b/>
          <w:bCs/>
          <w:sz w:val="24"/>
          <w:szCs w:val="24"/>
        </w:rPr>
        <w:t>总则</w:t>
      </w:r>
    </w:p>
    <w:p w:rsidR="00A54070" w:rsidRPr="004872B1" w:rsidRDefault="00F16706" w:rsidP="0045484C">
      <w:pPr>
        <w:pStyle w:val="a6"/>
        <w:numPr>
          <w:ilvl w:val="0"/>
          <w:numId w:val="6"/>
        </w:numPr>
        <w:spacing w:line="360" w:lineRule="auto"/>
        <w:ind w:firstLineChars="0"/>
        <w:rPr>
          <w:rFonts w:ascii="黑体" w:eastAsia="黑体" w:hAnsi="黑体"/>
          <w:b/>
          <w:bCs/>
          <w:szCs w:val="21"/>
        </w:rPr>
      </w:pPr>
      <w:r w:rsidRPr="004872B1">
        <w:rPr>
          <w:rFonts w:ascii="黑体" w:eastAsia="黑体" w:hAnsi="黑体" w:hint="eastAsia"/>
          <w:b/>
          <w:bCs/>
          <w:szCs w:val="21"/>
        </w:rPr>
        <w:t>评标委员会</w:t>
      </w:r>
    </w:p>
    <w:p w:rsidR="002A0904" w:rsidRPr="004872B1" w:rsidRDefault="00F16706" w:rsidP="00117E9C">
      <w:pPr>
        <w:pStyle w:val="a6"/>
        <w:numPr>
          <w:ilvl w:val="1"/>
          <w:numId w:val="61"/>
        </w:numPr>
        <w:spacing w:line="360" w:lineRule="auto"/>
        <w:ind w:firstLineChars="0"/>
        <w:rPr>
          <w:rFonts w:ascii="黑体" w:eastAsia="黑体" w:hAnsi="黑体"/>
          <w:bCs/>
          <w:szCs w:val="21"/>
        </w:rPr>
      </w:pPr>
      <w:r w:rsidRPr="004872B1">
        <w:rPr>
          <w:rFonts w:ascii="黑体" w:eastAsia="黑体" w:hAnsi="黑体" w:hint="eastAsia"/>
          <w:bCs/>
          <w:szCs w:val="21"/>
        </w:rPr>
        <w:t>本次招标依法组建评标委员会。</w:t>
      </w:r>
    </w:p>
    <w:p w:rsidR="002A0904" w:rsidRPr="004872B1" w:rsidRDefault="00F16706" w:rsidP="00117E9C">
      <w:pPr>
        <w:pStyle w:val="a6"/>
        <w:numPr>
          <w:ilvl w:val="1"/>
          <w:numId w:val="61"/>
        </w:numPr>
        <w:spacing w:line="360" w:lineRule="auto"/>
        <w:ind w:firstLineChars="0"/>
        <w:rPr>
          <w:rFonts w:ascii="黑体" w:eastAsia="黑体" w:hAnsi="黑体"/>
          <w:bCs/>
          <w:szCs w:val="21"/>
        </w:rPr>
      </w:pPr>
      <w:r w:rsidRPr="004872B1">
        <w:rPr>
          <w:rFonts w:ascii="黑体" w:eastAsia="黑体" w:hAnsi="黑体" w:cs="宋体" w:hint="eastAsia"/>
          <w:szCs w:val="21"/>
          <w:lang w:eastAsia="zh-TW"/>
        </w:rPr>
        <w:t>评标委员会成员名单在评标结果公告前应当保密。</w:t>
      </w:r>
      <w:r w:rsidRPr="004872B1">
        <w:rPr>
          <w:rFonts w:ascii="黑体" w:eastAsia="黑体" w:hAnsi="黑体" w:hint="eastAsia"/>
          <w:bCs/>
          <w:szCs w:val="21"/>
        </w:rPr>
        <w:t>评审专家有下列情形之一的，受到邀请应主动提出回避，采购当事人也可以要求该评审专家回避：</w:t>
      </w:r>
    </w:p>
    <w:p w:rsidR="002A0904" w:rsidRPr="004872B1" w:rsidRDefault="00F16706" w:rsidP="00117E9C">
      <w:pPr>
        <w:pStyle w:val="a6"/>
        <w:numPr>
          <w:ilvl w:val="2"/>
          <w:numId w:val="62"/>
        </w:numPr>
        <w:spacing w:line="360" w:lineRule="auto"/>
        <w:ind w:firstLineChars="0"/>
        <w:rPr>
          <w:rFonts w:ascii="黑体" w:eastAsia="黑体" w:hAnsi="黑体"/>
          <w:bCs/>
          <w:szCs w:val="21"/>
        </w:rPr>
      </w:pPr>
      <w:r w:rsidRPr="004872B1">
        <w:rPr>
          <w:rFonts w:ascii="黑体" w:eastAsia="黑体" w:hAnsi="黑体" w:cs="宋体" w:hint="eastAsia"/>
          <w:szCs w:val="21"/>
          <w:lang w:eastAsia="zh-TW"/>
        </w:rPr>
        <w:t>参加采购活动前</w:t>
      </w:r>
      <w:r w:rsidRPr="004872B1">
        <w:rPr>
          <w:rFonts w:ascii="黑体" w:eastAsia="黑体" w:hAnsi="黑体" w:cs="宋体"/>
          <w:szCs w:val="21"/>
          <w:lang w:eastAsia="zh-TW"/>
        </w:rPr>
        <w:t>3年内与供应商存在劳动关系</w:t>
      </w:r>
      <w:r w:rsidRPr="004872B1">
        <w:rPr>
          <w:rFonts w:ascii="黑体" w:eastAsia="黑体" w:hAnsi="黑体" w:cs="宋体" w:hint="eastAsia"/>
          <w:szCs w:val="21"/>
          <w:lang w:eastAsia="zh-TW"/>
        </w:rPr>
        <w:t>；</w:t>
      </w:r>
    </w:p>
    <w:p w:rsidR="002A0904" w:rsidRPr="004872B1" w:rsidRDefault="00F16706" w:rsidP="00117E9C">
      <w:pPr>
        <w:pStyle w:val="a6"/>
        <w:numPr>
          <w:ilvl w:val="2"/>
          <w:numId w:val="62"/>
        </w:numPr>
        <w:spacing w:line="360" w:lineRule="auto"/>
        <w:ind w:firstLineChars="0"/>
        <w:rPr>
          <w:rFonts w:ascii="黑体" w:eastAsia="黑体" w:hAnsi="黑体"/>
          <w:bCs/>
          <w:szCs w:val="21"/>
        </w:rPr>
      </w:pPr>
      <w:r w:rsidRPr="004872B1">
        <w:rPr>
          <w:rFonts w:ascii="黑体" w:eastAsia="黑体" w:hAnsi="黑体" w:cs="宋体" w:hint="eastAsia"/>
          <w:szCs w:val="21"/>
          <w:lang w:eastAsia="zh-TW"/>
        </w:rPr>
        <w:t>参加采购活动前</w:t>
      </w:r>
      <w:r w:rsidRPr="004872B1">
        <w:rPr>
          <w:rFonts w:ascii="黑体" w:eastAsia="黑体" w:hAnsi="黑体" w:cs="宋体"/>
          <w:szCs w:val="21"/>
          <w:lang w:eastAsia="zh-TW"/>
        </w:rPr>
        <w:t>3年内担任供应商的董事、监事；</w:t>
      </w:r>
    </w:p>
    <w:p w:rsidR="002A0904" w:rsidRPr="004872B1" w:rsidRDefault="00F16706" w:rsidP="00117E9C">
      <w:pPr>
        <w:pStyle w:val="a6"/>
        <w:numPr>
          <w:ilvl w:val="2"/>
          <w:numId w:val="62"/>
        </w:numPr>
        <w:spacing w:line="360" w:lineRule="auto"/>
        <w:ind w:firstLineChars="0"/>
        <w:rPr>
          <w:rFonts w:ascii="黑体" w:eastAsia="黑体" w:hAnsi="黑体"/>
          <w:bCs/>
          <w:szCs w:val="21"/>
        </w:rPr>
      </w:pPr>
      <w:r w:rsidRPr="004872B1">
        <w:rPr>
          <w:rFonts w:ascii="黑体" w:eastAsia="黑体" w:hAnsi="黑体" w:hint="eastAsia"/>
          <w:bCs/>
          <w:szCs w:val="21"/>
        </w:rPr>
        <w:t>参加采购活动前</w:t>
      </w:r>
      <w:r w:rsidRPr="004872B1">
        <w:rPr>
          <w:rFonts w:ascii="黑体" w:eastAsia="黑体" w:hAnsi="黑体"/>
          <w:bCs/>
          <w:szCs w:val="21"/>
        </w:rPr>
        <w:t>3年内是供应商的控股股东或者实际控制人</w:t>
      </w:r>
      <w:r w:rsidRPr="004872B1">
        <w:rPr>
          <w:rFonts w:ascii="黑体" w:eastAsia="黑体" w:hAnsi="黑体" w:hint="eastAsia"/>
          <w:bCs/>
          <w:szCs w:val="21"/>
        </w:rPr>
        <w:t>；</w:t>
      </w:r>
    </w:p>
    <w:p w:rsidR="002A0904" w:rsidRPr="004872B1" w:rsidRDefault="00F16706" w:rsidP="00117E9C">
      <w:pPr>
        <w:pStyle w:val="a6"/>
        <w:numPr>
          <w:ilvl w:val="2"/>
          <w:numId w:val="62"/>
        </w:numPr>
        <w:spacing w:line="360" w:lineRule="auto"/>
        <w:ind w:firstLineChars="0"/>
        <w:rPr>
          <w:rFonts w:ascii="黑体" w:eastAsia="黑体" w:hAnsi="黑体"/>
          <w:bCs/>
          <w:szCs w:val="21"/>
        </w:rPr>
      </w:pPr>
      <w:r w:rsidRPr="004872B1">
        <w:rPr>
          <w:rFonts w:ascii="黑体" w:eastAsia="黑体" w:hAnsi="黑体" w:hint="eastAsia"/>
          <w:bCs/>
          <w:spacing w:val="-4"/>
          <w:szCs w:val="21"/>
        </w:rPr>
        <w:t>与供应商的法定代表人或者负责人有夫妻、直系血亲、三代以内旁系血亲或者近姻亲关系；</w:t>
      </w:r>
    </w:p>
    <w:p w:rsidR="007B2CDF" w:rsidRPr="004872B1" w:rsidRDefault="00F16706" w:rsidP="00117E9C">
      <w:pPr>
        <w:pStyle w:val="a6"/>
        <w:numPr>
          <w:ilvl w:val="2"/>
          <w:numId w:val="62"/>
        </w:numPr>
        <w:spacing w:line="360" w:lineRule="auto"/>
        <w:ind w:firstLineChars="0"/>
        <w:rPr>
          <w:rFonts w:ascii="黑体" w:eastAsia="黑体" w:hAnsi="黑体"/>
          <w:bCs/>
          <w:szCs w:val="21"/>
        </w:rPr>
      </w:pPr>
      <w:r w:rsidRPr="004872B1">
        <w:rPr>
          <w:rFonts w:ascii="黑体" w:eastAsia="黑体" w:hAnsi="黑体" w:cs="宋体" w:hint="eastAsia"/>
          <w:szCs w:val="21"/>
          <w:lang w:eastAsia="zh-TW"/>
        </w:rPr>
        <w:t>与供应商有其他可能影响政府采购活动公平、公正进行的关系。</w:t>
      </w:r>
    </w:p>
    <w:p w:rsidR="00003270" w:rsidRPr="004872B1" w:rsidRDefault="00F16706" w:rsidP="00117E9C">
      <w:pPr>
        <w:pStyle w:val="a6"/>
        <w:numPr>
          <w:ilvl w:val="1"/>
          <w:numId w:val="61"/>
        </w:numPr>
        <w:spacing w:line="360" w:lineRule="auto"/>
        <w:ind w:firstLineChars="0"/>
        <w:rPr>
          <w:rFonts w:ascii="黑体" w:eastAsia="黑体" w:hAnsi="黑体"/>
          <w:bCs/>
          <w:szCs w:val="21"/>
        </w:rPr>
      </w:pPr>
      <w:r w:rsidRPr="004872B1">
        <w:rPr>
          <w:rFonts w:ascii="黑体" w:eastAsia="黑体" w:hAnsi="黑体" w:hint="eastAsia"/>
          <w:bCs/>
          <w:szCs w:val="21"/>
        </w:rPr>
        <w:t>评标委员会成员和参与评标的有关工作人员不得透露对投标文件的评审和比较、中标候选人的推荐情况以及与评标有关的其他情况。</w:t>
      </w:r>
    </w:p>
    <w:p w:rsidR="00585E85" w:rsidRPr="004872B1" w:rsidRDefault="00585E85" w:rsidP="00117E9C">
      <w:pPr>
        <w:pStyle w:val="a6"/>
        <w:numPr>
          <w:ilvl w:val="1"/>
          <w:numId w:val="61"/>
        </w:numPr>
        <w:spacing w:line="360" w:lineRule="auto"/>
        <w:ind w:firstLineChars="0"/>
        <w:rPr>
          <w:rFonts w:ascii="黑体" w:eastAsia="黑体" w:hAnsi="黑体"/>
          <w:bCs/>
          <w:szCs w:val="21"/>
        </w:rPr>
      </w:pPr>
      <w:r w:rsidRPr="004872B1">
        <w:rPr>
          <w:rFonts w:ascii="黑体" w:eastAsia="黑体" w:hAnsi="黑体" w:hint="eastAsia"/>
          <w:bCs/>
          <w:szCs w:val="21"/>
        </w:rPr>
        <w:t>评标委员会负责具体评标事务，并独立履行下列职责：</w:t>
      </w:r>
    </w:p>
    <w:p w:rsidR="00585E85" w:rsidRPr="004872B1" w:rsidRDefault="00585E85" w:rsidP="00117E9C">
      <w:pPr>
        <w:pStyle w:val="a6"/>
        <w:widowControl/>
        <w:numPr>
          <w:ilvl w:val="2"/>
          <w:numId w:val="61"/>
        </w:numPr>
        <w:spacing w:line="360" w:lineRule="auto"/>
        <w:ind w:firstLineChars="0"/>
        <w:jc w:val="left"/>
        <w:rPr>
          <w:rFonts w:ascii="黑体" w:eastAsia="黑体" w:hAnsi="黑体" w:cs="宋体"/>
          <w:szCs w:val="21"/>
          <w:lang w:eastAsia="zh-TW"/>
        </w:rPr>
      </w:pPr>
      <w:r w:rsidRPr="004872B1">
        <w:rPr>
          <w:rFonts w:ascii="黑体" w:eastAsia="黑体" w:hAnsi="黑体" w:cs="宋体" w:hint="eastAsia"/>
          <w:szCs w:val="21"/>
          <w:lang w:eastAsia="zh-TW"/>
        </w:rPr>
        <w:t>审查、评价投标文件是否符合招标文件的商务、技术等实质性要求；</w:t>
      </w:r>
    </w:p>
    <w:p w:rsidR="00585E85" w:rsidRPr="004872B1" w:rsidRDefault="00585E85" w:rsidP="00117E9C">
      <w:pPr>
        <w:pStyle w:val="a6"/>
        <w:widowControl/>
        <w:numPr>
          <w:ilvl w:val="2"/>
          <w:numId w:val="61"/>
        </w:numPr>
        <w:spacing w:line="360" w:lineRule="auto"/>
        <w:ind w:firstLineChars="0"/>
        <w:jc w:val="left"/>
        <w:rPr>
          <w:rFonts w:ascii="黑体" w:eastAsia="黑体" w:hAnsi="黑体" w:cs="宋体"/>
          <w:szCs w:val="21"/>
          <w:lang w:eastAsia="zh-TW"/>
        </w:rPr>
      </w:pPr>
      <w:r w:rsidRPr="004872B1">
        <w:rPr>
          <w:rFonts w:ascii="黑体" w:eastAsia="黑体" w:hAnsi="黑体" w:cs="宋体" w:hint="eastAsia"/>
          <w:szCs w:val="21"/>
          <w:lang w:eastAsia="zh-TW"/>
        </w:rPr>
        <w:t>要求投标人对投标文件有关事项作出澄清或者说明；</w:t>
      </w:r>
    </w:p>
    <w:p w:rsidR="00585E85" w:rsidRPr="004872B1" w:rsidRDefault="00585E85" w:rsidP="00117E9C">
      <w:pPr>
        <w:pStyle w:val="a6"/>
        <w:widowControl/>
        <w:numPr>
          <w:ilvl w:val="2"/>
          <w:numId w:val="61"/>
        </w:numPr>
        <w:spacing w:line="360" w:lineRule="auto"/>
        <w:ind w:firstLineChars="0"/>
        <w:jc w:val="left"/>
        <w:rPr>
          <w:rFonts w:ascii="黑体" w:eastAsia="黑体" w:hAnsi="黑体" w:cs="宋体"/>
          <w:szCs w:val="21"/>
          <w:lang w:eastAsia="zh-TW"/>
        </w:rPr>
      </w:pPr>
      <w:r w:rsidRPr="004872B1">
        <w:rPr>
          <w:rFonts w:ascii="黑体" w:eastAsia="黑体" w:hAnsi="黑体" w:cs="宋体" w:hint="eastAsia"/>
          <w:szCs w:val="21"/>
          <w:lang w:eastAsia="zh-TW"/>
        </w:rPr>
        <w:t>对投标文件进行比较和评价；</w:t>
      </w:r>
    </w:p>
    <w:p w:rsidR="00585E85" w:rsidRPr="004872B1" w:rsidRDefault="00585E85" w:rsidP="00117E9C">
      <w:pPr>
        <w:pStyle w:val="a6"/>
        <w:widowControl/>
        <w:numPr>
          <w:ilvl w:val="2"/>
          <w:numId w:val="61"/>
        </w:numPr>
        <w:spacing w:line="360" w:lineRule="auto"/>
        <w:ind w:firstLineChars="0"/>
        <w:jc w:val="left"/>
        <w:rPr>
          <w:rFonts w:ascii="黑体" w:eastAsia="黑体" w:hAnsi="黑体" w:cs="宋体"/>
          <w:szCs w:val="21"/>
          <w:lang w:eastAsia="zh-TW"/>
        </w:rPr>
      </w:pPr>
      <w:r w:rsidRPr="004872B1">
        <w:rPr>
          <w:rFonts w:ascii="黑体" w:eastAsia="黑体" w:hAnsi="黑体" w:cs="宋体" w:hint="eastAsia"/>
          <w:szCs w:val="21"/>
          <w:lang w:eastAsia="zh-TW"/>
        </w:rPr>
        <w:t>确定中标候选人名单，以及根据采购人委托直接确定中标人；</w:t>
      </w:r>
    </w:p>
    <w:p w:rsidR="00585E85" w:rsidRPr="004872B1" w:rsidRDefault="00585E85" w:rsidP="00117E9C">
      <w:pPr>
        <w:pStyle w:val="a6"/>
        <w:widowControl/>
        <w:numPr>
          <w:ilvl w:val="2"/>
          <w:numId w:val="61"/>
        </w:numPr>
        <w:spacing w:line="360" w:lineRule="auto"/>
        <w:ind w:firstLineChars="0"/>
        <w:jc w:val="left"/>
        <w:rPr>
          <w:rFonts w:ascii="黑体" w:eastAsia="黑体" w:hAnsi="黑体" w:cs="宋体"/>
          <w:szCs w:val="21"/>
          <w:lang w:eastAsia="zh-TW"/>
        </w:rPr>
      </w:pPr>
      <w:r w:rsidRPr="004872B1">
        <w:rPr>
          <w:rFonts w:ascii="黑体" w:eastAsia="黑体" w:hAnsi="黑体" w:cs="宋体" w:hint="eastAsia"/>
          <w:szCs w:val="21"/>
          <w:lang w:eastAsia="zh-TW"/>
        </w:rPr>
        <w:t>向采购人、采购代理机构或者有关部门报告评标中发现的违法行为。</w:t>
      </w:r>
    </w:p>
    <w:p w:rsidR="00585E85" w:rsidRPr="004872B1" w:rsidRDefault="00585E85" w:rsidP="00117E9C">
      <w:pPr>
        <w:pStyle w:val="a6"/>
        <w:widowControl/>
        <w:numPr>
          <w:ilvl w:val="1"/>
          <w:numId w:val="61"/>
        </w:numPr>
        <w:spacing w:line="360" w:lineRule="auto"/>
        <w:ind w:firstLineChars="0"/>
        <w:jc w:val="left"/>
        <w:rPr>
          <w:rFonts w:ascii="黑体" w:eastAsia="黑体" w:hAnsi="黑体" w:cs="宋体"/>
          <w:szCs w:val="21"/>
          <w:lang w:eastAsia="zh-TW"/>
        </w:rPr>
      </w:pPr>
      <w:r w:rsidRPr="004872B1">
        <w:rPr>
          <w:rFonts w:ascii="黑体" w:eastAsia="黑体" w:hAnsi="黑体" w:cs="宋体" w:hint="eastAsia"/>
          <w:szCs w:val="21"/>
          <w:lang w:eastAsia="zh-TW"/>
        </w:rPr>
        <w:t>对于投标文件中含义不明确、同类问题表述不一致或者有明显文字和计算错误的内容，评标委员会应当以书面形式要求投标人作出必要的澄清、说明或者补正。</w:t>
      </w:r>
    </w:p>
    <w:p w:rsidR="00585E85" w:rsidRPr="004872B1" w:rsidRDefault="00585E85" w:rsidP="00117E9C">
      <w:pPr>
        <w:pStyle w:val="a6"/>
        <w:widowControl/>
        <w:numPr>
          <w:ilvl w:val="1"/>
          <w:numId w:val="61"/>
        </w:numPr>
        <w:spacing w:line="360" w:lineRule="auto"/>
        <w:ind w:firstLineChars="0"/>
        <w:jc w:val="left"/>
        <w:rPr>
          <w:rFonts w:ascii="黑体" w:eastAsia="黑体" w:hAnsi="黑体" w:cs="宋体"/>
          <w:szCs w:val="21"/>
          <w:lang w:eastAsia="zh-TW"/>
        </w:rPr>
      </w:pPr>
      <w:r w:rsidRPr="004872B1">
        <w:rPr>
          <w:rFonts w:ascii="黑体" w:eastAsia="黑体" w:hAnsi="黑体" w:cs="宋体" w:hint="eastAsia"/>
          <w:szCs w:val="21"/>
          <w:lang w:eastAsia="zh-TW"/>
        </w:rPr>
        <w:lastRenderedPageBreak/>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rsidR="00B02C38" w:rsidRPr="004872B1" w:rsidRDefault="00F16706" w:rsidP="00117E9C">
      <w:pPr>
        <w:pStyle w:val="a6"/>
        <w:numPr>
          <w:ilvl w:val="1"/>
          <w:numId w:val="61"/>
        </w:numPr>
        <w:spacing w:line="360" w:lineRule="auto"/>
        <w:ind w:firstLineChars="0"/>
        <w:rPr>
          <w:rFonts w:ascii="黑体" w:eastAsia="黑体" w:hAnsi="黑体"/>
          <w:bCs/>
          <w:szCs w:val="21"/>
        </w:rPr>
      </w:pPr>
      <w:r w:rsidRPr="004872B1">
        <w:rPr>
          <w:rFonts w:ascii="黑体" w:eastAsia="黑体" w:hAnsi="黑体" w:hint="eastAsia"/>
          <w:bCs/>
          <w:szCs w:val="21"/>
        </w:rPr>
        <w:t>评标委员会成员对需要共同认定的事项存在争议的，应当按照少数服从多数的原则作出结论。持不同意见的评标委员会成员应当在评标报告上签署不同意见及理由，否则视为同意评标报告。</w:t>
      </w:r>
    </w:p>
    <w:p w:rsidR="00746CBE" w:rsidRPr="004872B1" w:rsidRDefault="00F16706" w:rsidP="00117E9C">
      <w:pPr>
        <w:pStyle w:val="a6"/>
        <w:numPr>
          <w:ilvl w:val="1"/>
          <w:numId w:val="61"/>
        </w:numPr>
        <w:spacing w:line="360" w:lineRule="auto"/>
        <w:ind w:firstLineChars="0"/>
        <w:rPr>
          <w:rFonts w:ascii="黑体" w:eastAsia="黑体" w:hAnsi="黑体"/>
          <w:bCs/>
          <w:spacing w:val="-4"/>
          <w:szCs w:val="21"/>
        </w:rPr>
      </w:pPr>
      <w:r w:rsidRPr="004872B1">
        <w:rPr>
          <w:rFonts w:ascii="黑体" w:eastAsia="黑体" w:hAnsi="黑体" w:hint="eastAsia"/>
          <w:bCs/>
          <w:spacing w:val="-4"/>
          <w:szCs w:val="21"/>
        </w:rPr>
        <w:t>参与评标工作的所有人员必须遵守</w:t>
      </w:r>
      <w:r w:rsidRPr="004872B1">
        <w:rPr>
          <w:rFonts w:ascii="黑体" w:eastAsia="黑体" w:hAnsi="黑体" w:hint="eastAsia"/>
          <w:spacing w:val="-4"/>
          <w:szCs w:val="21"/>
        </w:rPr>
        <w:t>《中华人民共和国政府采购法》、《中华人民共和国政府采购法实施条例》、财政部《政府采购货物和服务招标投标管理办法》、广东省实施《中华人民共和国政府采购法》办法</w:t>
      </w:r>
      <w:r w:rsidRPr="004872B1">
        <w:rPr>
          <w:rFonts w:ascii="黑体" w:eastAsia="黑体" w:hAnsi="黑体" w:hint="eastAsia"/>
          <w:bCs/>
          <w:spacing w:val="-4"/>
          <w:szCs w:val="21"/>
        </w:rPr>
        <w:t>及相关法律、法规的规定，以确保评标的公平、公正。</w:t>
      </w:r>
    </w:p>
    <w:p w:rsidR="00F16706" w:rsidRPr="004872B1" w:rsidRDefault="00F16706" w:rsidP="00741BB9">
      <w:pPr>
        <w:pStyle w:val="a6"/>
        <w:numPr>
          <w:ilvl w:val="0"/>
          <w:numId w:val="6"/>
        </w:numPr>
        <w:spacing w:beforeLines="100" w:line="360" w:lineRule="auto"/>
        <w:ind w:firstLineChars="0"/>
        <w:rPr>
          <w:rFonts w:ascii="黑体" w:eastAsia="黑体" w:hAnsi="黑体"/>
          <w:b/>
          <w:bCs/>
          <w:szCs w:val="21"/>
        </w:rPr>
      </w:pPr>
      <w:r w:rsidRPr="004872B1">
        <w:rPr>
          <w:rFonts w:ascii="黑体" w:eastAsia="黑体" w:hAnsi="黑体" w:hint="eastAsia"/>
          <w:b/>
          <w:bCs/>
          <w:szCs w:val="21"/>
        </w:rPr>
        <w:t>评标方法</w:t>
      </w:r>
    </w:p>
    <w:p w:rsidR="00D70B76" w:rsidRPr="004872B1" w:rsidRDefault="00F16706" w:rsidP="00117E9C">
      <w:pPr>
        <w:pStyle w:val="a6"/>
        <w:numPr>
          <w:ilvl w:val="1"/>
          <w:numId w:val="63"/>
        </w:numPr>
        <w:spacing w:line="360" w:lineRule="auto"/>
        <w:ind w:firstLineChars="0"/>
        <w:rPr>
          <w:rFonts w:ascii="黑体" w:eastAsia="黑体" w:hAnsi="黑体"/>
          <w:bCs/>
          <w:szCs w:val="21"/>
        </w:rPr>
      </w:pPr>
      <w:r w:rsidRPr="004872B1">
        <w:rPr>
          <w:rFonts w:ascii="黑体" w:eastAsia="黑体" w:hAnsi="黑体" w:hint="eastAsia"/>
          <w:bCs/>
          <w:szCs w:val="21"/>
        </w:rPr>
        <w:t>本次评标采用</w:t>
      </w:r>
      <w:r w:rsidRPr="004872B1">
        <w:rPr>
          <w:rFonts w:ascii="黑体" w:eastAsia="黑体" w:hAnsi="黑体" w:hint="eastAsia"/>
          <w:b/>
          <w:bCs/>
          <w:szCs w:val="21"/>
        </w:rPr>
        <w:t>综合评分法</w:t>
      </w:r>
      <w:r w:rsidRPr="004872B1">
        <w:rPr>
          <w:rFonts w:ascii="黑体" w:eastAsia="黑体" w:hAnsi="黑体" w:hint="eastAsia"/>
          <w:bCs/>
          <w:szCs w:val="21"/>
        </w:rPr>
        <w:t>；</w:t>
      </w:r>
      <w:r w:rsidR="00D2055E" w:rsidRPr="004872B1">
        <w:rPr>
          <w:rFonts w:ascii="黑体" w:eastAsia="黑体" w:hAnsi="黑体" w:hint="eastAsia"/>
          <w:bCs/>
          <w:szCs w:val="21"/>
        </w:rPr>
        <w:t>综合评分法，是指投标文件满足招标文件全部实质性要求，且按照评审因素的量化指标评审得分最高的投标人为中标候选人的评标方法。</w:t>
      </w:r>
    </w:p>
    <w:p w:rsidR="00A54070" w:rsidRPr="004872B1" w:rsidRDefault="00F16706" w:rsidP="00117E9C">
      <w:pPr>
        <w:pStyle w:val="a6"/>
        <w:numPr>
          <w:ilvl w:val="1"/>
          <w:numId w:val="63"/>
        </w:numPr>
        <w:spacing w:line="360" w:lineRule="auto"/>
        <w:ind w:firstLineChars="0"/>
        <w:rPr>
          <w:rFonts w:ascii="黑体" w:eastAsia="黑体" w:hAnsi="黑体"/>
          <w:bCs/>
          <w:szCs w:val="21"/>
        </w:rPr>
      </w:pPr>
      <w:r w:rsidRPr="004872B1">
        <w:rPr>
          <w:rFonts w:ascii="黑体" w:eastAsia="黑体" w:hAnsi="黑体" w:hint="eastAsia"/>
          <w:bCs/>
          <w:szCs w:val="21"/>
        </w:rPr>
        <w:t>各项得分按四舍五入原则精确到小数点后两位。</w:t>
      </w:r>
    </w:p>
    <w:p w:rsidR="00F16706" w:rsidRPr="004872B1" w:rsidRDefault="00F16706" w:rsidP="00741BB9">
      <w:pPr>
        <w:pStyle w:val="a6"/>
        <w:numPr>
          <w:ilvl w:val="0"/>
          <w:numId w:val="6"/>
        </w:numPr>
        <w:spacing w:beforeLines="100" w:line="360" w:lineRule="auto"/>
        <w:ind w:firstLineChars="0"/>
        <w:rPr>
          <w:rFonts w:ascii="黑体" w:eastAsia="黑体" w:hAnsi="黑体"/>
          <w:bCs/>
          <w:szCs w:val="21"/>
        </w:rPr>
      </w:pPr>
      <w:r w:rsidRPr="004872B1">
        <w:rPr>
          <w:rFonts w:ascii="黑体" w:eastAsia="黑体" w:hAnsi="黑体" w:hint="eastAsia"/>
          <w:b/>
          <w:bCs/>
          <w:szCs w:val="21"/>
        </w:rPr>
        <w:t>评标步骤</w:t>
      </w:r>
    </w:p>
    <w:p w:rsidR="007B67C5" w:rsidRPr="004872B1" w:rsidRDefault="00F16706" w:rsidP="00117E9C">
      <w:pPr>
        <w:pStyle w:val="a6"/>
        <w:numPr>
          <w:ilvl w:val="1"/>
          <w:numId w:val="64"/>
        </w:numPr>
        <w:spacing w:line="360" w:lineRule="auto"/>
        <w:ind w:firstLineChars="0"/>
        <w:rPr>
          <w:rFonts w:ascii="黑体" w:eastAsia="黑体" w:hAnsi="黑体"/>
        </w:rPr>
      </w:pPr>
      <w:r w:rsidRPr="004872B1">
        <w:rPr>
          <w:rFonts w:ascii="黑体" w:eastAsia="黑体" w:hAnsi="黑体" w:hint="eastAsia"/>
        </w:rPr>
        <w:t>采购人或采购代理机构先对投标人进行资格性审查（附表一），通过资格性审查的投标人由评标委员会对其投标文件进行符合性评审，再进行商务、技术及价格的详细评审。只有通过符合性审查的投标才能进入详细的评审和价格初步审查，而通过价格初步审查的投标人才能接受价格评分及参与综合得分排名。最后评标委员会出具评标报告，并排序推荐二名中标候选人。</w:t>
      </w:r>
    </w:p>
    <w:p w:rsidR="00F16706" w:rsidRPr="004872B1" w:rsidRDefault="00F16706" w:rsidP="00741BB9">
      <w:pPr>
        <w:pStyle w:val="a6"/>
        <w:numPr>
          <w:ilvl w:val="0"/>
          <w:numId w:val="6"/>
        </w:numPr>
        <w:spacing w:beforeLines="100" w:line="360" w:lineRule="auto"/>
        <w:ind w:firstLineChars="0"/>
        <w:rPr>
          <w:rFonts w:ascii="黑体" w:eastAsia="黑体" w:hAnsi="黑体"/>
          <w:b/>
          <w:bCs/>
          <w:szCs w:val="21"/>
        </w:rPr>
      </w:pPr>
      <w:r w:rsidRPr="004872B1">
        <w:rPr>
          <w:rFonts w:ascii="黑体" w:eastAsia="黑体" w:hAnsi="黑体" w:hint="eastAsia"/>
          <w:b/>
          <w:bCs/>
          <w:szCs w:val="21"/>
        </w:rPr>
        <w:t>评分及其统计</w:t>
      </w:r>
    </w:p>
    <w:p w:rsidR="002D375C" w:rsidRPr="004872B1" w:rsidRDefault="00F16706" w:rsidP="00117E9C">
      <w:pPr>
        <w:pStyle w:val="a6"/>
        <w:numPr>
          <w:ilvl w:val="1"/>
          <w:numId w:val="65"/>
        </w:numPr>
        <w:spacing w:line="360" w:lineRule="auto"/>
        <w:ind w:firstLineChars="0"/>
        <w:rPr>
          <w:rFonts w:ascii="黑体" w:eastAsia="黑体" w:hAnsi="黑体"/>
        </w:rPr>
      </w:pPr>
      <w:r w:rsidRPr="004872B1">
        <w:rPr>
          <w:rFonts w:ascii="黑体" w:eastAsia="黑体" w:hAnsi="黑体" w:hint="eastAsia"/>
        </w:rPr>
        <w:t>按照评标程序、评分标准以及权重分配的规定，评标委员会各成员分别首先就各个投标人的商务状况、技术状况及其对招标文件要求的响应情况进行评议和比较，评出其商务评分和技术评分。各评委商务或技术评分的算术平均值即为该投标人的商务或技术得分。然后，评出投标人的价格得分。将各投标人的商务得分、技术得分和价格得分相加得出其综合得分；将各综合得分由高到低顺序排列，综合得分最高的投标人为第一中标候选人，综合得分次高的投标人为第二中标候选人，以此类推。</w:t>
      </w:r>
    </w:p>
    <w:p w:rsidR="00F16706" w:rsidRPr="004872B1" w:rsidRDefault="00F16706" w:rsidP="00741BB9">
      <w:pPr>
        <w:pStyle w:val="a6"/>
        <w:numPr>
          <w:ilvl w:val="0"/>
          <w:numId w:val="5"/>
        </w:numPr>
        <w:spacing w:beforeLines="100" w:line="360" w:lineRule="auto"/>
        <w:ind w:firstLineChars="0"/>
        <w:rPr>
          <w:rFonts w:ascii="黑体" w:eastAsia="黑体" w:hAnsi="黑体"/>
          <w:b/>
          <w:bCs/>
          <w:sz w:val="24"/>
          <w:szCs w:val="24"/>
        </w:rPr>
      </w:pPr>
      <w:r w:rsidRPr="004872B1">
        <w:rPr>
          <w:rFonts w:ascii="黑体" w:eastAsia="黑体" w:hAnsi="黑体" w:hint="eastAsia"/>
          <w:b/>
          <w:bCs/>
          <w:sz w:val="24"/>
          <w:szCs w:val="24"/>
        </w:rPr>
        <w:t>商务技术初步评审</w:t>
      </w:r>
    </w:p>
    <w:p w:rsidR="008E36C4" w:rsidRPr="004872B1" w:rsidRDefault="00F16706" w:rsidP="0045484C">
      <w:pPr>
        <w:pStyle w:val="a6"/>
        <w:numPr>
          <w:ilvl w:val="0"/>
          <w:numId w:val="6"/>
        </w:numPr>
        <w:spacing w:line="360" w:lineRule="auto"/>
        <w:ind w:firstLineChars="0"/>
        <w:rPr>
          <w:rFonts w:ascii="黑体" w:eastAsia="黑体" w:hAnsi="黑体"/>
          <w:bCs/>
          <w:szCs w:val="21"/>
        </w:rPr>
      </w:pPr>
      <w:r w:rsidRPr="004872B1">
        <w:rPr>
          <w:rFonts w:ascii="黑体" w:eastAsia="黑体" w:hAnsi="黑体" w:hint="eastAsia"/>
          <w:bCs/>
          <w:szCs w:val="21"/>
        </w:rPr>
        <w:lastRenderedPageBreak/>
        <w:t>评标委员会按照《符合性审查表》内容对投标文件进行符合性审查，只有对《符合性审查表》所列各项作出实质性响应的投标文件才能通过符合性审查。对是否实质性响应招标文件的要求有争议的投标，评标委员会将以记名方式表决，被认为响应的得票超过半数的投标人有资格进入下一阶段的评审，否则将被淘汰。</w:t>
      </w:r>
    </w:p>
    <w:p w:rsidR="00F16706" w:rsidRPr="004872B1" w:rsidRDefault="00F16706" w:rsidP="00741BB9">
      <w:pPr>
        <w:pStyle w:val="a6"/>
        <w:numPr>
          <w:ilvl w:val="0"/>
          <w:numId w:val="6"/>
        </w:numPr>
        <w:spacing w:beforeLines="100" w:line="360" w:lineRule="auto"/>
        <w:ind w:firstLineChars="0"/>
        <w:rPr>
          <w:rFonts w:ascii="黑体" w:eastAsia="黑体" w:hAnsi="黑体"/>
          <w:b/>
          <w:bCs/>
          <w:szCs w:val="21"/>
        </w:rPr>
      </w:pPr>
      <w:r w:rsidRPr="004872B1">
        <w:rPr>
          <w:rFonts w:ascii="黑体" w:eastAsia="黑体" w:hAnsi="黑体" w:hint="eastAsia"/>
          <w:b/>
          <w:bCs/>
          <w:szCs w:val="21"/>
        </w:rPr>
        <w:t>无效投标的认定</w:t>
      </w:r>
    </w:p>
    <w:p w:rsidR="008E36C4" w:rsidRPr="004872B1" w:rsidRDefault="00F16706" w:rsidP="00117E9C">
      <w:pPr>
        <w:pStyle w:val="a6"/>
        <w:numPr>
          <w:ilvl w:val="1"/>
          <w:numId w:val="66"/>
        </w:numPr>
        <w:spacing w:line="360" w:lineRule="auto"/>
        <w:ind w:firstLineChars="0"/>
        <w:rPr>
          <w:rFonts w:ascii="黑体" w:eastAsia="黑体" w:hAnsi="黑体"/>
        </w:rPr>
      </w:pPr>
      <w:r w:rsidRPr="004872B1">
        <w:rPr>
          <w:rFonts w:ascii="黑体" w:eastAsia="黑体" w:hAnsi="黑体" w:hint="eastAsia"/>
        </w:rPr>
        <w:t>按《资格性审查表》（附表一）和《符合性审查表》（附表二）所列各项，投标文件不满足招标文件要求的，将被认定为无效投标。</w:t>
      </w:r>
    </w:p>
    <w:p w:rsidR="00F16706" w:rsidRPr="004872B1" w:rsidRDefault="00F16706" w:rsidP="00741BB9">
      <w:pPr>
        <w:pStyle w:val="a6"/>
        <w:numPr>
          <w:ilvl w:val="0"/>
          <w:numId w:val="5"/>
        </w:numPr>
        <w:spacing w:beforeLines="100" w:line="360" w:lineRule="auto"/>
        <w:ind w:firstLineChars="0"/>
        <w:rPr>
          <w:rFonts w:ascii="黑体" w:eastAsia="黑体" w:hAnsi="黑体"/>
          <w:b/>
          <w:bCs/>
          <w:sz w:val="24"/>
          <w:szCs w:val="24"/>
        </w:rPr>
      </w:pPr>
      <w:r w:rsidRPr="004872B1">
        <w:rPr>
          <w:rFonts w:ascii="黑体" w:eastAsia="黑体" w:hAnsi="黑体" w:hint="eastAsia"/>
          <w:b/>
          <w:bCs/>
          <w:sz w:val="24"/>
          <w:szCs w:val="24"/>
        </w:rPr>
        <w:t>详细评审</w:t>
      </w:r>
    </w:p>
    <w:p w:rsidR="008E36C4" w:rsidRPr="004872B1" w:rsidRDefault="00F16706" w:rsidP="00927636">
      <w:pPr>
        <w:pStyle w:val="a6"/>
        <w:numPr>
          <w:ilvl w:val="0"/>
          <w:numId w:val="6"/>
        </w:numPr>
        <w:tabs>
          <w:tab w:val="left" w:pos="426"/>
        </w:tabs>
        <w:spacing w:line="360" w:lineRule="auto"/>
        <w:ind w:firstLineChars="0"/>
        <w:rPr>
          <w:rFonts w:ascii="黑体" w:eastAsia="黑体" w:hAnsi="黑体"/>
          <w:bCs/>
          <w:szCs w:val="21"/>
        </w:rPr>
      </w:pPr>
      <w:r w:rsidRPr="004872B1">
        <w:rPr>
          <w:rFonts w:ascii="黑体" w:eastAsia="黑体" w:hAnsi="黑体" w:hint="eastAsia"/>
          <w:bCs/>
          <w:szCs w:val="21"/>
        </w:rPr>
        <w:t>详细评审是对通过初步评审的投标进行商务、技术</w:t>
      </w:r>
      <w:r w:rsidRPr="004872B1">
        <w:rPr>
          <w:rFonts w:ascii="黑体" w:eastAsia="黑体" w:hAnsi="黑体"/>
          <w:bCs/>
          <w:szCs w:val="21"/>
        </w:rPr>
        <w:t>(服务方案)</w:t>
      </w:r>
      <w:r w:rsidRPr="004872B1">
        <w:rPr>
          <w:rFonts w:ascii="黑体" w:eastAsia="黑体" w:hAnsi="黑体" w:hint="eastAsia"/>
          <w:bCs/>
          <w:szCs w:val="21"/>
        </w:rPr>
        <w:t>的评审。</w:t>
      </w:r>
    </w:p>
    <w:p w:rsidR="00927636" w:rsidRPr="004872B1" w:rsidRDefault="00F16706" w:rsidP="00117E9C">
      <w:pPr>
        <w:pStyle w:val="a6"/>
        <w:numPr>
          <w:ilvl w:val="1"/>
          <w:numId w:val="67"/>
        </w:numPr>
        <w:spacing w:line="360" w:lineRule="auto"/>
        <w:ind w:firstLineChars="0"/>
        <w:rPr>
          <w:rFonts w:ascii="黑体" w:eastAsia="黑体" w:hAnsi="黑体"/>
        </w:rPr>
      </w:pPr>
      <w:r w:rsidRPr="004872B1">
        <w:rPr>
          <w:rFonts w:ascii="黑体" w:eastAsia="黑体" w:hAnsi="黑体" w:hint="eastAsia"/>
        </w:rPr>
        <w:t>商务评分：评标委员会就投标人对商务响应表中各项条款的响应程度、履约能力、服务业绩、投标人信誉（如银行信用、合同信用）、售后服务承诺等因素进行评分，各因素所占权重见《商务评审细则》（附表三），评分统计按本评标方法</w:t>
      </w:r>
      <w:r w:rsidR="006D7679" w:rsidRPr="004872B1">
        <w:rPr>
          <w:rFonts w:ascii="黑体" w:eastAsia="黑体" w:hAnsi="黑体" w:hint="eastAsia"/>
        </w:rPr>
        <w:t>4.1</w:t>
      </w:r>
      <w:r w:rsidRPr="004872B1">
        <w:rPr>
          <w:rFonts w:ascii="黑体" w:eastAsia="黑体" w:hAnsi="黑体"/>
        </w:rPr>
        <w:t>条规定进行</w:t>
      </w:r>
      <w:r w:rsidRPr="004872B1">
        <w:rPr>
          <w:rFonts w:ascii="黑体" w:eastAsia="黑体" w:hAnsi="黑体" w:hint="eastAsia"/>
        </w:rPr>
        <w:t>。</w:t>
      </w:r>
    </w:p>
    <w:p w:rsidR="008E36C4" w:rsidRPr="004872B1" w:rsidRDefault="00F16706" w:rsidP="00117E9C">
      <w:pPr>
        <w:pStyle w:val="a6"/>
        <w:numPr>
          <w:ilvl w:val="1"/>
          <w:numId w:val="67"/>
        </w:numPr>
        <w:spacing w:line="360" w:lineRule="auto"/>
        <w:ind w:firstLineChars="0"/>
        <w:rPr>
          <w:rFonts w:ascii="黑体" w:eastAsia="黑体" w:hAnsi="黑体"/>
        </w:rPr>
      </w:pPr>
      <w:r w:rsidRPr="004872B1">
        <w:rPr>
          <w:rFonts w:ascii="黑体" w:eastAsia="黑体" w:hAnsi="黑体" w:hint="eastAsia"/>
          <w:bCs/>
          <w:szCs w:val="21"/>
        </w:rPr>
        <w:t>技术</w:t>
      </w:r>
      <w:r w:rsidRPr="004872B1">
        <w:rPr>
          <w:rFonts w:ascii="黑体" w:eastAsia="黑体" w:hAnsi="黑体"/>
          <w:bCs/>
          <w:szCs w:val="21"/>
        </w:rPr>
        <w:t>(服务方案)评分：评标委员会就投标人对技术响应表中各项要求的响应程度、对本项目提出的服务方案（包括人力、物力、技术力量以及对服务内容的理解、具体实施的计划、方法、质量保证措施、成果提交等）满足用户需求书的情况进行评分，各因素所占权重见《技术评审</w:t>
      </w:r>
      <w:r w:rsidRPr="004872B1">
        <w:rPr>
          <w:rFonts w:ascii="黑体" w:eastAsia="黑体" w:hAnsi="黑体" w:hint="eastAsia"/>
          <w:bCs/>
          <w:szCs w:val="21"/>
        </w:rPr>
        <w:t>细则》（附表三），评分统计方法如前所述。</w:t>
      </w:r>
    </w:p>
    <w:p w:rsidR="00F16706" w:rsidRPr="004872B1" w:rsidRDefault="00F16706" w:rsidP="00741BB9">
      <w:pPr>
        <w:pStyle w:val="a6"/>
        <w:numPr>
          <w:ilvl w:val="0"/>
          <w:numId w:val="5"/>
        </w:numPr>
        <w:spacing w:beforeLines="100" w:line="360" w:lineRule="auto"/>
        <w:ind w:firstLineChars="0"/>
        <w:rPr>
          <w:rFonts w:ascii="黑体" w:eastAsia="黑体" w:hAnsi="黑体"/>
          <w:b/>
          <w:bCs/>
          <w:sz w:val="24"/>
          <w:szCs w:val="24"/>
        </w:rPr>
      </w:pPr>
      <w:r w:rsidRPr="004872B1">
        <w:rPr>
          <w:rFonts w:ascii="黑体" w:eastAsia="黑体" w:hAnsi="黑体" w:hint="eastAsia"/>
          <w:b/>
          <w:bCs/>
          <w:sz w:val="24"/>
          <w:szCs w:val="24"/>
        </w:rPr>
        <w:t>价格评审</w:t>
      </w:r>
    </w:p>
    <w:p w:rsidR="00BF2B26" w:rsidRPr="004872B1" w:rsidRDefault="00F16706" w:rsidP="00BF2B26">
      <w:pPr>
        <w:pStyle w:val="a6"/>
        <w:numPr>
          <w:ilvl w:val="0"/>
          <w:numId w:val="6"/>
        </w:numPr>
        <w:tabs>
          <w:tab w:val="left" w:pos="426"/>
        </w:tabs>
        <w:spacing w:line="360" w:lineRule="auto"/>
        <w:ind w:firstLineChars="0"/>
        <w:rPr>
          <w:rFonts w:ascii="黑体" w:eastAsia="黑体" w:hAnsi="黑体"/>
          <w:bCs/>
          <w:szCs w:val="21"/>
        </w:rPr>
      </w:pPr>
      <w:r w:rsidRPr="004872B1">
        <w:rPr>
          <w:rFonts w:ascii="黑体" w:eastAsia="黑体" w:hAnsi="黑体" w:hint="eastAsia"/>
          <w:bCs/>
          <w:szCs w:val="21"/>
        </w:rPr>
        <w:t>投标文件报价出现前后不一致的，除招标文件另有规定外，按照下列规定修正：</w:t>
      </w:r>
    </w:p>
    <w:p w:rsidR="00BF2B26" w:rsidRPr="004872B1" w:rsidRDefault="00F16706" w:rsidP="00117E9C">
      <w:pPr>
        <w:pStyle w:val="a6"/>
        <w:numPr>
          <w:ilvl w:val="1"/>
          <w:numId w:val="68"/>
        </w:numPr>
        <w:spacing w:line="360" w:lineRule="auto"/>
        <w:ind w:firstLineChars="0"/>
        <w:rPr>
          <w:rFonts w:ascii="黑体" w:eastAsia="黑体" w:hAnsi="黑体"/>
          <w:bCs/>
          <w:szCs w:val="21"/>
        </w:rPr>
      </w:pPr>
      <w:r w:rsidRPr="004872B1">
        <w:rPr>
          <w:rFonts w:ascii="黑体" w:eastAsia="黑体" w:hAnsi="黑体" w:hint="eastAsia"/>
        </w:rPr>
        <w:t>投标文件中开标一览表（报价表）内容与投标文件中相应内容不一致的，以开标一览表（报价表）为准；</w:t>
      </w:r>
    </w:p>
    <w:p w:rsidR="00BF2B26" w:rsidRPr="004872B1" w:rsidRDefault="00F16706" w:rsidP="00117E9C">
      <w:pPr>
        <w:pStyle w:val="a6"/>
        <w:numPr>
          <w:ilvl w:val="1"/>
          <w:numId w:val="68"/>
        </w:numPr>
        <w:spacing w:line="360" w:lineRule="auto"/>
        <w:ind w:firstLineChars="0"/>
        <w:rPr>
          <w:rFonts w:ascii="黑体" w:eastAsia="黑体" w:hAnsi="黑体"/>
          <w:bCs/>
          <w:szCs w:val="21"/>
        </w:rPr>
      </w:pPr>
      <w:r w:rsidRPr="004872B1">
        <w:rPr>
          <w:rFonts w:ascii="黑体" w:eastAsia="黑体" w:hAnsi="黑体" w:hint="eastAsia"/>
          <w:bCs/>
          <w:szCs w:val="21"/>
        </w:rPr>
        <w:t>大写金额和小写金额不一致的，以大写金额为准；</w:t>
      </w:r>
    </w:p>
    <w:p w:rsidR="00BF2B26" w:rsidRPr="004872B1" w:rsidRDefault="00F16706" w:rsidP="00117E9C">
      <w:pPr>
        <w:pStyle w:val="a6"/>
        <w:numPr>
          <w:ilvl w:val="1"/>
          <w:numId w:val="68"/>
        </w:numPr>
        <w:spacing w:line="360" w:lineRule="auto"/>
        <w:ind w:firstLineChars="0"/>
        <w:rPr>
          <w:rFonts w:ascii="黑体" w:eastAsia="黑体" w:hAnsi="黑体"/>
          <w:bCs/>
          <w:szCs w:val="21"/>
        </w:rPr>
      </w:pPr>
      <w:r w:rsidRPr="004872B1">
        <w:rPr>
          <w:rFonts w:ascii="黑体" w:eastAsia="黑体" w:hAnsi="黑体" w:hint="eastAsia"/>
          <w:bCs/>
          <w:szCs w:val="21"/>
        </w:rPr>
        <w:t>单价金额小数点或者百分比有明显错位的，以开标一览表的总价为准，并修改单价；</w:t>
      </w:r>
    </w:p>
    <w:p w:rsidR="00212AFA" w:rsidRPr="004872B1" w:rsidRDefault="00F16706" w:rsidP="00117E9C">
      <w:pPr>
        <w:pStyle w:val="a6"/>
        <w:numPr>
          <w:ilvl w:val="1"/>
          <w:numId w:val="68"/>
        </w:numPr>
        <w:spacing w:line="360" w:lineRule="auto"/>
        <w:ind w:firstLineChars="0"/>
        <w:rPr>
          <w:rFonts w:ascii="黑体" w:eastAsia="黑体" w:hAnsi="黑体"/>
          <w:bCs/>
          <w:szCs w:val="21"/>
        </w:rPr>
      </w:pPr>
      <w:r w:rsidRPr="004872B1">
        <w:rPr>
          <w:rFonts w:ascii="黑体" w:eastAsia="黑体" w:hAnsi="黑体" w:hint="eastAsia"/>
          <w:bCs/>
          <w:szCs w:val="21"/>
        </w:rPr>
        <w:t>总价金额与按单价汇总金额不一致的，以单价金额计算结果为准。</w:t>
      </w:r>
    </w:p>
    <w:p w:rsidR="00F16706" w:rsidRPr="004872B1" w:rsidRDefault="00F16706" w:rsidP="00BF2B26">
      <w:pPr>
        <w:pStyle w:val="a6"/>
        <w:tabs>
          <w:tab w:val="left" w:pos="426"/>
        </w:tabs>
        <w:spacing w:line="360" w:lineRule="auto"/>
        <w:ind w:left="567" w:firstLineChars="0" w:firstLine="0"/>
        <w:rPr>
          <w:rFonts w:ascii="黑体" w:eastAsia="黑体" w:hAnsi="黑体"/>
          <w:bCs/>
          <w:szCs w:val="21"/>
        </w:rPr>
      </w:pPr>
      <w:r w:rsidRPr="004872B1">
        <w:rPr>
          <w:rFonts w:ascii="黑体" w:eastAsia="黑体" w:hAnsi="黑体" w:hint="eastAsia"/>
          <w:bCs/>
          <w:szCs w:val="21"/>
        </w:rPr>
        <w:t>同时出现两种以上不一致的，按照前款规定的顺序修正。修正后的报价</w:t>
      </w:r>
      <w:r w:rsidRPr="004872B1">
        <w:rPr>
          <w:rFonts w:ascii="黑体" w:eastAsia="黑体" w:hAnsi="黑体" w:cs="宋体" w:hint="eastAsia"/>
          <w:szCs w:val="21"/>
          <w:lang w:eastAsia="zh-TW"/>
        </w:rPr>
        <w:t>修按照《政府采购货物和服务招标投标管理办法》第五十一条第二款的规定</w:t>
      </w:r>
      <w:r w:rsidRPr="004872B1">
        <w:rPr>
          <w:rFonts w:ascii="黑体" w:eastAsia="黑体" w:hAnsi="黑体" w:hint="eastAsia"/>
          <w:bCs/>
          <w:szCs w:val="21"/>
        </w:rPr>
        <w:t>经投标人确认后产生约束力，投标人不确认的，其投标无效。</w:t>
      </w:r>
    </w:p>
    <w:p w:rsidR="00212AFA" w:rsidRPr="004872B1" w:rsidRDefault="00F16706" w:rsidP="0045484C">
      <w:pPr>
        <w:pStyle w:val="a6"/>
        <w:numPr>
          <w:ilvl w:val="0"/>
          <w:numId w:val="6"/>
        </w:numPr>
        <w:tabs>
          <w:tab w:val="left" w:pos="426"/>
        </w:tabs>
        <w:spacing w:line="360" w:lineRule="auto"/>
        <w:ind w:firstLineChars="0"/>
        <w:rPr>
          <w:rFonts w:ascii="黑体" w:eastAsia="黑体" w:hAnsi="黑体"/>
          <w:bCs/>
          <w:szCs w:val="21"/>
        </w:rPr>
      </w:pPr>
      <w:r w:rsidRPr="004872B1">
        <w:rPr>
          <w:rFonts w:ascii="黑体" w:eastAsia="黑体" w:hAnsi="黑体" w:hint="eastAsia"/>
          <w:bCs/>
          <w:szCs w:val="21"/>
        </w:rPr>
        <w:t>评标委员会认为投标人的报价明显低于其他通过符合性审查投标人的报价，有可能影响产品质量或者不能诚信履约的，应当要求其在评标现场合理的时间内提供书面说明，必</w:t>
      </w:r>
      <w:r w:rsidRPr="004872B1">
        <w:rPr>
          <w:rFonts w:ascii="黑体" w:eastAsia="黑体" w:hAnsi="黑体" w:hint="eastAsia"/>
          <w:bCs/>
          <w:szCs w:val="21"/>
        </w:rPr>
        <w:lastRenderedPageBreak/>
        <w:t>要时提交相关证明材料；投标人不能证明其报价合理性的，评标委员会应当将其作为无效投标处理。</w:t>
      </w:r>
    </w:p>
    <w:p w:rsidR="00F16706" w:rsidRPr="004872B1" w:rsidRDefault="00F16706" w:rsidP="00741BB9">
      <w:pPr>
        <w:pStyle w:val="a6"/>
        <w:numPr>
          <w:ilvl w:val="0"/>
          <w:numId w:val="6"/>
        </w:numPr>
        <w:tabs>
          <w:tab w:val="left" w:pos="426"/>
        </w:tabs>
        <w:spacing w:beforeLines="100" w:line="360" w:lineRule="auto"/>
        <w:ind w:firstLineChars="0"/>
        <w:rPr>
          <w:rFonts w:ascii="黑体" w:eastAsia="黑体" w:hAnsi="黑体"/>
          <w:b/>
          <w:bCs/>
          <w:szCs w:val="21"/>
        </w:rPr>
      </w:pPr>
      <w:r w:rsidRPr="004872B1">
        <w:rPr>
          <w:rFonts w:ascii="黑体" w:eastAsia="黑体" w:hAnsi="黑体" w:hint="eastAsia"/>
          <w:b/>
          <w:bCs/>
          <w:szCs w:val="21"/>
        </w:rPr>
        <w:t>价格评分</w:t>
      </w:r>
    </w:p>
    <w:p w:rsidR="0020658C" w:rsidRPr="004872B1" w:rsidRDefault="00F16706" w:rsidP="00117E9C">
      <w:pPr>
        <w:pStyle w:val="a6"/>
        <w:numPr>
          <w:ilvl w:val="1"/>
          <w:numId w:val="69"/>
        </w:numPr>
        <w:spacing w:line="360" w:lineRule="auto"/>
        <w:ind w:firstLineChars="0"/>
        <w:rPr>
          <w:rFonts w:ascii="黑体" w:eastAsia="黑体" w:hAnsi="黑体"/>
          <w:b/>
          <w:bCs/>
          <w:szCs w:val="21"/>
        </w:rPr>
      </w:pPr>
      <w:r w:rsidRPr="004872B1">
        <w:rPr>
          <w:rFonts w:ascii="黑体" w:eastAsia="黑体" w:hAnsi="黑体" w:hint="eastAsia"/>
          <w:b/>
          <w:bCs/>
          <w:szCs w:val="21"/>
        </w:rPr>
        <w:t>对小型或微型企业投标的扶持</w:t>
      </w:r>
    </w:p>
    <w:p w:rsidR="0020658C" w:rsidRPr="004872B1" w:rsidRDefault="001D6CFD" w:rsidP="00117E9C">
      <w:pPr>
        <w:pStyle w:val="a6"/>
        <w:numPr>
          <w:ilvl w:val="2"/>
          <w:numId w:val="74"/>
        </w:numPr>
        <w:spacing w:line="360" w:lineRule="auto"/>
        <w:ind w:firstLineChars="0"/>
        <w:rPr>
          <w:rFonts w:ascii="黑体" w:eastAsia="黑体" w:hAnsi="黑体"/>
          <w:bCs/>
          <w:szCs w:val="21"/>
        </w:rPr>
      </w:pPr>
      <w:r w:rsidRPr="004872B1">
        <w:rPr>
          <w:rFonts w:ascii="黑体" w:eastAsia="黑体" w:hAnsi="黑体" w:hint="eastAsia"/>
          <w:bCs/>
          <w:szCs w:val="21"/>
        </w:rPr>
        <w:t>参照</w:t>
      </w:r>
      <w:r w:rsidR="00F16706" w:rsidRPr="004872B1">
        <w:rPr>
          <w:rFonts w:ascii="黑体" w:eastAsia="黑体" w:hAnsi="黑体" w:hint="eastAsia"/>
          <w:bCs/>
          <w:szCs w:val="21"/>
        </w:rPr>
        <w:t>财政部、工业和信息化部制定《政府采购促进中小企业发展暂行办法》的规定，对于非专门面向中小企业的项目，小型或微型企业制造的货物、承担的工程或者服务的价格给予一定比例扣除，用扣除后的价格参与评审。参加政府采购活动的中小企业应当提供《中小企业声明函》（格式详见招标文件第七部分投标文件格式）；</w:t>
      </w:r>
    </w:p>
    <w:p w:rsidR="0076582D" w:rsidRPr="004872B1" w:rsidRDefault="00F16706" w:rsidP="00117E9C">
      <w:pPr>
        <w:pStyle w:val="a6"/>
        <w:numPr>
          <w:ilvl w:val="1"/>
          <w:numId w:val="69"/>
        </w:numPr>
        <w:spacing w:line="360" w:lineRule="auto"/>
        <w:ind w:firstLineChars="0"/>
        <w:rPr>
          <w:rFonts w:ascii="黑体" w:eastAsia="黑体" w:hAnsi="黑体"/>
          <w:b/>
          <w:bCs/>
          <w:szCs w:val="21"/>
        </w:rPr>
      </w:pPr>
      <w:r w:rsidRPr="004872B1">
        <w:rPr>
          <w:rFonts w:ascii="黑体" w:eastAsia="黑体" w:hAnsi="黑体" w:hint="eastAsia"/>
          <w:b/>
          <w:bCs/>
          <w:szCs w:val="21"/>
        </w:rPr>
        <w:t>对监狱企业投标的扶持</w:t>
      </w:r>
    </w:p>
    <w:p w:rsidR="0076582D" w:rsidRPr="004872B1" w:rsidRDefault="00F16706" w:rsidP="00117E9C">
      <w:pPr>
        <w:pStyle w:val="a6"/>
        <w:numPr>
          <w:ilvl w:val="2"/>
          <w:numId w:val="75"/>
        </w:numPr>
        <w:spacing w:line="360" w:lineRule="auto"/>
        <w:ind w:firstLineChars="0"/>
        <w:rPr>
          <w:rFonts w:ascii="黑体" w:eastAsia="黑体" w:hAnsi="黑体"/>
          <w:bCs/>
          <w:szCs w:val="21"/>
        </w:rPr>
      </w:pPr>
      <w:r w:rsidRPr="004872B1">
        <w:rPr>
          <w:rFonts w:ascii="黑体" w:eastAsia="黑体" w:hAnsi="黑体" w:hint="eastAsia"/>
          <w:bCs/>
          <w:szCs w:val="21"/>
        </w:rPr>
        <w:t>为发挥政府采购支持监狱企业发展的作用，</w:t>
      </w:r>
      <w:r w:rsidR="001D6CFD" w:rsidRPr="004872B1">
        <w:rPr>
          <w:rFonts w:ascii="黑体" w:eastAsia="黑体" w:hAnsi="黑体" w:hint="eastAsia"/>
          <w:bCs/>
          <w:szCs w:val="21"/>
        </w:rPr>
        <w:t>参照</w:t>
      </w:r>
      <w:r w:rsidRPr="004872B1">
        <w:rPr>
          <w:rFonts w:ascii="黑体" w:eastAsia="黑体" w:hAnsi="黑体" w:hint="eastAsia"/>
          <w:bCs/>
          <w:szCs w:val="21"/>
        </w:rPr>
        <w:t>《关于政府采购支持监狱企业发展有关问题的通知》（财库</w:t>
      </w:r>
      <w:r w:rsidRPr="004872B1">
        <w:rPr>
          <w:rFonts w:ascii="黑体" w:eastAsia="黑体" w:hAnsi="黑体"/>
          <w:bCs/>
          <w:szCs w:val="21"/>
        </w:rPr>
        <w:t>[2014]68号）的规定，监狱企业视同小型、微型企业，享受一定比例的价格折扣优惠，用扣除后的价格作为其参与评审的价格。监狱企业参加政府采购活动时，应当提供由省级或以上监狱管理局、戒毒管理局（含新疆生产建设兵团）出具的属于监狱企业的证明文件，否则不予认可。（格式详见招标文件第七部分投标文件格式）</w:t>
      </w:r>
    </w:p>
    <w:p w:rsidR="0076582D" w:rsidRPr="004872B1" w:rsidRDefault="00F16706" w:rsidP="00117E9C">
      <w:pPr>
        <w:pStyle w:val="a6"/>
        <w:numPr>
          <w:ilvl w:val="1"/>
          <w:numId w:val="69"/>
        </w:numPr>
        <w:spacing w:line="360" w:lineRule="auto"/>
        <w:ind w:firstLineChars="0"/>
        <w:rPr>
          <w:rFonts w:ascii="黑体" w:eastAsia="黑体" w:hAnsi="黑体"/>
          <w:b/>
          <w:bCs/>
          <w:szCs w:val="21"/>
        </w:rPr>
      </w:pPr>
      <w:r w:rsidRPr="004872B1">
        <w:rPr>
          <w:rFonts w:ascii="黑体" w:eastAsia="黑体" w:hAnsi="黑体" w:hint="eastAsia"/>
          <w:b/>
          <w:bCs/>
          <w:szCs w:val="21"/>
        </w:rPr>
        <w:t>对残疾人福利性单位投标的扶持</w:t>
      </w:r>
    </w:p>
    <w:p w:rsidR="0076582D" w:rsidRPr="004872B1" w:rsidRDefault="00F16706" w:rsidP="00117E9C">
      <w:pPr>
        <w:pStyle w:val="a6"/>
        <w:numPr>
          <w:ilvl w:val="2"/>
          <w:numId w:val="70"/>
        </w:numPr>
        <w:spacing w:line="360" w:lineRule="auto"/>
        <w:ind w:left="708" w:hangingChars="337" w:hanging="708"/>
        <w:rPr>
          <w:rFonts w:ascii="黑体" w:eastAsia="黑体" w:hAnsi="黑体"/>
          <w:bCs/>
          <w:szCs w:val="21"/>
        </w:rPr>
      </w:pPr>
      <w:r w:rsidRPr="004872B1">
        <w:rPr>
          <w:rFonts w:ascii="黑体" w:eastAsia="黑体" w:hAnsi="黑体" w:hint="eastAsia"/>
          <w:bCs/>
          <w:szCs w:val="21"/>
        </w:rPr>
        <w:t>为了发挥政府采购促进残疾人就业的作用，</w:t>
      </w:r>
      <w:r w:rsidR="001D6CFD" w:rsidRPr="004872B1">
        <w:rPr>
          <w:rFonts w:ascii="黑体" w:eastAsia="黑体" w:hAnsi="黑体" w:hint="eastAsia"/>
          <w:bCs/>
          <w:szCs w:val="21"/>
        </w:rPr>
        <w:t>参照</w:t>
      </w:r>
      <w:r w:rsidRPr="004872B1">
        <w:rPr>
          <w:rFonts w:ascii="黑体" w:eastAsia="黑体" w:hAnsi="黑体" w:hint="eastAsia"/>
          <w:bCs/>
          <w:szCs w:val="21"/>
        </w:rPr>
        <w:t>财政部</w:t>
      </w:r>
      <w:r w:rsidRPr="004872B1">
        <w:rPr>
          <w:rFonts w:ascii="黑体" w:eastAsia="黑体" w:hAnsi="黑体"/>
          <w:bCs/>
          <w:szCs w:val="21"/>
        </w:rPr>
        <w:t xml:space="preserve"> </w:t>
      </w:r>
      <w:r w:rsidRPr="004872B1">
        <w:rPr>
          <w:rFonts w:ascii="黑体" w:eastAsia="黑体" w:hAnsi="黑体" w:hint="eastAsia"/>
          <w:bCs/>
          <w:szCs w:val="21"/>
        </w:rPr>
        <w:t>民政部</w:t>
      </w:r>
      <w:r w:rsidRPr="004872B1">
        <w:rPr>
          <w:rFonts w:ascii="黑体" w:eastAsia="黑体" w:hAnsi="黑体"/>
          <w:bCs/>
          <w:szCs w:val="21"/>
        </w:rPr>
        <w:t xml:space="preserve"> </w:t>
      </w:r>
      <w:r w:rsidRPr="004872B1">
        <w:rPr>
          <w:rFonts w:ascii="黑体" w:eastAsia="黑体" w:hAnsi="黑体" w:hint="eastAsia"/>
          <w:bCs/>
          <w:szCs w:val="21"/>
        </w:rPr>
        <w:t>中国残疾人联合会《关于促进残疾人就业政府采购政策的通知》（财库</w:t>
      </w:r>
      <w:r w:rsidRPr="004872B1">
        <w:rPr>
          <w:rFonts w:ascii="黑体" w:eastAsia="黑体" w:hAnsi="黑体"/>
          <w:bCs/>
          <w:szCs w:val="21"/>
        </w:rPr>
        <w:t>[2017]41号）的规定，残疾人福利性单位视同小型、微型企业，享受一定比例的价格折扣优惠，用扣除后的价格作为其参与评审的价格。参加政府采购活动的残疾人福利性单位应当提供《残疾人福利性单位声明函》</w:t>
      </w:r>
      <w:r w:rsidRPr="004872B1">
        <w:rPr>
          <w:rFonts w:ascii="黑体" w:eastAsia="黑体" w:hAnsi="黑体" w:hint="eastAsia"/>
          <w:bCs/>
          <w:szCs w:val="21"/>
        </w:rPr>
        <w:t>（格式详见招标文件第七部分投标文件格式）；</w:t>
      </w:r>
    </w:p>
    <w:p w:rsidR="0020658C" w:rsidRPr="004872B1" w:rsidRDefault="00F16706" w:rsidP="00117E9C">
      <w:pPr>
        <w:pStyle w:val="a6"/>
        <w:numPr>
          <w:ilvl w:val="1"/>
          <w:numId w:val="69"/>
        </w:numPr>
        <w:spacing w:line="360" w:lineRule="auto"/>
        <w:ind w:firstLineChars="0"/>
        <w:rPr>
          <w:rFonts w:ascii="黑体" w:eastAsia="黑体" w:hAnsi="黑体"/>
          <w:bCs/>
          <w:szCs w:val="21"/>
        </w:rPr>
      </w:pPr>
      <w:r w:rsidRPr="004872B1">
        <w:rPr>
          <w:rFonts w:ascii="黑体" w:eastAsia="黑体" w:hAnsi="黑体" w:hint="eastAsia"/>
          <w:bCs/>
          <w:szCs w:val="21"/>
        </w:rPr>
        <w:t>供应商为监狱企业、残疾人福利性单位参与投标视为中小型企业，小型或者微型企业且投标产品含小型或微型企业产品时，其价格给予</w:t>
      </w:r>
      <w:r w:rsidRPr="004872B1">
        <w:rPr>
          <w:rFonts w:ascii="黑体" w:eastAsia="黑体" w:hAnsi="黑体"/>
          <w:bCs/>
          <w:szCs w:val="21"/>
        </w:rPr>
        <w:t>6%的扣除，即评标价格=投标报价-小型或微型企业产品投标报价×6%；</w:t>
      </w:r>
    </w:p>
    <w:p w:rsidR="0076582D" w:rsidRPr="004872B1" w:rsidRDefault="00F16706" w:rsidP="00521DDD">
      <w:pPr>
        <w:spacing w:line="360" w:lineRule="auto"/>
        <w:ind w:leftChars="270" w:left="567"/>
        <w:rPr>
          <w:rFonts w:ascii="黑体" w:eastAsia="黑体" w:hAnsi="黑体"/>
          <w:bCs/>
          <w:szCs w:val="21"/>
        </w:rPr>
      </w:pPr>
      <w:r w:rsidRPr="004872B1">
        <w:rPr>
          <w:rFonts w:ascii="黑体" w:eastAsia="黑体" w:hAnsi="黑体" w:hint="eastAsia"/>
          <w:bCs/>
          <w:szCs w:val="21"/>
        </w:rPr>
        <w:t>大中型企业或其他组织与小型或微型企业组成联合体共同参加非专门面向中小企业的政府采购活动。联合协议中约定，小型或微型企业的协议合同金额占到联合体协议合同总额</w:t>
      </w:r>
      <w:r w:rsidRPr="004872B1">
        <w:rPr>
          <w:rFonts w:ascii="黑体" w:eastAsia="黑体" w:hAnsi="黑体"/>
          <w:bCs/>
          <w:szCs w:val="21"/>
        </w:rPr>
        <w:t>30%以上的，其价格给予2%的扣除，即评标价格=联合体投标报价-联合体投标报价×2%。联合体各方均为小型或微型企业的</w:t>
      </w:r>
      <w:r w:rsidR="001D6CFD" w:rsidRPr="004872B1">
        <w:rPr>
          <w:rFonts w:ascii="黑体" w:eastAsia="黑体" w:hAnsi="黑体" w:hint="eastAsia"/>
          <w:bCs/>
          <w:szCs w:val="21"/>
        </w:rPr>
        <w:t>参照</w:t>
      </w:r>
      <w:r w:rsidRPr="004872B1">
        <w:rPr>
          <w:rFonts w:ascii="黑体" w:eastAsia="黑体" w:hAnsi="黑体" w:hint="eastAsia"/>
          <w:bCs/>
          <w:szCs w:val="21"/>
        </w:rPr>
        <w:t>中小企业规定给予价格扣除。</w:t>
      </w:r>
    </w:p>
    <w:p w:rsidR="00322462" w:rsidRPr="004872B1" w:rsidRDefault="00322462" w:rsidP="00117E9C">
      <w:pPr>
        <w:pStyle w:val="a6"/>
        <w:numPr>
          <w:ilvl w:val="1"/>
          <w:numId w:val="69"/>
        </w:numPr>
        <w:spacing w:line="360" w:lineRule="auto"/>
        <w:ind w:firstLineChars="0"/>
        <w:rPr>
          <w:rFonts w:ascii="黑体" w:eastAsia="黑体" w:hAnsi="黑体"/>
          <w:bCs/>
          <w:szCs w:val="21"/>
        </w:rPr>
      </w:pPr>
      <w:r w:rsidRPr="004872B1">
        <w:rPr>
          <w:rFonts w:ascii="黑体" w:eastAsia="黑体" w:hAnsi="黑体" w:hint="eastAsia"/>
          <w:bCs/>
          <w:szCs w:val="21"/>
        </w:rPr>
        <w:t>价格分应当采用低价优先法计算，即满足招标文件要求且投标价格最低的投标报价为</w:t>
      </w:r>
      <w:r w:rsidRPr="004872B1">
        <w:rPr>
          <w:rFonts w:ascii="黑体" w:eastAsia="黑体" w:hAnsi="黑体" w:hint="eastAsia"/>
          <w:bCs/>
          <w:szCs w:val="21"/>
        </w:rPr>
        <w:lastRenderedPageBreak/>
        <w:t>评标基准价，其价格分为满分。其他投标人的价格分统一按照下列公式计算：</w:t>
      </w:r>
    </w:p>
    <w:p w:rsidR="00322462" w:rsidRPr="004872B1" w:rsidRDefault="00322462" w:rsidP="00322462">
      <w:pPr>
        <w:pStyle w:val="a6"/>
        <w:spacing w:line="360" w:lineRule="auto"/>
        <w:ind w:left="567" w:firstLineChars="0" w:firstLine="0"/>
        <w:jc w:val="left"/>
        <w:rPr>
          <w:rFonts w:ascii="黑体" w:eastAsia="黑体" w:hAnsi="黑体"/>
        </w:rPr>
      </w:pPr>
      <w:r w:rsidRPr="004872B1">
        <w:rPr>
          <w:rFonts w:ascii="黑体" w:eastAsia="黑体" w:hAnsi="黑体" w:hint="eastAsia"/>
          <w:bCs/>
          <w:szCs w:val="21"/>
        </w:rPr>
        <w:t>投标人价格得分</w:t>
      </w:r>
      <w:r w:rsidRPr="004872B1">
        <w:rPr>
          <w:rFonts w:ascii="黑体" w:eastAsia="黑体" w:hAnsi="黑体"/>
          <w:bCs/>
          <w:szCs w:val="21"/>
        </w:rPr>
        <w:t>=(评标基准价／</w:t>
      </w:r>
      <w:r w:rsidRPr="004872B1">
        <w:rPr>
          <w:rFonts w:ascii="黑体" w:eastAsia="黑体" w:hAnsi="黑体" w:hint="eastAsia"/>
          <w:bCs/>
          <w:szCs w:val="21"/>
        </w:rPr>
        <w:t>投标报价</w:t>
      </w:r>
      <w:r w:rsidRPr="004872B1">
        <w:rPr>
          <w:rFonts w:ascii="黑体" w:eastAsia="黑体" w:hAnsi="黑体"/>
          <w:bCs/>
          <w:szCs w:val="21"/>
        </w:rPr>
        <w:t>)×100</w:t>
      </w:r>
      <w:r w:rsidRPr="004872B1">
        <w:rPr>
          <w:rFonts w:ascii="黑体" w:eastAsia="黑体" w:hAnsi="黑体" w:hint="eastAsia"/>
          <w:bCs/>
          <w:szCs w:val="21"/>
        </w:rPr>
        <w:t>×</w:t>
      </w:r>
      <w:r w:rsidRPr="004872B1">
        <w:rPr>
          <w:rFonts w:ascii="黑体" w:eastAsia="黑体" w:hAnsi="黑体" w:hint="eastAsia"/>
        </w:rPr>
        <w:t>权重</w:t>
      </w:r>
    </w:p>
    <w:p w:rsidR="00322462" w:rsidRPr="004872B1" w:rsidRDefault="00322462" w:rsidP="00322462">
      <w:pPr>
        <w:spacing w:line="360" w:lineRule="auto"/>
        <w:ind w:firstLineChars="250" w:firstLine="505"/>
        <w:jc w:val="left"/>
        <w:rPr>
          <w:rFonts w:ascii="黑体" w:eastAsia="黑体" w:hAnsi="黑体"/>
          <w:bCs/>
          <w:spacing w:val="-4"/>
          <w:szCs w:val="21"/>
        </w:rPr>
      </w:pPr>
      <w:r w:rsidRPr="004872B1">
        <w:rPr>
          <w:rFonts w:ascii="黑体" w:eastAsia="黑体" w:hAnsi="黑体" w:hint="eastAsia"/>
          <w:bCs/>
          <w:spacing w:val="-4"/>
          <w:szCs w:val="21"/>
        </w:rPr>
        <w:t>注：因落实政府采购政策进行价格调整的，以调整后的价格计算评标基准价和投标报价</w:t>
      </w:r>
    </w:p>
    <w:p w:rsidR="00F16706" w:rsidRPr="004872B1" w:rsidRDefault="00F16706" w:rsidP="00741BB9">
      <w:pPr>
        <w:pStyle w:val="a6"/>
        <w:numPr>
          <w:ilvl w:val="0"/>
          <w:numId w:val="6"/>
        </w:numPr>
        <w:tabs>
          <w:tab w:val="left" w:pos="426"/>
        </w:tabs>
        <w:spacing w:beforeLines="100" w:afterLines="50" w:line="360" w:lineRule="auto"/>
        <w:ind w:firstLineChars="0"/>
        <w:rPr>
          <w:rFonts w:ascii="黑体" w:eastAsia="黑体" w:hAnsi="黑体"/>
          <w:b/>
          <w:bCs/>
          <w:szCs w:val="21"/>
        </w:rPr>
      </w:pPr>
      <w:r w:rsidRPr="004872B1">
        <w:rPr>
          <w:rFonts w:ascii="黑体" w:eastAsia="黑体" w:hAnsi="黑体" w:hint="eastAsia"/>
          <w:b/>
          <w:bCs/>
          <w:szCs w:val="21"/>
        </w:rPr>
        <w:t>商务技术及价格评分权重分配</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078"/>
        <w:gridCol w:w="1929"/>
        <w:gridCol w:w="2403"/>
        <w:gridCol w:w="2118"/>
      </w:tblGrid>
      <w:tr w:rsidR="00144242" w:rsidRPr="004872B1" w:rsidTr="006B312A">
        <w:trPr>
          <w:trHeight w:val="400"/>
        </w:trPr>
        <w:tc>
          <w:tcPr>
            <w:tcW w:w="1218" w:type="pct"/>
            <w:vAlign w:val="center"/>
          </w:tcPr>
          <w:p w:rsidR="00144242" w:rsidRPr="004872B1" w:rsidRDefault="00F16706" w:rsidP="00557B0B">
            <w:pPr>
              <w:jc w:val="center"/>
              <w:rPr>
                <w:rFonts w:ascii="黑体" w:eastAsia="黑体" w:hAnsi="黑体"/>
              </w:rPr>
            </w:pPr>
            <w:r w:rsidRPr="004872B1">
              <w:rPr>
                <w:rFonts w:ascii="黑体" w:eastAsia="黑体" w:hAnsi="黑体" w:hint="eastAsia"/>
              </w:rPr>
              <w:t>评分项目</w:t>
            </w:r>
          </w:p>
        </w:tc>
        <w:tc>
          <w:tcPr>
            <w:tcW w:w="1131" w:type="pct"/>
            <w:vAlign w:val="center"/>
          </w:tcPr>
          <w:p w:rsidR="00144242" w:rsidRPr="004872B1" w:rsidRDefault="00F16706" w:rsidP="00557B0B">
            <w:pPr>
              <w:jc w:val="center"/>
              <w:rPr>
                <w:rFonts w:ascii="黑体" w:eastAsia="黑体" w:hAnsi="黑体"/>
              </w:rPr>
            </w:pPr>
            <w:r w:rsidRPr="004872B1">
              <w:rPr>
                <w:rFonts w:ascii="黑体" w:eastAsia="黑体" w:hAnsi="黑体" w:hint="eastAsia"/>
              </w:rPr>
              <w:t>价格部分</w:t>
            </w:r>
          </w:p>
        </w:tc>
        <w:tc>
          <w:tcPr>
            <w:tcW w:w="1409" w:type="pct"/>
            <w:vAlign w:val="center"/>
          </w:tcPr>
          <w:p w:rsidR="00144242" w:rsidRPr="004872B1" w:rsidRDefault="00F16706" w:rsidP="00557B0B">
            <w:pPr>
              <w:jc w:val="center"/>
              <w:rPr>
                <w:rFonts w:ascii="黑体" w:eastAsia="黑体" w:hAnsi="黑体"/>
              </w:rPr>
            </w:pPr>
            <w:r w:rsidRPr="004872B1">
              <w:rPr>
                <w:rFonts w:ascii="黑体" w:eastAsia="黑体" w:hAnsi="黑体" w:hint="eastAsia"/>
              </w:rPr>
              <w:t>商务部分</w:t>
            </w:r>
          </w:p>
        </w:tc>
        <w:tc>
          <w:tcPr>
            <w:tcW w:w="1242" w:type="pct"/>
            <w:vAlign w:val="center"/>
          </w:tcPr>
          <w:p w:rsidR="00144242" w:rsidRPr="004872B1" w:rsidRDefault="00F16706" w:rsidP="00557B0B">
            <w:pPr>
              <w:jc w:val="center"/>
              <w:rPr>
                <w:rFonts w:ascii="黑体" w:eastAsia="黑体" w:hAnsi="黑体"/>
              </w:rPr>
            </w:pPr>
            <w:r w:rsidRPr="004872B1">
              <w:rPr>
                <w:rFonts w:ascii="黑体" w:eastAsia="黑体" w:hAnsi="黑体" w:hint="eastAsia"/>
              </w:rPr>
              <w:t>技术部分</w:t>
            </w:r>
          </w:p>
        </w:tc>
      </w:tr>
      <w:tr w:rsidR="00144242" w:rsidRPr="004872B1" w:rsidTr="006B312A">
        <w:trPr>
          <w:trHeight w:val="400"/>
        </w:trPr>
        <w:tc>
          <w:tcPr>
            <w:tcW w:w="1218" w:type="pct"/>
            <w:vAlign w:val="center"/>
          </w:tcPr>
          <w:p w:rsidR="00144242" w:rsidRPr="004872B1" w:rsidRDefault="00F16706" w:rsidP="00557B0B">
            <w:pPr>
              <w:jc w:val="center"/>
              <w:rPr>
                <w:rFonts w:ascii="黑体" w:eastAsia="黑体" w:hAnsi="黑体"/>
              </w:rPr>
            </w:pPr>
            <w:r w:rsidRPr="004872B1">
              <w:rPr>
                <w:rFonts w:ascii="黑体" w:eastAsia="黑体" w:hAnsi="黑体" w:hint="eastAsia"/>
              </w:rPr>
              <w:t>权重</w:t>
            </w:r>
            <w:r w:rsidR="00C6709D" w:rsidRPr="004872B1">
              <w:rPr>
                <w:rFonts w:ascii="黑体" w:eastAsia="黑体" w:hAnsi="黑体" w:hint="eastAsia"/>
              </w:rPr>
              <w:t>（%）</w:t>
            </w:r>
          </w:p>
        </w:tc>
        <w:tc>
          <w:tcPr>
            <w:tcW w:w="1131" w:type="pct"/>
            <w:vAlign w:val="center"/>
          </w:tcPr>
          <w:p w:rsidR="00144242" w:rsidRPr="004872B1" w:rsidRDefault="00024A16" w:rsidP="00557B0B">
            <w:pPr>
              <w:jc w:val="center"/>
              <w:rPr>
                <w:rFonts w:ascii="黑体" w:eastAsia="黑体" w:hAnsi="黑体"/>
              </w:rPr>
            </w:pPr>
            <w:r w:rsidRPr="004872B1">
              <w:rPr>
                <w:rFonts w:ascii="黑体" w:eastAsia="黑体" w:hAnsi="黑体" w:hint="eastAsia"/>
              </w:rPr>
              <w:t>15</w:t>
            </w:r>
          </w:p>
        </w:tc>
        <w:tc>
          <w:tcPr>
            <w:tcW w:w="1409" w:type="pct"/>
            <w:vAlign w:val="center"/>
          </w:tcPr>
          <w:p w:rsidR="00144242" w:rsidRPr="004872B1" w:rsidRDefault="001C6894" w:rsidP="00F80DB3">
            <w:pPr>
              <w:jc w:val="center"/>
              <w:rPr>
                <w:rFonts w:ascii="黑体" w:eastAsia="黑体" w:hAnsi="黑体"/>
              </w:rPr>
            </w:pPr>
            <w:r w:rsidRPr="004872B1">
              <w:rPr>
                <w:rFonts w:ascii="黑体" w:eastAsia="黑体" w:hAnsi="黑体" w:hint="eastAsia"/>
              </w:rPr>
              <w:t>30</w:t>
            </w:r>
          </w:p>
        </w:tc>
        <w:tc>
          <w:tcPr>
            <w:tcW w:w="1242" w:type="pct"/>
            <w:vAlign w:val="center"/>
          </w:tcPr>
          <w:p w:rsidR="00144242" w:rsidRPr="004872B1" w:rsidRDefault="001C6894" w:rsidP="00557B0B">
            <w:pPr>
              <w:jc w:val="center"/>
              <w:rPr>
                <w:rFonts w:ascii="黑体" w:eastAsia="黑体" w:hAnsi="黑体"/>
              </w:rPr>
            </w:pPr>
            <w:r w:rsidRPr="004872B1">
              <w:rPr>
                <w:rFonts w:ascii="黑体" w:eastAsia="黑体" w:hAnsi="黑体" w:hint="eastAsia"/>
              </w:rPr>
              <w:t>55</w:t>
            </w:r>
          </w:p>
        </w:tc>
      </w:tr>
    </w:tbl>
    <w:p w:rsidR="00F16706" w:rsidRPr="004872B1" w:rsidRDefault="00F16706" w:rsidP="00741BB9">
      <w:pPr>
        <w:pStyle w:val="a6"/>
        <w:numPr>
          <w:ilvl w:val="0"/>
          <w:numId w:val="7"/>
        </w:numPr>
        <w:spacing w:beforeLines="50" w:line="360" w:lineRule="auto"/>
        <w:ind w:firstLineChars="0"/>
        <w:rPr>
          <w:rFonts w:ascii="黑体" w:eastAsia="黑体" w:hAnsi="黑体"/>
          <w:bCs/>
          <w:szCs w:val="21"/>
        </w:rPr>
      </w:pPr>
      <w:r w:rsidRPr="004872B1">
        <w:rPr>
          <w:rFonts w:ascii="黑体" w:eastAsia="黑体" w:hAnsi="黑体" w:hint="eastAsia"/>
          <w:bCs/>
          <w:szCs w:val="21"/>
        </w:rPr>
        <w:t>综合得分＝商务得分＋技术得分＋价格得分</w:t>
      </w:r>
    </w:p>
    <w:p w:rsidR="00F16706" w:rsidRPr="004872B1" w:rsidRDefault="00F16706" w:rsidP="00741BB9">
      <w:pPr>
        <w:pStyle w:val="a6"/>
        <w:numPr>
          <w:ilvl w:val="0"/>
          <w:numId w:val="6"/>
        </w:numPr>
        <w:tabs>
          <w:tab w:val="left" w:pos="426"/>
        </w:tabs>
        <w:spacing w:beforeLines="100" w:line="360" w:lineRule="auto"/>
        <w:ind w:firstLineChars="0"/>
        <w:rPr>
          <w:rFonts w:ascii="黑体" w:eastAsia="黑体" w:hAnsi="黑体"/>
          <w:b/>
          <w:bCs/>
          <w:szCs w:val="21"/>
        </w:rPr>
      </w:pPr>
      <w:r w:rsidRPr="004872B1">
        <w:rPr>
          <w:rFonts w:ascii="黑体" w:eastAsia="黑体" w:hAnsi="黑体" w:hint="eastAsia"/>
          <w:b/>
          <w:bCs/>
          <w:szCs w:val="21"/>
        </w:rPr>
        <w:t>中标候选人</w:t>
      </w:r>
    </w:p>
    <w:p w:rsidR="003A492B" w:rsidRPr="004872B1" w:rsidRDefault="00F16706" w:rsidP="00117E9C">
      <w:pPr>
        <w:pStyle w:val="a6"/>
        <w:numPr>
          <w:ilvl w:val="1"/>
          <w:numId w:val="71"/>
        </w:numPr>
        <w:tabs>
          <w:tab w:val="left" w:pos="709"/>
        </w:tabs>
        <w:spacing w:line="360" w:lineRule="auto"/>
        <w:ind w:left="0" w:firstLineChars="0" w:firstLine="0"/>
        <w:rPr>
          <w:rFonts w:ascii="黑体" w:eastAsia="黑体" w:hAnsi="黑体"/>
        </w:rPr>
      </w:pPr>
      <w:r w:rsidRPr="004872B1">
        <w:rPr>
          <w:rFonts w:ascii="黑体" w:eastAsia="黑体" w:hAnsi="黑体" w:hint="eastAsia"/>
        </w:rPr>
        <w:t>评标委员会将出具评标报告，并排序推荐二名中标候选人。</w:t>
      </w:r>
    </w:p>
    <w:p w:rsidR="008E36C4" w:rsidRPr="004872B1" w:rsidRDefault="00F16706" w:rsidP="00117E9C">
      <w:pPr>
        <w:pStyle w:val="a6"/>
        <w:numPr>
          <w:ilvl w:val="2"/>
          <w:numId w:val="72"/>
        </w:numPr>
        <w:tabs>
          <w:tab w:val="left" w:pos="851"/>
          <w:tab w:val="left" w:pos="1276"/>
        </w:tabs>
        <w:spacing w:line="360" w:lineRule="auto"/>
        <w:ind w:left="851" w:firstLineChars="0" w:hanging="851"/>
        <w:rPr>
          <w:rFonts w:ascii="黑体" w:eastAsia="黑体" w:hAnsi="黑体"/>
        </w:rPr>
      </w:pPr>
      <w:r w:rsidRPr="004872B1">
        <w:rPr>
          <w:rFonts w:ascii="黑体" w:eastAsia="黑体" w:hAnsi="黑体" w:hint="eastAsia"/>
          <w:bCs/>
          <w:spacing w:val="-2"/>
          <w:szCs w:val="21"/>
        </w:rPr>
        <w:t>推荐中标候选投标人名单：本项目推荐二名中标候选人。将各有效投标人的综合得分由高到低顺序排列。综合得分相同的，按下列顺序比较确定：①投标报价（由低到高）；②技术评分（由高到低）；③商务评分（由高到低）。如以上都相同的，名次由评标委员会抽签确定。排名第一的投标人为第一中标候选人，排名第二的投标人为第二中标候选人，以此类推</w:t>
      </w:r>
      <w:r w:rsidR="007E745B" w:rsidRPr="004872B1">
        <w:rPr>
          <w:rFonts w:ascii="黑体" w:eastAsia="黑体" w:hAnsi="黑体" w:hint="eastAsia"/>
          <w:bCs/>
          <w:spacing w:val="-2"/>
          <w:szCs w:val="21"/>
        </w:rPr>
        <w:t>。</w:t>
      </w:r>
    </w:p>
    <w:p w:rsidR="00D820AD" w:rsidRPr="004872B1" w:rsidRDefault="00F16706" w:rsidP="00117E9C">
      <w:pPr>
        <w:pStyle w:val="a6"/>
        <w:numPr>
          <w:ilvl w:val="2"/>
          <w:numId w:val="72"/>
        </w:numPr>
        <w:tabs>
          <w:tab w:val="left" w:pos="851"/>
          <w:tab w:val="left" w:pos="1276"/>
        </w:tabs>
        <w:spacing w:line="360" w:lineRule="auto"/>
        <w:ind w:left="851" w:firstLineChars="0" w:hanging="851"/>
        <w:rPr>
          <w:rFonts w:ascii="黑体" w:eastAsia="黑体" w:hAnsi="黑体"/>
          <w:bCs/>
          <w:szCs w:val="21"/>
        </w:rPr>
      </w:pPr>
      <w:r w:rsidRPr="004872B1">
        <w:rPr>
          <w:rFonts w:ascii="黑体" w:eastAsia="黑体" w:hAnsi="黑体" w:hint="eastAsia"/>
          <w:bCs/>
          <w:szCs w:val="21"/>
        </w:rPr>
        <w:t>如果推荐的第一中标候选人放弃中标资格，或因不可抗力无法签订合同，则采购人可按推荐的中标候选人排名顺序依次确定中标人，亦可决定组织重新招标。</w:t>
      </w:r>
    </w:p>
    <w:p w:rsidR="00D820AD" w:rsidRPr="004872B1" w:rsidRDefault="00F16706" w:rsidP="00117E9C">
      <w:pPr>
        <w:pStyle w:val="a6"/>
        <w:numPr>
          <w:ilvl w:val="2"/>
          <w:numId w:val="72"/>
        </w:numPr>
        <w:tabs>
          <w:tab w:val="left" w:pos="851"/>
          <w:tab w:val="left" w:pos="1276"/>
        </w:tabs>
        <w:spacing w:line="360" w:lineRule="auto"/>
        <w:ind w:left="851" w:firstLineChars="0" w:hanging="851"/>
        <w:rPr>
          <w:rFonts w:ascii="黑体" w:eastAsia="黑体" w:hAnsi="黑体"/>
          <w:bCs/>
          <w:szCs w:val="21"/>
        </w:rPr>
      </w:pPr>
      <w:r w:rsidRPr="004872B1">
        <w:rPr>
          <w:rFonts w:ascii="黑体" w:eastAsia="黑体" w:hAnsi="黑体" w:hint="eastAsia"/>
          <w:bCs/>
          <w:szCs w:val="21"/>
        </w:rPr>
        <w:t>如果推荐的第一中标候选人在合同签订前经采购人查证、或以其他方式取证证实其投标资料造假而被取消中标资格的，则采购人可按推荐的中标候选人排名顺序依次确定中标人，亦可决定组织重新招标。</w:t>
      </w:r>
    </w:p>
    <w:p w:rsidR="00D820AD" w:rsidRPr="004872B1" w:rsidRDefault="00F16706" w:rsidP="00117E9C">
      <w:pPr>
        <w:pStyle w:val="a6"/>
        <w:numPr>
          <w:ilvl w:val="2"/>
          <w:numId w:val="72"/>
        </w:numPr>
        <w:tabs>
          <w:tab w:val="left" w:pos="851"/>
          <w:tab w:val="left" w:pos="1276"/>
        </w:tabs>
        <w:spacing w:line="360" w:lineRule="auto"/>
        <w:ind w:left="851" w:firstLineChars="0" w:hanging="851"/>
        <w:rPr>
          <w:rFonts w:ascii="黑体" w:eastAsia="黑体" w:hAnsi="黑体"/>
          <w:bCs/>
          <w:szCs w:val="21"/>
        </w:rPr>
      </w:pPr>
      <w:r w:rsidRPr="004872B1">
        <w:rPr>
          <w:rFonts w:ascii="黑体" w:eastAsia="黑体" w:hAnsi="黑体" w:hint="eastAsia"/>
          <w:bCs/>
          <w:spacing w:val="-6"/>
          <w:szCs w:val="21"/>
        </w:rPr>
        <w:t>中标价的确定：中标价以开标时公开唱读额为准；如有缺项、漏项，视为已包含在中标价中。</w:t>
      </w:r>
    </w:p>
    <w:p w:rsidR="00EE22E8" w:rsidRPr="004872B1" w:rsidRDefault="00F16706" w:rsidP="00117E9C">
      <w:pPr>
        <w:pStyle w:val="a6"/>
        <w:numPr>
          <w:ilvl w:val="2"/>
          <w:numId w:val="72"/>
        </w:numPr>
        <w:tabs>
          <w:tab w:val="left" w:pos="851"/>
          <w:tab w:val="left" w:pos="1276"/>
        </w:tabs>
        <w:spacing w:line="360" w:lineRule="auto"/>
        <w:ind w:left="851" w:firstLineChars="0" w:hanging="851"/>
        <w:rPr>
          <w:rFonts w:ascii="黑体" w:eastAsia="黑体" w:hAnsi="黑体"/>
          <w:bCs/>
          <w:szCs w:val="21"/>
        </w:rPr>
      </w:pPr>
      <w:r w:rsidRPr="004872B1">
        <w:rPr>
          <w:rFonts w:ascii="黑体" w:eastAsia="黑体" w:hAnsi="黑体" w:hint="eastAsia"/>
          <w:bCs/>
          <w:szCs w:val="21"/>
        </w:rPr>
        <w:t>根据评标委员会的评标结果，采购人依法确定中标人，也可以事先授权评标委员会直接确定中标人。</w:t>
      </w:r>
    </w:p>
    <w:p w:rsidR="002F28A1" w:rsidRPr="004872B1" w:rsidRDefault="00F16706" w:rsidP="00741BB9">
      <w:pPr>
        <w:pStyle w:val="a6"/>
        <w:pageBreakBefore/>
        <w:numPr>
          <w:ilvl w:val="0"/>
          <w:numId w:val="8"/>
        </w:numPr>
        <w:spacing w:beforeLines="50" w:afterLines="100" w:line="360" w:lineRule="auto"/>
        <w:ind w:left="422" w:hangingChars="200" w:hanging="422"/>
        <w:rPr>
          <w:rFonts w:ascii="黑体" w:eastAsia="黑体" w:hAnsi="黑体"/>
          <w:b/>
          <w:bCs/>
          <w:szCs w:val="21"/>
        </w:rPr>
      </w:pPr>
      <w:r w:rsidRPr="004872B1">
        <w:rPr>
          <w:rFonts w:ascii="黑体" w:eastAsia="黑体" w:hAnsi="黑体" w:hint="eastAsia"/>
          <w:b/>
          <w:bCs/>
          <w:szCs w:val="21"/>
        </w:rPr>
        <w:lastRenderedPageBreak/>
        <w:t>附表一</w:t>
      </w:r>
      <w:r w:rsidRPr="004872B1">
        <w:rPr>
          <w:rFonts w:ascii="黑体" w:eastAsia="黑体" w:hAnsi="黑体"/>
          <w:b/>
          <w:bCs/>
          <w:szCs w:val="21"/>
        </w:rPr>
        <w:t xml:space="preserve"> </w:t>
      </w:r>
      <w:r w:rsidRPr="004872B1">
        <w:rPr>
          <w:rFonts w:ascii="黑体" w:eastAsia="黑体" w:hAnsi="黑体" w:hint="eastAsia"/>
          <w:b/>
          <w:bCs/>
          <w:szCs w:val="21"/>
        </w:rPr>
        <w:t>资格性审查表（注：本表无需投标人填写）</w:t>
      </w:r>
    </w:p>
    <w:tbl>
      <w:tblPr>
        <w:tblStyle w:val="a4"/>
        <w:tblW w:w="5000" w:type="pct"/>
        <w:tblLook w:val="04A0"/>
      </w:tblPr>
      <w:tblGrid>
        <w:gridCol w:w="915"/>
        <w:gridCol w:w="4284"/>
        <w:gridCol w:w="1110"/>
        <w:gridCol w:w="1110"/>
        <w:gridCol w:w="1109"/>
      </w:tblGrid>
      <w:tr w:rsidR="002F28A1" w:rsidRPr="004872B1" w:rsidTr="00DD1BF4">
        <w:trPr>
          <w:trHeight w:val="861"/>
        </w:trPr>
        <w:tc>
          <w:tcPr>
            <w:tcW w:w="536" w:type="pct"/>
            <w:vAlign w:val="center"/>
          </w:tcPr>
          <w:p w:rsidR="002F28A1" w:rsidRPr="004872B1" w:rsidRDefault="002F28A1" w:rsidP="00DD1BF4">
            <w:pPr>
              <w:spacing w:line="360" w:lineRule="auto"/>
              <w:jc w:val="center"/>
              <w:rPr>
                <w:rFonts w:ascii="黑体" w:eastAsia="黑体" w:hAnsi="黑体"/>
                <w:bCs/>
                <w:szCs w:val="21"/>
              </w:rPr>
            </w:pPr>
            <w:r w:rsidRPr="004872B1">
              <w:rPr>
                <w:rFonts w:ascii="黑体" w:eastAsia="黑体" w:hAnsi="黑体" w:hint="eastAsia"/>
                <w:bCs/>
                <w:szCs w:val="21"/>
              </w:rPr>
              <w:t>序号</w:t>
            </w:r>
          </w:p>
        </w:tc>
        <w:tc>
          <w:tcPr>
            <w:tcW w:w="2512" w:type="pct"/>
            <w:tcBorders>
              <w:bottom w:val="single" w:sz="4" w:space="0" w:color="auto"/>
              <w:tl2br w:val="single" w:sz="4" w:space="0" w:color="auto"/>
            </w:tcBorders>
          </w:tcPr>
          <w:p w:rsidR="002F28A1" w:rsidRPr="004872B1" w:rsidRDefault="002F28A1" w:rsidP="00DD1BF4">
            <w:pPr>
              <w:spacing w:line="360" w:lineRule="auto"/>
              <w:ind w:left="210" w:hangingChars="100" w:hanging="210"/>
              <w:rPr>
                <w:rFonts w:ascii="黑体" w:eastAsia="黑体" w:hAnsi="黑体"/>
                <w:bCs/>
                <w:szCs w:val="21"/>
              </w:rPr>
            </w:pPr>
            <w:r w:rsidRPr="004872B1">
              <w:rPr>
                <w:rFonts w:ascii="黑体" w:eastAsia="黑体" w:hAnsi="黑体"/>
                <w:bCs/>
                <w:szCs w:val="21"/>
              </w:rPr>
              <w:t xml:space="preserve">                               投标人</w:t>
            </w:r>
          </w:p>
          <w:p w:rsidR="002F28A1" w:rsidRPr="004872B1" w:rsidRDefault="002F28A1" w:rsidP="00DD1BF4">
            <w:pPr>
              <w:spacing w:line="360" w:lineRule="auto"/>
              <w:ind w:firstLineChars="50" w:firstLine="105"/>
              <w:rPr>
                <w:rFonts w:ascii="黑体" w:eastAsia="黑体" w:hAnsi="黑体"/>
                <w:bCs/>
                <w:szCs w:val="21"/>
              </w:rPr>
            </w:pPr>
            <w:r w:rsidRPr="004872B1">
              <w:rPr>
                <w:rFonts w:ascii="黑体" w:eastAsia="黑体" w:hAnsi="黑体" w:hint="eastAsia"/>
                <w:bCs/>
                <w:szCs w:val="21"/>
              </w:rPr>
              <w:t>审查内容</w:t>
            </w:r>
          </w:p>
        </w:tc>
        <w:tc>
          <w:tcPr>
            <w:tcW w:w="651" w:type="pct"/>
            <w:vAlign w:val="center"/>
          </w:tcPr>
          <w:p w:rsidR="002F28A1" w:rsidRPr="004872B1" w:rsidRDefault="002F28A1" w:rsidP="00DD1BF4">
            <w:pPr>
              <w:spacing w:line="360" w:lineRule="auto"/>
              <w:jc w:val="center"/>
              <w:rPr>
                <w:rFonts w:ascii="黑体" w:eastAsia="黑体" w:hAnsi="黑体"/>
                <w:bCs/>
                <w:szCs w:val="21"/>
              </w:rPr>
            </w:pPr>
            <w:r w:rsidRPr="004872B1">
              <w:rPr>
                <w:rFonts w:ascii="黑体" w:eastAsia="黑体" w:hAnsi="黑体" w:hint="eastAsia"/>
                <w:bCs/>
                <w:szCs w:val="21"/>
              </w:rPr>
              <w:t>投标人</w:t>
            </w:r>
            <w:r w:rsidRPr="004872B1">
              <w:rPr>
                <w:rFonts w:ascii="黑体" w:eastAsia="黑体" w:hAnsi="黑体"/>
                <w:bCs/>
                <w:szCs w:val="21"/>
              </w:rPr>
              <w:t>A</w:t>
            </w:r>
          </w:p>
        </w:tc>
        <w:tc>
          <w:tcPr>
            <w:tcW w:w="651" w:type="pct"/>
            <w:vAlign w:val="center"/>
          </w:tcPr>
          <w:p w:rsidR="002F28A1" w:rsidRPr="004872B1" w:rsidRDefault="002F28A1" w:rsidP="00DD1BF4">
            <w:pPr>
              <w:spacing w:line="360" w:lineRule="auto"/>
              <w:jc w:val="center"/>
              <w:rPr>
                <w:rFonts w:ascii="黑体" w:eastAsia="黑体" w:hAnsi="黑体"/>
                <w:bCs/>
                <w:szCs w:val="21"/>
              </w:rPr>
            </w:pPr>
            <w:r w:rsidRPr="004872B1">
              <w:rPr>
                <w:rFonts w:ascii="黑体" w:eastAsia="黑体" w:hAnsi="黑体" w:hint="eastAsia"/>
                <w:bCs/>
                <w:szCs w:val="21"/>
              </w:rPr>
              <w:t>投标人</w:t>
            </w:r>
            <w:r w:rsidRPr="004872B1">
              <w:rPr>
                <w:rFonts w:ascii="黑体" w:eastAsia="黑体" w:hAnsi="黑体"/>
                <w:bCs/>
                <w:szCs w:val="21"/>
              </w:rPr>
              <w:t>B</w:t>
            </w:r>
          </w:p>
        </w:tc>
        <w:tc>
          <w:tcPr>
            <w:tcW w:w="650" w:type="pct"/>
            <w:vAlign w:val="center"/>
          </w:tcPr>
          <w:p w:rsidR="002F28A1" w:rsidRPr="004872B1" w:rsidRDefault="002F28A1" w:rsidP="00DD1BF4">
            <w:pPr>
              <w:spacing w:line="360" w:lineRule="auto"/>
              <w:jc w:val="center"/>
              <w:rPr>
                <w:rFonts w:ascii="黑体" w:eastAsia="黑体" w:hAnsi="黑体"/>
                <w:bCs/>
                <w:szCs w:val="21"/>
              </w:rPr>
            </w:pPr>
            <w:r w:rsidRPr="004872B1">
              <w:rPr>
                <w:rFonts w:ascii="黑体" w:eastAsia="黑体" w:hAnsi="黑体" w:hint="eastAsia"/>
                <w:bCs/>
                <w:szCs w:val="21"/>
              </w:rPr>
              <w:t>投标人</w:t>
            </w:r>
            <w:r w:rsidRPr="004872B1">
              <w:rPr>
                <w:rFonts w:ascii="黑体" w:eastAsia="黑体" w:hAnsi="黑体"/>
                <w:bCs/>
                <w:szCs w:val="21"/>
              </w:rPr>
              <w:t>C</w:t>
            </w:r>
          </w:p>
        </w:tc>
      </w:tr>
      <w:tr w:rsidR="002F28A1" w:rsidRPr="004872B1" w:rsidTr="00DD1BF4">
        <w:trPr>
          <w:trHeight w:val="692"/>
        </w:trPr>
        <w:tc>
          <w:tcPr>
            <w:tcW w:w="536" w:type="pct"/>
            <w:vAlign w:val="center"/>
          </w:tcPr>
          <w:p w:rsidR="002F28A1" w:rsidRPr="004872B1" w:rsidRDefault="002F28A1" w:rsidP="00373CCB">
            <w:pPr>
              <w:spacing w:line="360" w:lineRule="auto"/>
              <w:jc w:val="center"/>
              <w:rPr>
                <w:rFonts w:ascii="黑体" w:eastAsia="黑体" w:hAnsi="黑体"/>
                <w:bCs/>
                <w:szCs w:val="21"/>
              </w:rPr>
            </w:pPr>
            <w:r w:rsidRPr="004872B1">
              <w:rPr>
                <w:rFonts w:ascii="黑体" w:eastAsia="黑体" w:hAnsi="黑体" w:hint="eastAsia"/>
                <w:bCs/>
                <w:szCs w:val="21"/>
              </w:rPr>
              <w:t>1</w:t>
            </w:r>
          </w:p>
        </w:tc>
        <w:tc>
          <w:tcPr>
            <w:tcW w:w="2512" w:type="pct"/>
            <w:tcBorders>
              <w:tl2br w:val="nil"/>
            </w:tcBorders>
            <w:vAlign w:val="center"/>
          </w:tcPr>
          <w:p w:rsidR="002F28A1" w:rsidRPr="004872B1" w:rsidRDefault="00EF2648" w:rsidP="00DD1BF4">
            <w:pPr>
              <w:spacing w:line="360" w:lineRule="auto"/>
              <w:rPr>
                <w:rFonts w:ascii="黑体" w:eastAsia="黑体" w:hAnsi="黑体"/>
                <w:szCs w:val="21"/>
              </w:rPr>
            </w:pPr>
            <w:r w:rsidRPr="004872B1">
              <w:rPr>
                <w:rFonts w:ascii="黑体" w:eastAsia="黑体" w:hAnsi="黑体" w:hint="eastAsia"/>
                <w:szCs w:val="21"/>
              </w:rPr>
              <w:t>投标人须具备《中华人民共和国政府采购法》第二十二条规定的条件，以提供资格声明函为准；</w:t>
            </w:r>
          </w:p>
        </w:tc>
        <w:tc>
          <w:tcPr>
            <w:tcW w:w="651" w:type="pct"/>
            <w:vAlign w:val="center"/>
          </w:tcPr>
          <w:p w:rsidR="002F28A1" w:rsidRPr="004872B1" w:rsidRDefault="002F28A1" w:rsidP="00DD1BF4">
            <w:pPr>
              <w:spacing w:line="360" w:lineRule="auto"/>
              <w:jc w:val="center"/>
              <w:rPr>
                <w:rFonts w:ascii="黑体" w:eastAsia="黑体" w:hAnsi="黑体"/>
                <w:bCs/>
                <w:szCs w:val="21"/>
              </w:rPr>
            </w:pPr>
          </w:p>
        </w:tc>
        <w:tc>
          <w:tcPr>
            <w:tcW w:w="651" w:type="pct"/>
            <w:vAlign w:val="center"/>
          </w:tcPr>
          <w:p w:rsidR="002F28A1" w:rsidRPr="004872B1" w:rsidRDefault="002F28A1" w:rsidP="00DD1BF4">
            <w:pPr>
              <w:spacing w:line="360" w:lineRule="auto"/>
              <w:jc w:val="center"/>
              <w:rPr>
                <w:rFonts w:ascii="黑体" w:eastAsia="黑体" w:hAnsi="黑体"/>
                <w:bCs/>
                <w:szCs w:val="21"/>
              </w:rPr>
            </w:pPr>
          </w:p>
        </w:tc>
        <w:tc>
          <w:tcPr>
            <w:tcW w:w="650" w:type="pct"/>
            <w:vAlign w:val="center"/>
          </w:tcPr>
          <w:p w:rsidR="002F28A1" w:rsidRPr="004872B1" w:rsidRDefault="002F28A1" w:rsidP="00DD1BF4">
            <w:pPr>
              <w:spacing w:line="360" w:lineRule="auto"/>
              <w:jc w:val="center"/>
              <w:rPr>
                <w:rFonts w:ascii="黑体" w:eastAsia="黑体" w:hAnsi="黑体"/>
                <w:bCs/>
                <w:szCs w:val="21"/>
              </w:rPr>
            </w:pPr>
          </w:p>
        </w:tc>
      </w:tr>
      <w:tr w:rsidR="00D1458F" w:rsidRPr="004872B1" w:rsidTr="00DD1BF4">
        <w:trPr>
          <w:trHeight w:val="692"/>
        </w:trPr>
        <w:tc>
          <w:tcPr>
            <w:tcW w:w="536" w:type="pct"/>
            <w:vAlign w:val="center"/>
          </w:tcPr>
          <w:p w:rsidR="00D1458F" w:rsidRPr="004872B1" w:rsidRDefault="00D1458F" w:rsidP="00373CCB">
            <w:pPr>
              <w:spacing w:line="360" w:lineRule="auto"/>
              <w:jc w:val="center"/>
              <w:rPr>
                <w:rFonts w:ascii="黑体" w:eastAsia="黑体" w:hAnsi="黑体"/>
                <w:bCs/>
                <w:szCs w:val="21"/>
              </w:rPr>
            </w:pPr>
            <w:r w:rsidRPr="004872B1">
              <w:rPr>
                <w:rFonts w:ascii="黑体" w:eastAsia="黑体" w:hAnsi="黑体" w:hint="eastAsia"/>
                <w:bCs/>
                <w:szCs w:val="21"/>
              </w:rPr>
              <w:t>2</w:t>
            </w:r>
          </w:p>
        </w:tc>
        <w:tc>
          <w:tcPr>
            <w:tcW w:w="2512" w:type="pct"/>
            <w:tcBorders>
              <w:tl2br w:val="nil"/>
            </w:tcBorders>
            <w:vAlign w:val="center"/>
          </w:tcPr>
          <w:p w:rsidR="00D1458F" w:rsidRPr="004872B1" w:rsidRDefault="00D1458F" w:rsidP="00DD1BF4">
            <w:pPr>
              <w:spacing w:line="360" w:lineRule="auto"/>
              <w:rPr>
                <w:rFonts w:ascii="黑体" w:eastAsia="黑体" w:hAnsi="黑体"/>
                <w:szCs w:val="21"/>
              </w:rPr>
            </w:pPr>
            <w:r w:rsidRPr="004872B1">
              <w:rPr>
                <w:rFonts w:ascii="黑体" w:eastAsia="黑体" w:hAnsi="黑体" w:hint="eastAsia"/>
                <w:szCs w:val="21"/>
              </w:rPr>
              <w:t>投标人</w:t>
            </w:r>
            <w:r w:rsidR="00272F44" w:rsidRPr="004872B1">
              <w:rPr>
                <w:rFonts w:ascii="黑体" w:eastAsia="黑体" w:hAnsi="黑体" w:hint="eastAsia"/>
                <w:szCs w:val="21"/>
              </w:rPr>
              <w:t>须</w:t>
            </w:r>
            <w:r w:rsidRPr="004872B1">
              <w:rPr>
                <w:rFonts w:ascii="黑体" w:eastAsia="黑体" w:hAnsi="黑体" w:hint="eastAsia"/>
                <w:szCs w:val="21"/>
              </w:rPr>
              <w:t>具有独立承担民事责任能力的在中华人民共和国境内注册的法人或其他组织或自然人（提供在中华人民共和国境内注册的法人或其他组织的营业执照或事业单位法人证书或社会团体法人登记证书复印件加盖投标人公章，如投标人为自然人的提供自然人身份证明复印件加盖投标人公章）；</w:t>
            </w:r>
          </w:p>
        </w:tc>
        <w:tc>
          <w:tcPr>
            <w:tcW w:w="651" w:type="pct"/>
            <w:vAlign w:val="center"/>
          </w:tcPr>
          <w:p w:rsidR="00D1458F" w:rsidRPr="004872B1" w:rsidRDefault="00D1458F" w:rsidP="00DD1BF4">
            <w:pPr>
              <w:spacing w:line="360" w:lineRule="auto"/>
              <w:jc w:val="center"/>
              <w:rPr>
                <w:rFonts w:ascii="黑体" w:eastAsia="黑体" w:hAnsi="黑体"/>
                <w:bCs/>
                <w:szCs w:val="21"/>
              </w:rPr>
            </w:pPr>
          </w:p>
        </w:tc>
        <w:tc>
          <w:tcPr>
            <w:tcW w:w="651" w:type="pct"/>
            <w:vAlign w:val="center"/>
          </w:tcPr>
          <w:p w:rsidR="00D1458F" w:rsidRPr="004872B1" w:rsidRDefault="00D1458F" w:rsidP="00DD1BF4">
            <w:pPr>
              <w:spacing w:line="360" w:lineRule="auto"/>
              <w:jc w:val="center"/>
              <w:rPr>
                <w:rFonts w:ascii="黑体" w:eastAsia="黑体" w:hAnsi="黑体"/>
                <w:bCs/>
                <w:szCs w:val="21"/>
              </w:rPr>
            </w:pPr>
          </w:p>
        </w:tc>
        <w:tc>
          <w:tcPr>
            <w:tcW w:w="650" w:type="pct"/>
            <w:vAlign w:val="center"/>
          </w:tcPr>
          <w:p w:rsidR="00D1458F" w:rsidRPr="004872B1" w:rsidRDefault="00D1458F" w:rsidP="00DD1BF4">
            <w:pPr>
              <w:spacing w:line="360" w:lineRule="auto"/>
              <w:jc w:val="center"/>
              <w:rPr>
                <w:rFonts w:ascii="黑体" w:eastAsia="黑体" w:hAnsi="黑体"/>
                <w:bCs/>
                <w:szCs w:val="21"/>
              </w:rPr>
            </w:pPr>
          </w:p>
        </w:tc>
      </w:tr>
      <w:tr w:rsidR="00373CCB" w:rsidRPr="004872B1" w:rsidTr="00DD1BF4">
        <w:trPr>
          <w:trHeight w:val="692"/>
        </w:trPr>
        <w:tc>
          <w:tcPr>
            <w:tcW w:w="536" w:type="pct"/>
            <w:vAlign w:val="center"/>
          </w:tcPr>
          <w:p w:rsidR="00373CCB" w:rsidRPr="004872B1" w:rsidRDefault="00683296" w:rsidP="00373CCB">
            <w:pPr>
              <w:tabs>
                <w:tab w:val="left" w:pos="567"/>
                <w:tab w:val="left" w:pos="709"/>
              </w:tabs>
              <w:spacing w:line="360" w:lineRule="auto"/>
              <w:ind w:right="132"/>
              <w:jc w:val="center"/>
              <w:rPr>
                <w:rFonts w:ascii="黑体" w:eastAsia="黑体" w:hAnsi="黑体"/>
                <w:bCs/>
                <w:szCs w:val="21"/>
              </w:rPr>
            </w:pPr>
            <w:r w:rsidRPr="004872B1">
              <w:rPr>
                <w:rFonts w:ascii="黑体" w:eastAsia="黑体" w:hAnsi="黑体" w:hint="eastAsia"/>
                <w:bCs/>
                <w:szCs w:val="21"/>
              </w:rPr>
              <w:t>3</w:t>
            </w:r>
          </w:p>
        </w:tc>
        <w:tc>
          <w:tcPr>
            <w:tcW w:w="2512" w:type="pct"/>
            <w:tcBorders>
              <w:tl2br w:val="nil"/>
            </w:tcBorders>
            <w:vAlign w:val="center"/>
          </w:tcPr>
          <w:p w:rsidR="00373CCB" w:rsidRPr="004872B1" w:rsidRDefault="00373CCB" w:rsidP="00EF2648">
            <w:pPr>
              <w:spacing w:line="360" w:lineRule="auto"/>
              <w:rPr>
                <w:rFonts w:ascii="黑体" w:eastAsia="黑体" w:hAnsi="黑体"/>
                <w:szCs w:val="21"/>
              </w:rPr>
            </w:pPr>
            <w:r w:rsidRPr="004872B1">
              <w:rPr>
                <w:rFonts w:ascii="黑体" w:eastAsia="黑体" w:hAnsi="黑体" w:hint="eastAsia"/>
                <w:szCs w:val="21"/>
              </w:rPr>
              <w:t>为采购项目提供整体设计、规范编制或者项目管理、监理、检测等服务的供应商，不得再参加该采购项目同一合同项下的其他采购活动；以提供资格声明函为准；</w:t>
            </w:r>
          </w:p>
        </w:tc>
        <w:tc>
          <w:tcPr>
            <w:tcW w:w="651" w:type="pct"/>
            <w:vAlign w:val="center"/>
          </w:tcPr>
          <w:p w:rsidR="00373CCB" w:rsidRPr="004872B1" w:rsidRDefault="00373CCB" w:rsidP="00DD1BF4">
            <w:pPr>
              <w:spacing w:line="360" w:lineRule="auto"/>
              <w:jc w:val="center"/>
              <w:rPr>
                <w:rFonts w:ascii="黑体" w:eastAsia="黑体" w:hAnsi="黑体"/>
                <w:bCs/>
                <w:szCs w:val="21"/>
              </w:rPr>
            </w:pPr>
          </w:p>
        </w:tc>
        <w:tc>
          <w:tcPr>
            <w:tcW w:w="651" w:type="pct"/>
            <w:vAlign w:val="center"/>
          </w:tcPr>
          <w:p w:rsidR="00373CCB" w:rsidRPr="004872B1" w:rsidRDefault="00373CCB" w:rsidP="00DD1BF4">
            <w:pPr>
              <w:spacing w:line="360" w:lineRule="auto"/>
              <w:jc w:val="center"/>
              <w:rPr>
                <w:rFonts w:ascii="黑体" w:eastAsia="黑体" w:hAnsi="黑体"/>
                <w:bCs/>
                <w:szCs w:val="21"/>
              </w:rPr>
            </w:pPr>
          </w:p>
        </w:tc>
        <w:tc>
          <w:tcPr>
            <w:tcW w:w="650" w:type="pct"/>
            <w:vAlign w:val="center"/>
          </w:tcPr>
          <w:p w:rsidR="00373CCB" w:rsidRPr="004872B1" w:rsidRDefault="00373CCB" w:rsidP="00DD1BF4">
            <w:pPr>
              <w:spacing w:line="360" w:lineRule="auto"/>
              <w:jc w:val="center"/>
              <w:rPr>
                <w:rFonts w:ascii="黑体" w:eastAsia="黑体" w:hAnsi="黑体"/>
                <w:bCs/>
                <w:szCs w:val="21"/>
              </w:rPr>
            </w:pPr>
          </w:p>
        </w:tc>
      </w:tr>
      <w:tr w:rsidR="002F28A1" w:rsidRPr="004872B1" w:rsidTr="00DD1BF4">
        <w:trPr>
          <w:trHeight w:val="692"/>
        </w:trPr>
        <w:tc>
          <w:tcPr>
            <w:tcW w:w="536" w:type="pct"/>
            <w:vAlign w:val="center"/>
          </w:tcPr>
          <w:p w:rsidR="002F28A1" w:rsidRPr="004872B1" w:rsidRDefault="00683296" w:rsidP="00373CCB">
            <w:pPr>
              <w:tabs>
                <w:tab w:val="left" w:pos="567"/>
                <w:tab w:val="left" w:pos="699"/>
              </w:tabs>
              <w:spacing w:line="360" w:lineRule="auto"/>
              <w:ind w:right="132"/>
              <w:jc w:val="center"/>
              <w:rPr>
                <w:rFonts w:ascii="黑体" w:eastAsia="黑体" w:hAnsi="黑体"/>
                <w:bCs/>
                <w:szCs w:val="21"/>
              </w:rPr>
            </w:pPr>
            <w:r w:rsidRPr="004872B1">
              <w:rPr>
                <w:rFonts w:ascii="黑体" w:eastAsia="黑体" w:hAnsi="黑体" w:hint="eastAsia"/>
                <w:bCs/>
                <w:szCs w:val="21"/>
              </w:rPr>
              <w:t>4</w:t>
            </w:r>
          </w:p>
        </w:tc>
        <w:tc>
          <w:tcPr>
            <w:tcW w:w="2512" w:type="pct"/>
            <w:tcBorders>
              <w:tl2br w:val="nil"/>
            </w:tcBorders>
            <w:vAlign w:val="center"/>
          </w:tcPr>
          <w:p w:rsidR="002F28A1" w:rsidRPr="004872B1" w:rsidRDefault="00EF2648" w:rsidP="00DD1BF4">
            <w:pPr>
              <w:spacing w:line="360" w:lineRule="auto"/>
              <w:jc w:val="left"/>
              <w:rPr>
                <w:rFonts w:ascii="黑体" w:eastAsia="黑体" w:hAnsi="黑体" w:cs="Times New Roman"/>
                <w:szCs w:val="21"/>
              </w:rPr>
            </w:pPr>
            <w:r w:rsidRPr="004872B1">
              <w:rPr>
                <w:rFonts w:ascii="黑体" w:eastAsia="黑体" w:hAnsi="黑体" w:cs="Times New Roman" w:hint="eastAsia"/>
                <w:szCs w:val="21"/>
              </w:rPr>
              <w:t>单位负责人为同一人或者存在直接控股、管理关系的不同投标人，不得参加同一合同项下的政府采购活动；</w:t>
            </w:r>
            <w:r w:rsidR="00373CCB" w:rsidRPr="004872B1">
              <w:rPr>
                <w:rFonts w:ascii="黑体" w:eastAsia="黑体" w:hAnsi="黑体" w:hint="eastAsia"/>
                <w:szCs w:val="21"/>
              </w:rPr>
              <w:t>以提供资格声明函为准；</w:t>
            </w:r>
          </w:p>
        </w:tc>
        <w:tc>
          <w:tcPr>
            <w:tcW w:w="651" w:type="pct"/>
            <w:vAlign w:val="center"/>
          </w:tcPr>
          <w:p w:rsidR="002F28A1" w:rsidRPr="004872B1" w:rsidRDefault="002F28A1" w:rsidP="00DD1BF4">
            <w:pPr>
              <w:spacing w:line="360" w:lineRule="auto"/>
              <w:jc w:val="center"/>
              <w:rPr>
                <w:rFonts w:ascii="黑体" w:eastAsia="黑体" w:hAnsi="黑体"/>
                <w:bCs/>
                <w:szCs w:val="21"/>
              </w:rPr>
            </w:pPr>
          </w:p>
        </w:tc>
        <w:tc>
          <w:tcPr>
            <w:tcW w:w="651" w:type="pct"/>
            <w:vAlign w:val="center"/>
          </w:tcPr>
          <w:p w:rsidR="002F28A1" w:rsidRPr="004872B1" w:rsidRDefault="002F28A1" w:rsidP="00DD1BF4">
            <w:pPr>
              <w:spacing w:line="360" w:lineRule="auto"/>
              <w:jc w:val="center"/>
              <w:rPr>
                <w:rFonts w:ascii="黑体" w:eastAsia="黑体" w:hAnsi="黑体"/>
                <w:bCs/>
                <w:szCs w:val="21"/>
              </w:rPr>
            </w:pPr>
          </w:p>
        </w:tc>
        <w:tc>
          <w:tcPr>
            <w:tcW w:w="650" w:type="pct"/>
            <w:vAlign w:val="center"/>
          </w:tcPr>
          <w:p w:rsidR="002F28A1" w:rsidRPr="004872B1" w:rsidRDefault="002F28A1" w:rsidP="00DD1BF4">
            <w:pPr>
              <w:spacing w:line="360" w:lineRule="auto"/>
              <w:jc w:val="center"/>
              <w:rPr>
                <w:rFonts w:ascii="黑体" w:eastAsia="黑体" w:hAnsi="黑体"/>
                <w:bCs/>
                <w:szCs w:val="21"/>
              </w:rPr>
            </w:pPr>
          </w:p>
        </w:tc>
      </w:tr>
      <w:tr w:rsidR="002F28A1" w:rsidRPr="004872B1" w:rsidTr="00DD1BF4">
        <w:trPr>
          <w:trHeight w:val="692"/>
        </w:trPr>
        <w:tc>
          <w:tcPr>
            <w:tcW w:w="536" w:type="pct"/>
            <w:vAlign w:val="center"/>
          </w:tcPr>
          <w:p w:rsidR="002F28A1" w:rsidRPr="004872B1" w:rsidRDefault="00683296" w:rsidP="00683296">
            <w:pPr>
              <w:tabs>
                <w:tab w:val="left" w:pos="567"/>
                <w:tab w:val="left" w:pos="699"/>
              </w:tabs>
              <w:spacing w:line="360" w:lineRule="auto"/>
              <w:ind w:right="342"/>
              <w:jc w:val="center"/>
              <w:rPr>
                <w:rFonts w:ascii="黑体" w:eastAsia="黑体" w:hAnsi="黑体"/>
                <w:bCs/>
                <w:szCs w:val="21"/>
              </w:rPr>
            </w:pPr>
            <w:r w:rsidRPr="004872B1">
              <w:rPr>
                <w:rFonts w:ascii="黑体" w:eastAsia="黑体" w:hAnsi="黑体" w:hint="eastAsia"/>
                <w:bCs/>
                <w:szCs w:val="21"/>
              </w:rPr>
              <w:t xml:space="preserve">  5</w:t>
            </w:r>
          </w:p>
        </w:tc>
        <w:tc>
          <w:tcPr>
            <w:tcW w:w="2512" w:type="pct"/>
            <w:tcBorders>
              <w:tl2br w:val="nil"/>
            </w:tcBorders>
            <w:vAlign w:val="center"/>
          </w:tcPr>
          <w:p w:rsidR="002F28A1" w:rsidRPr="004872B1" w:rsidRDefault="00EF2648" w:rsidP="00EF2648">
            <w:pPr>
              <w:spacing w:line="360" w:lineRule="auto"/>
              <w:rPr>
                <w:rFonts w:ascii="黑体" w:eastAsia="黑体" w:hAnsi="黑体"/>
                <w:szCs w:val="21"/>
              </w:rPr>
            </w:pPr>
            <w:r w:rsidRPr="004872B1">
              <w:rPr>
                <w:rFonts w:ascii="黑体" w:eastAsia="黑体" w:hAnsi="黑体" w:hint="eastAsia"/>
                <w:szCs w:val="21"/>
              </w:rPr>
              <w:t>投标人未被列入“信用中国”网站</w:t>
            </w:r>
            <w:r w:rsidRPr="004872B1">
              <w:rPr>
                <w:rFonts w:ascii="黑体" w:eastAsia="黑体" w:hAnsi="黑体"/>
                <w:szCs w:val="21"/>
              </w:rPr>
              <w:t>(www.creditchina.gov.cn)“记录失信被执行人或重大税收违法案件当事人名单或政府采购严重违法失信行为”记录名单；</w:t>
            </w:r>
            <w:r w:rsidRPr="004872B1">
              <w:rPr>
                <w:rFonts w:ascii="黑体" w:eastAsia="黑体" w:hAnsi="黑体" w:hint="eastAsia"/>
                <w:szCs w:val="21"/>
              </w:rPr>
              <w:t>同时，不处于中国政府采购网</w:t>
            </w:r>
            <w:r w:rsidRPr="004872B1">
              <w:rPr>
                <w:rFonts w:ascii="黑体" w:eastAsia="黑体" w:hAnsi="黑体"/>
                <w:szCs w:val="21"/>
              </w:rPr>
              <w:t>(www.ccgp.gov.cn)“政府采购严重违法失信行为信息记录”中的禁止参加政府采购活动期间。（以采购代理机构于投标截止日当天</w:t>
            </w:r>
            <w:r w:rsidRPr="004872B1">
              <w:rPr>
                <w:rFonts w:ascii="黑体" w:eastAsia="黑体" w:hAnsi="黑体"/>
                <w:szCs w:val="21"/>
              </w:rPr>
              <w:lastRenderedPageBreak/>
              <w:t>在“信用中国”网站（www.creditchina.gov.cn）及中国政府采购网查询结果为准</w:t>
            </w:r>
            <w:r w:rsidRPr="004872B1">
              <w:rPr>
                <w:rFonts w:ascii="黑体" w:eastAsia="黑体" w:hAnsi="黑体" w:hint="eastAsia"/>
                <w:szCs w:val="21"/>
              </w:rPr>
              <w:t>，如在上述网站查询结果均显示没有相关记录，视为不存在上述不良信用记录；</w:t>
            </w:r>
            <w:r w:rsidRPr="004872B1">
              <w:rPr>
                <w:rFonts w:ascii="黑体" w:eastAsia="黑体" w:hAnsi="黑体" w:hint="eastAsia"/>
                <w:bCs/>
                <w:szCs w:val="21"/>
              </w:rPr>
              <w:t>采购代理机构同时对信用信息查询记录和证据截图存档。</w:t>
            </w:r>
            <w:r w:rsidRPr="004872B1">
              <w:rPr>
                <w:rFonts w:ascii="黑体" w:eastAsia="黑体" w:hAnsi="黑体"/>
                <w:bCs/>
                <w:szCs w:val="21"/>
              </w:rPr>
              <w:t>）</w:t>
            </w:r>
          </w:p>
        </w:tc>
        <w:tc>
          <w:tcPr>
            <w:tcW w:w="651" w:type="pct"/>
            <w:vAlign w:val="center"/>
          </w:tcPr>
          <w:p w:rsidR="002F28A1" w:rsidRPr="004872B1" w:rsidRDefault="002F28A1" w:rsidP="00DD1BF4">
            <w:pPr>
              <w:spacing w:line="360" w:lineRule="auto"/>
              <w:jc w:val="center"/>
              <w:rPr>
                <w:rFonts w:ascii="黑体" w:eastAsia="黑体" w:hAnsi="黑体"/>
                <w:bCs/>
                <w:szCs w:val="21"/>
              </w:rPr>
            </w:pPr>
          </w:p>
        </w:tc>
        <w:tc>
          <w:tcPr>
            <w:tcW w:w="651" w:type="pct"/>
            <w:vAlign w:val="center"/>
          </w:tcPr>
          <w:p w:rsidR="002F28A1" w:rsidRPr="004872B1" w:rsidRDefault="002F28A1" w:rsidP="00DD1BF4">
            <w:pPr>
              <w:spacing w:line="360" w:lineRule="auto"/>
              <w:jc w:val="center"/>
              <w:rPr>
                <w:rFonts w:ascii="黑体" w:eastAsia="黑体" w:hAnsi="黑体"/>
                <w:bCs/>
                <w:szCs w:val="21"/>
              </w:rPr>
            </w:pPr>
          </w:p>
        </w:tc>
        <w:tc>
          <w:tcPr>
            <w:tcW w:w="650" w:type="pct"/>
            <w:vAlign w:val="center"/>
          </w:tcPr>
          <w:p w:rsidR="002F28A1" w:rsidRPr="004872B1" w:rsidRDefault="002F28A1" w:rsidP="00DD1BF4">
            <w:pPr>
              <w:spacing w:line="360" w:lineRule="auto"/>
              <w:jc w:val="center"/>
              <w:rPr>
                <w:rFonts w:ascii="黑体" w:eastAsia="黑体" w:hAnsi="黑体"/>
                <w:bCs/>
                <w:szCs w:val="21"/>
              </w:rPr>
            </w:pPr>
          </w:p>
        </w:tc>
      </w:tr>
      <w:tr w:rsidR="002F28A1" w:rsidRPr="004872B1" w:rsidTr="00DD1BF4">
        <w:trPr>
          <w:trHeight w:val="692"/>
        </w:trPr>
        <w:tc>
          <w:tcPr>
            <w:tcW w:w="536" w:type="pct"/>
            <w:vAlign w:val="center"/>
          </w:tcPr>
          <w:p w:rsidR="002F28A1" w:rsidRPr="004872B1" w:rsidRDefault="00683296" w:rsidP="00EF2648">
            <w:pPr>
              <w:tabs>
                <w:tab w:val="left" w:pos="567"/>
                <w:tab w:val="left" w:pos="699"/>
              </w:tabs>
              <w:spacing w:line="360" w:lineRule="auto"/>
              <w:ind w:right="132"/>
              <w:jc w:val="center"/>
              <w:rPr>
                <w:rFonts w:ascii="黑体" w:eastAsia="黑体" w:hAnsi="黑体"/>
                <w:bCs/>
                <w:szCs w:val="21"/>
              </w:rPr>
            </w:pPr>
            <w:r w:rsidRPr="004872B1">
              <w:rPr>
                <w:rFonts w:ascii="黑体" w:eastAsia="黑体" w:hAnsi="黑体" w:hint="eastAsia"/>
                <w:bCs/>
                <w:szCs w:val="21"/>
              </w:rPr>
              <w:lastRenderedPageBreak/>
              <w:t>6</w:t>
            </w:r>
          </w:p>
        </w:tc>
        <w:tc>
          <w:tcPr>
            <w:tcW w:w="2512" w:type="pct"/>
            <w:tcBorders>
              <w:tl2br w:val="nil"/>
            </w:tcBorders>
            <w:vAlign w:val="center"/>
          </w:tcPr>
          <w:p w:rsidR="002F28A1" w:rsidRPr="004872B1" w:rsidRDefault="00EF2648" w:rsidP="00EF2648">
            <w:pPr>
              <w:spacing w:line="360" w:lineRule="auto"/>
              <w:rPr>
                <w:rFonts w:ascii="黑体" w:eastAsia="黑体" w:hAnsi="黑体"/>
                <w:szCs w:val="21"/>
              </w:rPr>
            </w:pPr>
            <w:r w:rsidRPr="004872B1">
              <w:rPr>
                <w:rFonts w:ascii="黑体" w:eastAsia="黑体" w:hAnsi="黑体" w:hint="eastAsia"/>
                <w:szCs w:val="21"/>
              </w:rPr>
              <w:t>本项目不接受联合体投标。</w:t>
            </w:r>
          </w:p>
        </w:tc>
        <w:tc>
          <w:tcPr>
            <w:tcW w:w="651" w:type="pct"/>
            <w:vAlign w:val="center"/>
          </w:tcPr>
          <w:p w:rsidR="002F28A1" w:rsidRPr="004872B1" w:rsidRDefault="002F28A1" w:rsidP="00DD1BF4">
            <w:pPr>
              <w:spacing w:line="360" w:lineRule="auto"/>
              <w:jc w:val="center"/>
              <w:rPr>
                <w:rFonts w:ascii="黑体" w:eastAsia="黑体" w:hAnsi="黑体"/>
                <w:bCs/>
                <w:szCs w:val="21"/>
              </w:rPr>
            </w:pPr>
          </w:p>
        </w:tc>
        <w:tc>
          <w:tcPr>
            <w:tcW w:w="651" w:type="pct"/>
            <w:vAlign w:val="center"/>
          </w:tcPr>
          <w:p w:rsidR="002F28A1" w:rsidRPr="004872B1" w:rsidRDefault="002F28A1" w:rsidP="00DD1BF4">
            <w:pPr>
              <w:spacing w:line="360" w:lineRule="auto"/>
              <w:jc w:val="center"/>
              <w:rPr>
                <w:rFonts w:ascii="黑体" w:eastAsia="黑体" w:hAnsi="黑体"/>
                <w:bCs/>
                <w:szCs w:val="21"/>
              </w:rPr>
            </w:pPr>
          </w:p>
        </w:tc>
        <w:tc>
          <w:tcPr>
            <w:tcW w:w="650" w:type="pct"/>
            <w:vAlign w:val="center"/>
          </w:tcPr>
          <w:p w:rsidR="002F28A1" w:rsidRPr="004872B1" w:rsidRDefault="002F28A1" w:rsidP="00DD1BF4">
            <w:pPr>
              <w:spacing w:line="360" w:lineRule="auto"/>
              <w:jc w:val="center"/>
              <w:rPr>
                <w:rFonts w:ascii="黑体" w:eastAsia="黑体" w:hAnsi="黑体"/>
                <w:bCs/>
                <w:szCs w:val="21"/>
              </w:rPr>
            </w:pPr>
          </w:p>
        </w:tc>
      </w:tr>
      <w:tr w:rsidR="002F28A1" w:rsidRPr="004872B1" w:rsidTr="00DD1BF4">
        <w:trPr>
          <w:trHeight w:val="594"/>
        </w:trPr>
        <w:tc>
          <w:tcPr>
            <w:tcW w:w="3048" w:type="pct"/>
            <w:gridSpan w:val="2"/>
            <w:vAlign w:val="center"/>
          </w:tcPr>
          <w:p w:rsidR="002F28A1" w:rsidRPr="004872B1" w:rsidRDefault="002F28A1" w:rsidP="00DD1BF4">
            <w:pPr>
              <w:spacing w:line="360" w:lineRule="auto"/>
              <w:jc w:val="center"/>
              <w:rPr>
                <w:rFonts w:ascii="黑体" w:eastAsia="黑体" w:hAnsi="黑体"/>
                <w:szCs w:val="21"/>
              </w:rPr>
            </w:pPr>
            <w:r w:rsidRPr="004872B1">
              <w:rPr>
                <w:rFonts w:ascii="黑体" w:eastAsia="黑体" w:hAnsi="黑体" w:hint="eastAsia"/>
                <w:szCs w:val="21"/>
              </w:rPr>
              <w:t>结论</w:t>
            </w:r>
          </w:p>
        </w:tc>
        <w:tc>
          <w:tcPr>
            <w:tcW w:w="651" w:type="pct"/>
            <w:vAlign w:val="center"/>
          </w:tcPr>
          <w:p w:rsidR="002F28A1" w:rsidRPr="004872B1" w:rsidRDefault="002F28A1" w:rsidP="00DD1BF4">
            <w:pPr>
              <w:spacing w:line="360" w:lineRule="auto"/>
              <w:jc w:val="center"/>
              <w:rPr>
                <w:rFonts w:ascii="黑体" w:eastAsia="黑体" w:hAnsi="黑体"/>
                <w:b/>
                <w:bCs/>
                <w:szCs w:val="21"/>
              </w:rPr>
            </w:pPr>
          </w:p>
        </w:tc>
        <w:tc>
          <w:tcPr>
            <w:tcW w:w="651" w:type="pct"/>
            <w:vAlign w:val="center"/>
          </w:tcPr>
          <w:p w:rsidR="002F28A1" w:rsidRPr="004872B1" w:rsidRDefault="002F28A1" w:rsidP="00DD1BF4">
            <w:pPr>
              <w:spacing w:line="360" w:lineRule="auto"/>
              <w:jc w:val="center"/>
              <w:rPr>
                <w:rFonts w:ascii="黑体" w:eastAsia="黑体" w:hAnsi="黑体"/>
                <w:b/>
                <w:bCs/>
                <w:szCs w:val="21"/>
              </w:rPr>
            </w:pPr>
          </w:p>
        </w:tc>
        <w:tc>
          <w:tcPr>
            <w:tcW w:w="650" w:type="pct"/>
            <w:vAlign w:val="center"/>
          </w:tcPr>
          <w:p w:rsidR="002F28A1" w:rsidRPr="004872B1" w:rsidRDefault="002F28A1" w:rsidP="00DD1BF4">
            <w:pPr>
              <w:spacing w:line="360" w:lineRule="auto"/>
              <w:jc w:val="center"/>
              <w:rPr>
                <w:rFonts w:ascii="黑体" w:eastAsia="黑体" w:hAnsi="黑体"/>
                <w:b/>
                <w:bCs/>
                <w:szCs w:val="21"/>
              </w:rPr>
            </w:pPr>
          </w:p>
        </w:tc>
      </w:tr>
      <w:tr w:rsidR="002F28A1" w:rsidRPr="004872B1" w:rsidTr="00DD1BF4">
        <w:trPr>
          <w:trHeight w:val="591"/>
        </w:trPr>
        <w:tc>
          <w:tcPr>
            <w:tcW w:w="5000" w:type="pct"/>
            <w:gridSpan w:val="5"/>
            <w:vAlign w:val="center"/>
          </w:tcPr>
          <w:p w:rsidR="002F28A1" w:rsidRPr="004872B1" w:rsidRDefault="002F28A1" w:rsidP="00DD1BF4">
            <w:pPr>
              <w:spacing w:line="360" w:lineRule="auto"/>
              <w:jc w:val="left"/>
              <w:rPr>
                <w:rFonts w:ascii="黑体" w:eastAsia="黑体" w:hAnsi="黑体"/>
                <w:bCs/>
                <w:szCs w:val="21"/>
              </w:rPr>
            </w:pPr>
            <w:r w:rsidRPr="004872B1">
              <w:rPr>
                <w:rFonts w:ascii="黑体" w:eastAsia="黑体" w:hAnsi="黑体" w:hint="eastAsia"/>
                <w:bCs/>
                <w:szCs w:val="21"/>
              </w:rPr>
              <w:t>不通过原因说明：</w:t>
            </w:r>
          </w:p>
        </w:tc>
      </w:tr>
      <w:tr w:rsidR="002F28A1" w:rsidRPr="004872B1" w:rsidTr="00DD1BF4">
        <w:trPr>
          <w:trHeight w:val="559"/>
        </w:trPr>
        <w:tc>
          <w:tcPr>
            <w:tcW w:w="5000" w:type="pct"/>
            <w:gridSpan w:val="5"/>
            <w:vAlign w:val="center"/>
          </w:tcPr>
          <w:p w:rsidR="002F28A1" w:rsidRPr="004872B1" w:rsidRDefault="002F28A1" w:rsidP="00DD1BF4">
            <w:pPr>
              <w:spacing w:line="360" w:lineRule="auto"/>
              <w:jc w:val="left"/>
              <w:rPr>
                <w:rFonts w:ascii="黑体" w:eastAsia="黑体" w:hAnsi="黑体"/>
                <w:bCs/>
                <w:szCs w:val="21"/>
              </w:rPr>
            </w:pPr>
            <w:r w:rsidRPr="004872B1">
              <w:rPr>
                <w:rFonts w:ascii="黑体" w:eastAsia="黑体" w:hAnsi="黑体" w:hint="eastAsia"/>
                <w:bCs/>
                <w:szCs w:val="21"/>
              </w:rPr>
              <w:t>采购人或采购代理机构签署：</w:t>
            </w:r>
          </w:p>
        </w:tc>
      </w:tr>
    </w:tbl>
    <w:p w:rsidR="00F16706" w:rsidRPr="004872B1" w:rsidRDefault="00F16706" w:rsidP="002F28A1"/>
    <w:p w:rsidR="00F16706" w:rsidRPr="004872B1" w:rsidRDefault="00F16706" w:rsidP="00741BB9">
      <w:pPr>
        <w:pStyle w:val="a6"/>
        <w:numPr>
          <w:ilvl w:val="0"/>
          <w:numId w:val="9"/>
        </w:numPr>
        <w:spacing w:beforeLines="50" w:line="360" w:lineRule="auto"/>
        <w:ind w:firstLineChars="0"/>
        <w:rPr>
          <w:rFonts w:ascii="黑体" w:eastAsia="黑体" w:hAnsi="黑体"/>
          <w:b/>
          <w:bCs/>
          <w:szCs w:val="21"/>
        </w:rPr>
      </w:pPr>
      <w:r w:rsidRPr="004872B1">
        <w:rPr>
          <w:rFonts w:ascii="黑体" w:eastAsia="黑体" w:hAnsi="黑体" w:hint="eastAsia"/>
          <w:b/>
          <w:bCs/>
          <w:szCs w:val="21"/>
        </w:rPr>
        <w:t>注明：</w:t>
      </w:r>
    </w:p>
    <w:p w:rsidR="0056368B" w:rsidRPr="004872B1" w:rsidRDefault="00F16706" w:rsidP="002963B4">
      <w:pPr>
        <w:pStyle w:val="a6"/>
        <w:numPr>
          <w:ilvl w:val="0"/>
          <w:numId w:val="10"/>
        </w:numPr>
        <w:spacing w:line="360" w:lineRule="auto"/>
        <w:ind w:firstLineChars="0"/>
        <w:rPr>
          <w:rFonts w:ascii="黑体" w:eastAsia="黑体" w:hAnsi="黑体"/>
          <w:bCs/>
          <w:szCs w:val="21"/>
        </w:rPr>
      </w:pPr>
      <w:r w:rsidRPr="004872B1">
        <w:rPr>
          <w:rFonts w:ascii="黑体" w:eastAsia="黑体" w:hAnsi="黑体" w:hint="eastAsia"/>
          <w:bCs/>
          <w:szCs w:val="21"/>
        </w:rPr>
        <w:t>采购人或采购代理机构对投标人是否满足要求逐条标注评审意见，“是”标记为“○”，“否”标记为“×”；</w:t>
      </w:r>
    </w:p>
    <w:p w:rsidR="0056368B" w:rsidRPr="004872B1" w:rsidRDefault="00F16706" w:rsidP="002963B4">
      <w:pPr>
        <w:pStyle w:val="a6"/>
        <w:numPr>
          <w:ilvl w:val="0"/>
          <w:numId w:val="10"/>
        </w:numPr>
        <w:spacing w:line="360" w:lineRule="auto"/>
        <w:ind w:firstLineChars="0"/>
        <w:rPr>
          <w:rFonts w:ascii="黑体" w:eastAsia="黑体" w:hAnsi="黑体"/>
          <w:bCs/>
          <w:szCs w:val="21"/>
        </w:rPr>
      </w:pPr>
      <w:r w:rsidRPr="004872B1">
        <w:rPr>
          <w:rFonts w:ascii="黑体" w:eastAsia="黑体" w:hAnsi="黑体" w:hint="eastAsia"/>
          <w:bCs/>
          <w:szCs w:val="21"/>
        </w:rPr>
        <w:t>评审结论栏统一填写为“通过”或“不通过”</w:t>
      </w:r>
      <w:r w:rsidRPr="004872B1">
        <w:rPr>
          <w:rFonts w:ascii="黑体" w:eastAsia="黑体" w:hAnsi="黑体"/>
          <w:bCs/>
          <w:szCs w:val="21"/>
        </w:rPr>
        <w:t xml:space="preserve"> </w:t>
      </w:r>
      <w:r w:rsidRPr="004872B1">
        <w:rPr>
          <w:rFonts w:ascii="黑体" w:eastAsia="黑体" w:hAnsi="黑体" w:hint="eastAsia"/>
          <w:bCs/>
          <w:szCs w:val="21"/>
        </w:rPr>
        <w:t>，出现一个“×”为“不通过”；</w:t>
      </w:r>
    </w:p>
    <w:p w:rsidR="0056368B" w:rsidRPr="004872B1" w:rsidRDefault="00F16706" w:rsidP="002963B4">
      <w:pPr>
        <w:pStyle w:val="a6"/>
        <w:numPr>
          <w:ilvl w:val="0"/>
          <w:numId w:val="10"/>
        </w:numPr>
        <w:spacing w:line="360" w:lineRule="auto"/>
        <w:ind w:firstLineChars="0"/>
        <w:rPr>
          <w:rFonts w:ascii="黑体" w:eastAsia="黑体" w:hAnsi="黑体"/>
          <w:bCs/>
          <w:szCs w:val="21"/>
        </w:rPr>
      </w:pPr>
      <w:r w:rsidRPr="004872B1">
        <w:rPr>
          <w:rFonts w:ascii="黑体" w:eastAsia="黑体" w:hAnsi="黑体" w:hint="eastAsia"/>
          <w:bCs/>
          <w:szCs w:val="21"/>
        </w:rPr>
        <w:t>对结论为“不通过”的投标，要说明原因。</w:t>
      </w:r>
    </w:p>
    <w:p w:rsidR="0056368B" w:rsidRPr="004872B1" w:rsidRDefault="0056368B" w:rsidP="0056368B">
      <w:pPr>
        <w:pStyle w:val="a6"/>
        <w:spacing w:line="360" w:lineRule="auto"/>
        <w:ind w:left="420" w:firstLineChars="0" w:firstLine="0"/>
        <w:rPr>
          <w:rFonts w:ascii="宋体" w:eastAsia="宋体" w:hAnsi="宋体"/>
          <w:bCs/>
          <w:szCs w:val="21"/>
        </w:rPr>
      </w:pPr>
    </w:p>
    <w:p w:rsidR="00003270" w:rsidRPr="004872B1" w:rsidRDefault="00F16706" w:rsidP="00741BB9">
      <w:pPr>
        <w:pStyle w:val="a6"/>
        <w:pageBreakBefore/>
        <w:numPr>
          <w:ilvl w:val="0"/>
          <w:numId w:val="8"/>
        </w:numPr>
        <w:spacing w:beforeLines="50" w:afterLines="100" w:line="360" w:lineRule="auto"/>
        <w:ind w:left="422" w:hangingChars="200" w:hanging="422"/>
        <w:rPr>
          <w:rFonts w:ascii="黑体" w:eastAsia="黑体" w:hAnsi="黑体"/>
          <w:b/>
          <w:bCs/>
          <w:szCs w:val="21"/>
        </w:rPr>
      </w:pPr>
      <w:r w:rsidRPr="004872B1">
        <w:rPr>
          <w:rFonts w:ascii="黑体" w:eastAsia="黑体" w:hAnsi="黑体" w:hint="eastAsia"/>
          <w:b/>
          <w:bCs/>
          <w:szCs w:val="21"/>
        </w:rPr>
        <w:lastRenderedPageBreak/>
        <w:t>附表二</w:t>
      </w:r>
      <w:r w:rsidRPr="004872B1">
        <w:rPr>
          <w:rFonts w:ascii="黑体" w:eastAsia="黑体" w:hAnsi="黑体"/>
          <w:b/>
          <w:bCs/>
          <w:szCs w:val="21"/>
        </w:rPr>
        <w:t xml:space="preserve">  符合性审查表</w:t>
      </w:r>
      <w:r w:rsidRPr="004872B1">
        <w:rPr>
          <w:rFonts w:ascii="黑体" w:eastAsia="黑体" w:hAnsi="黑体" w:hint="eastAsia"/>
          <w:b/>
          <w:bCs/>
          <w:szCs w:val="21"/>
        </w:rPr>
        <w:t>（注：本表无需投标人填写）</w:t>
      </w:r>
    </w:p>
    <w:tbl>
      <w:tblPr>
        <w:tblStyle w:val="a4"/>
        <w:tblW w:w="5000" w:type="pct"/>
        <w:tblLook w:val="04A0"/>
      </w:tblPr>
      <w:tblGrid>
        <w:gridCol w:w="915"/>
        <w:gridCol w:w="4284"/>
        <w:gridCol w:w="1110"/>
        <w:gridCol w:w="1110"/>
        <w:gridCol w:w="1109"/>
      </w:tblGrid>
      <w:tr w:rsidR="002F28A1" w:rsidRPr="004872B1" w:rsidTr="00DD1BF4">
        <w:trPr>
          <w:trHeight w:val="861"/>
        </w:trPr>
        <w:tc>
          <w:tcPr>
            <w:tcW w:w="536" w:type="pct"/>
            <w:vAlign w:val="center"/>
          </w:tcPr>
          <w:p w:rsidR="002F28A1" w:rsidRPr="004872B1" w:rsidRDefault="002F28A1" w:rsidP="00DD1BF4">
            <w:pPr>
              <w:spacing w:line="360" w:lineRule="auto"/>
              <w:jc w:val="center"/>
              <w:rPr>
                <w:rFonts w:ascii="黑体" w:eastAsia="黑体" w:hAnsi="黑体"/>
                <w:bCs/>
                <w:szCs w:val="21"/>
              </w:rPr>
            </w:pPr>
            <w:r w:rsidRPr="004872B1">
              <w:rPr>
                <w:rFonts w:ascii="黑体" w:eastAsia="黑体" w:hAnsi="黑体" w:hint="eastAsia"/>
                <w:bCs/>
                <w:szCs w:val="21"/>
              </w:rPr>
              <w:t>序号</w:t>
            </w:r>
          </w:p>
        </w:tc>
        <w:tc>
          <w:tcPr>
            <w:tcW w:w="2512" w:type="pct"/>
            <w:tcBorders>
              <w:bottom w:val="single" w:sz="4" w:space="0" w:color="auto"/>
              <w:tl2br w:val="single" w:sz="4" w:space="0" w:color="auto"/>
            </w:tcBorders>
          </w:tcPr>
          <w:p w:rsidR="002F28A1" w:rsidRPr="004872B1" w:rsidRDefault="002F28A1" w:rsidP="00DD1BF4">
            <w:pPr>
              <w:spacing w:line="360" w:lineRule="auto"/>
              <w:ind w:left="210" w:hangingChars="100" w:hanging="210"/>
              <w:rPr>
                <w:rFonts w:ascii="黑体" w:eastAsia="黑体" w:hAnsi="黑体"/>
                <w:bCs/>
                <w:szCs w:val="21"/>
              </w:rPr>
            </w:pPr>
            <w:r w:rsidRPr="004872B1">
              <w:rPr>
                <w:rFonts w:ascii="黑体" w:eastAsia="黑体" w:hAnsi="黑体" w:hint="eastAsia"/>
                <w:bCs/>
                <w:szCs w:val="21"/>
              </w:rPr>
              <w:t xml:space="preserve">                               投标人</w:t>
            </w:r>
          </w:p>
          <w:p w:rsidR="002F28A1" w:rsidRPr="004872B1" w:rsidRDefault="002F28A1" w:rsidP="00DD1BF4">
            <w:pPr>
              <w:spacing w:line="360" w:lineRule="auto"/>
              <w:ind w:firstLineChars="50" w:firstLine="105"/>
              <w:rPr>
                <w:rFonts w:ascii="黑体" w:eastAsia="黑体" w:hAnsi="黑体"/>
                <w:bCs/>
                <w:szCs w:val="21"/>
              </w:rPr>
            </w:pPr>
            <w:r w:rsidRPr="004872B1">
              <w:rPr>
                <w:rFonts w:ascii="黑体" w:eastAsia="黑体" w:hAnsi="黑体" w:hint="eastAsia"/>
                <w:bCs/>
                <w:szCs w:val="21"/>
              </w:rPr>
              <w:t>审查内容</w:t>
            </w:r>
          </w:p>
        </w:tc>
        <w:tc>
          <w:tcPr>
            <w:tcW w:w="651" w:type="pct"/>
            <w:vAlign w:val="center"/>
          </w:tcPr>
          <w:p w:rsidR="002F28A1" w:rsidRPr="004872B1" w:rsidRDefault="002F28A1" w:rsidP="00DD1BF4">
            <w:pPr>
              <w:spacing w:line="360" w:lineRule="auto"/>
              <w:jc w:val="center"/>
              <w:rPr>
                <w:rFonts w:ascii="黑体" w:eastAsia="黑体" w:hAnsi="黑体"/>
                <w:bCs/>
                <w:szCs w:val="21"/>
              </w:rPr>
            </w:pPr>
            <w:r w:rsidRPr="004872B1">
              <w:rPr>
                <w:rFonts w:ascii="黑体" w:eastAsia="黑体" w:hAnsi="黑体" w:hint="eastAsia"/>
                <w:bCs/>
                <w:szCs w:val="21"/>
              </w:rPr>
              <w:t>投标人A</w:t>
            </w:r>
          </w:p>
        </w:tc>
        <w:tc>
          <w:tcPr>
            <w:tcW w:w="651" w:type="pct"/>
            <w:vAlign w:val="center"/>
          </w:tcPr>
          <w:p w:rsidR="002F28A1" w:rsidRPr="004872B1" w:rsidRDefault="002F28A1" w:rsidP="00DD1BF4">
            <w:pPr>
              <w:spacing w:line="360" w:lineRule="auto"/>
              <w:jc w:val="center"/>
              <w:rPr>
                <w:rFonts w:ascii="黑体" w:eastAsia="黑体" w:hAnsi="黑体"/>
                <w:bCs/>
                <w:szCs w:val="21"/>
              </w:rPr>
            </w:pPr>
            <w:r w:rsidRPr="004872B1">
              <w:rPr>
                <w:rFonts w:ascii="黑体" w:eastAsia="黑体" w:hAnsi="黑体" w:hint="eastAsia"/>
                <w:bCs/>
                <w:szCs w:val="21"/>
              </w:rPr>
              <w:t>投标人B</w:t>
            </w:r>
          </w:p>
        </w:tc>
        <w:tc>
          <w:tcPr>
            <w:tcW w:w="650" w:type="pct"/>
            <w:vAlign w:val="center"/>
          </w:tcPr>
          <w:p w:rsidR="002F28A1" w:rsidRPr="004872B1" w:rsidRDefault="002F28A1" w:rsidP="00DD1BF4">
            <w:pPr>
              <w:spacing w:line="360" w:lineRule="auto"/>
              <w:jc w:val="center"/>
              <w:rPr>
                <w:rFonts w:ascii="黑体" w:eastAsia="黑体" w:hAnsi="黑体"/>
                <w:bCs/>
                <w:szCs w:val="21"/>
              </w:rPr>
            </w:pPr>
            <w:r w:rsidRPr="004872B1">
              <w:rPr>
                <w:rFonts w:ascii="黑体" w:eastAsia="黑体" w:hAnsi="黑体" w:hint="eastAsia"/>
                <w:bCs/>
                <w:szCs w:val="21"/>
              </w:rPr>
              <w:t>投标人C</w:t>
            </w:r>
          </w:p>
        </w:tc>
      </w:tr>
      <w:tr w:rsidR="002F28A1" w:rsidRPr="004872B1" w:rsidTr="00DD1BF4">
        <w:trPr>
          <w:trHeight w:val="651"/>
        </w:trPr>
        <w:tc>
          <w:tcPr>
            <w:tcW w:w="536" w:type="pct"/>
            <w:vAlign w:val="center"/>
          </w:tcPr>
          <w:p w:rsidR="002F28A1" w:rsidRPr="004872B1" w:rsidRDefault="002F28A1" w:rsidP="00DD1BF4">
            <w:pPr>
              <w:spacing w:line="360" w:lineRule="auto"/>
              <w:jc w:val="center"/>
              <w:rPr>
                <w:rFonts w:ascii="黑体" w:eastAsia="黑体" w:hAnsi="黑体"/>
                <w:bCs/>
                <w:szCs w:val="21"/>
              </w:rPr>
            </w:pPr>
            <w:r w:rsidRPr="004872B1">
              <w:rPr>
                <w:rFonts w:ascii="黑体" w:eastAsia="黑体" w:hAnsi="黑体" w:hint="eastAsia"/>
                <w:bCs/>
                <w:szCs w:val="21"/>
              </w:rPr>
              <w:t>1</w:t>
            </w:r>
          </w:p>
        </w:tc>
        <w:tc>
          <w:tcPr>
            <w:tcW w:w="2512" w:type="pct"/>
            <w:vAlign w:val="center"/>
          </w:tcPr>
          <w:p w:rsidR="002F28A1" w:rsidRPr="004872B1" w:rsidRDefault="002F28A1" w:rsidP="00DD1BF4">
            <w:pPr>
              <w:spacing w:line="360" w:lineRule="auto"/>
              <w:jc w:val="left"/>
              <w:rPr>
                <w:rFonts w:ascii="黑体" w:eastAsia="黑体" w:hAnsi="黑体" w:cs="Times New Roman"/>
                <w:szCs w:val="21"/>
              </w:rPr>
            </w:pPr>
            <w:r w:rsidRPr="004872B1">
              <w:rPr>
                <w:rFonts w:ascii="黑体" w:eastAsia="黑体" w:hAnsi="黑体" w:cs="Times New Roman" w:hint="eastAsia"/>
                <w:szCs w:val="21"/>
              </w:rPr>
              <w:t>合格的投标保证金</w:t>
            </w:r>
          </w:p>
        </w:tc>
        <w:tc>
          <w:tcPr>
            <w:tcW w:w="651" w:type="pct"/>
            <w:vAlign w:val="center"/>
          </w:tcPr>
          <w:p w:rsidR="002F28A1" w:rsidRPr="004872B1" w:rsidRDefault="002F28A1" w:rsidP="00DD1BF4">
            <w:pPr>
              <w:spacing w:line="360" w:lineRule="auto"/>
              <w:jc w:val="center"/>
              <w:rPr>
                <w:rFonts w:ascii="黑体" w:eastAsia="黑体" w:hAnsi="黑体"/>
                <w:b/>
                <w:bCs/>
                <w:szCs w:val="21"/>
              </w:rPr>
            </w:pPr>
          </w:p>
        </w:tc>
        <w:tc>
          <w:tcPr>
            <w:tcW w:w="651" w:type="pct"/>
            <w:vAlign w:val="center"/>
          </w:tcPr>
          <w:p w:rsidR="002F28A1" w:rsidRPr="004872B1" w:rsidRDefault="002F28A1" w:rsidP="00DD1BF4">
            <w:pPr>
              <w:spacing w:line="360" w:lineRule="auto"/>
              <w:jc w:val="center"/>
              <w:rPr>
                <w:rFonts w:ascii="黑体" w:eastAsia="黑体" w:hAnsi="黑体"/>
                <w:b/>
                <w:bCs/>
                <w:szCs w:val="21"/>
              </w:rPr>
            </w:pPr>
          </w:p>
        </w:tc>
        <w:tc>
          <w:tcPr>
            <w:tcW w:w="650" w:type="pct"/>
            <w:vAlign w:val="center"/>
          </w:tcPr>
          <w:p w:rsidR="002F28A1" w:rsidRPr="004872B1" w:rsidRDefault="002F28A1" w:rsidP="00DD1BF4">
            <w:pPr>
              <w:spacing w:line="360" w:lineRule="auto"/>
              <w:jc w:val="center"/>
              <w:rPr>
                <w:rFonts w:ascii="黑体" w:eastAsia="黑体" w:hAnsi="黑体"/>
                <w:b/>
                <w:bCs/>
                <w:szCs w:val="21"/>
              </w:rPr>
            </w:pPr>
          </w:p>
        </w:tc>
      </w:tr>
      <w:tr w:rsidR="002F28A1" w:rsidRPr="004872B1" w:rsidTr="00DD1BF4">
        <w:trPr>
          <w:trHeight w:val="651"/>
        </w:trPr>
        <w:tc>
          <w:tcPr>
            <w:tcW w:w="536" w:type="pct"/>
            <w:vAlign w:val="center"/>
          </w:tcPr>
          <w:p w:rsidR="002F28A1" w:rsidRPr="004872B1" w:rsidRDefault="002F28A1" w:rsidP="00DD1BF4">
            <w:pPr>
              <w:spacing w:line="360" w:lineRule="auto"/>
              <w:jc w:val="center"/>
              <w:rPr>
                <w:rFonts w:ascii="黑体" w:eastAsia="黑体" w:hAnsi="黑体"/>
                <w:bCs/>
                <w:szCs w:val="21"/>
              </w:rPr>
            </w:pPr>
            <w:r w:rsidRPr="004872B1">
              <w:rPr>
                <w:rFonts w:ascii="黑体" w:eastAsia="黑体" w:hAnsi="黑体" w:hint="eastAsia"/>
                <w:bCs/>
                <w:szCs w:val="21"/>
              </w:rPr>
              <w:t>2</w:t>
            </w:r>
          </w:p>
        </w:tc>
        <w:tc>
          <w:tcPr>
            <w:tcW w:w="2512" w:type="pct"/>
            <w:vAlign w:val="center"/>
          </w:tcPr>
          <w:p w:rsidR="002F28A1" w:rsidRPr="004872B1" w:rsidRDefault="002F28A1" w:rsidP="00DD1BF4">
            <w:pPr>
              <w:spacing w:line="360" w:lineRule="auto"/>
              <w:jc w:val="left"/>
              <w:rPr>
                <w:rFonts w:ascii="黑体" w:eastAsia="黑体" w:hAnsi="黑体" w:cs="Times New Roman"/>
                <w:szCs w:val="21"/>
              </w:rPr>
            </w:pPr>
            <w:r w:rsidRPr="004872B1">
              <w:rPr>
                <w:rFonts w:ascii="黑体" w:eastAsia="黑体" w:hAnsi="黑体" w:cs="Times New Roman" w:hint="eastAsia"/>
                <w:szCs w:val="21"/>
              </w:rPr>
              <w:t>投标报价不超过</w:t>
            </w:r>
            <w:r w:rsidRPr="004872B1">
              <w:rPr>
                <w:rFonts w:ascii="黑体" w:eastAsia="黑体" w:hAnsi="黑体" w:hint="eastAsia"/>
                <w:szCs w:val="21"/>
              </w:rPr>
              <w:t>本项目</w:t>
            </w:r>
            <w:r w:rsidR="00683296" w:rsidRPr="004872B1">
              <w:rPr>
                <w:rFonts w:ascii="黑体" w:eastAsia="黑体" w:hAnsi="黑体" w:hint="eastAsia"/>
                <w:szCs w:val="21"/>
              </w:rPr>
              <w:t>处理单价最高限价</w:t>
            </w:r>
          </w:p>
        </w:tc>
        <w:tc>
          <w:tcPr>
            <w:tcW w:w="651" w:type="pct"/>
            <w:vAlign w:val="center"/>
          </w:tcPr>
          <w:p w:rsidR="002F28A1" w:rsidRPr="004872B1" w:rsidRDefault="002F28A1" w:rsidP="00DD1BF4">
            <w:pPr>
              <w:spacing w:line="360" w:lineRule="auto"/>
              <w:jc w:val="center"/>
              <w:rPr>
                <w:rFonts w:ascii="黑体" w:eastAsia="黑体" w:hAnsi="黑体"/>
                <w:b/>
                <w:bCs/>
                <w:szCs w:val="21"/>
              </w:rPr>
            </w:pPr>
          </w:p>
        </w:tc>
        <w:tc>
          <w:tcPr>
            <w:tcW w:w="651" w:type="pct"/>
            <w:vAlign w:val="center"/>
          </w:tcPr>
          <w:p w:rsidR="002F28A1" w:rsidRPr="004872B1" w:rsidRDefault="002F28A1" w:rsidP="00DD1BF4">
            <w:pPr>
              <w:spacing w:line="360" w:lineRule="auto"/>
              <w:jc w:val="center"/>
              <w:rPr>
                <w:rFonts w:ascii="黑体" w:eastAsia="黑体" w:hAnsi="黑体"/>
                <w:b/>
                <w:bCs/>
                <w:szCs w:val="21"/>
              </w:rPr>
            </w:pPr>
          </w:p>
        </w:tc>
        <w:tc>
          <w:tcPr>
            <w:tcW w:w="650" w:type="pct"/>
            <w:vAlign w:val="center"/>
          </w:tcPr>
          <w:p w:rsidR="002F28A1" w:rsidRPr="004872B1" w:rsidRDefault="002F28A1" w:rsidP="00DD1BF4">
            <w:pPr>
              <w:spacing w:line="360" w:lineRule="auto"/>
              <w:jc w:val="center"/>
              <w:rPr>
                <w:rFonts w:ascii="黑体" w:eastAsia="黑体" w:hAnsi="黑体"/>
                <w:b/>
                <w:bCs/>
                <w:szCs w:val="21"/>
              </w:rPr>
            </w:pPr>
          </w:p>
        </w:tc>
      </w:tr>
      <w:tr w:rsidR="002F28A1" w:rsidRPr="004872B1" w:rsidTr="00DD1BF4">
        <w:tc>
          <w:tcPr>
            <w:tcW w:w="536" w:type="pct"/>
            <w:vAlign w:val="center"/>
          </w:tcPr>
          <w:p w:rsidR="002F28A1" w:rsidRPr="004872B1" w:rsidRDefault="002F28A1" w:rsidP="00DD1BF4">
            <w:pPr>
              <w:spacing w:line="360" w:lineRule="auto"/>
              <w:jc w:val="center"/>
              <w:rPr>
                <w:rFonts w:ascii="黑体" w:eastAsia="黑体" w:hAnsi="黑体"/>
                <w:bCs/>
                <w:szCs w:val="21"/>
              </w:rPr>
            </w:pPr>
            <w:r w:rsidRPr="004872B1">
              <w:rPr>
                <w:rFonts w:ascii="黑体" w:eastAsia="黑体" w:hAnsi="黑体" w:hint="eastAsia"/>
                <w:bCs/>
                <w:szCs w:val="21"/>
              </w:rPr>
              <w:t>3</w:t>
            </w:r>
          </w:p>
        </w:tc>
        <w:tc>
          <w:tcPr>
            <w:tcW w:w="2512" w:type="pct"/>
            <w:vAlign w:val="center"/>
          </w:tcPr>
          <w:p w:rsidR="002F28A1" w:rsidRPr="004872B1" w:rsidRDefault="002F28A1" w:rsidP="00DD1BF4">
            <w:pPr>
              <w:spacing w:line="360" w:lineRule="auto"/>
              <w:jc w:val="left"/>
              <w:rPr>
                <w:rFonts w:ascii="黑体" w:eastAsia="黑体" w:hAnsi="黑体" w:cs="Times New Roman"/>
                <w:szCs w:val="21"/>
              </w:rPr>
            </w:pPr>
            <w:r w:rsidRPr="004872B1">
              <w:rPr>
                <w:rFonts w:ascii="黑体" w:eastAsia="黑体" w:hAnsi="黑体" w:cs="Times New Roman" w:hint="eastAsia"/>
                <w:szCs w:val="21"/>
              </w:rPr>
              <w:t>法人授权委托证明</w:t>
            </w:r>
          </w:p>
          <w:p w:rsidR="002F28A1" w:rsidRPr="004872B1" w:rsidRDefault="002F28A1" w:rsidP="00DD1BF4">
            <w:pPr>
              <w:spacing w:line="360" w:lineRule="auto"/>
              <w:jc w:val="left"/>
              <w:rPr>
                <w:rFonts w:ascii="黑体" w:eastAsia="黑体" w:hAnsi="黑体" w:cs="Times New Roman"/>
                <w:szCs w:val="21"/>
              </w:rPr>
            </w:pPr>
            <w:r w:rsidRPr="004872B1">
              <w:rPr>
                <w:rFonts w:ascii="黑体" w:eastAsia="黑体" w:hAnsi="黑体" w:cs="Times New Roman" w:hint="eastAsia"/>
                <w:szCs w:val="21"/>
              </w:rPr>
              <w:t>(投标人代表为法定代表人的除外)</w:t>
            </w:r>
          </w:p>
        </w:tc>
        <w:tc>
          <w:tcPr>
            <w:tcW w:w="651" w:type="pct"/>
            <w:vAlign w:val="center"/>
          </w:tcPr>
          <w:p w:rsidR="002F28A1" w:rsidRPr="004872B1" w:rsidRDefault="002F28A1" w:rsidP="00DD1BF4">
            <w:pPr>
              <w:spacing w:line="360" w:lineRule="auto"/>
              <w:jc w:val="center"/>
              <w:rPr>
                <w:rFonts w:ascii="黑体" w:eastAsia="黑体" w:hAnsi="黑体"/>
                <w:b/>
                <w:bCs/>
                <w:szCs w:val="21"/>
              </w:rPr>
            </w:pPr>
          </w:p>
        </w:tc>
        <w:tc>
          <w:tcPr>
            <w:tcW w:w="651" w:type="pct"/>
            <w:vAlign w:val="center"/>
          </w:tcPr>
          <w:p w:rsidR="002F28A1" w:rsidRPr="004872B1" w:rsidRDefault="002F28A1" w:rsidP="00DD1BF4">
            <w:pPr>
              <w:spacing w:line="360" w:lineRule="auto"/>
              <w:jc w:val="center"/>
              <w:rPr>
                <w:rFonts w:ascii="黑体" w:eastAsia="黑体" w:hAnsi="黑体"/>
                <w:b/>
                <w:bCs/>
                <w:szCs w:val="21"/>
              </w:rPr>
            </w:pPr>
          </w:p>
        </w:tc>
        <w:tc>
          <w:tcPr>
            <w:tcW w:w="650" w:type="pct"/>
            <w:vAlign w:val="center"/>
          </w:tcPr>
          <w:p w:rsidR="002F28A1" w:rsidRPr="004872B1" w:rsidRDefault="002F28A1" w:rsidP="00DD1BF4">
            <w:pPr>
              <w:spacing w:line="360" w:lineRule="auto"/>
              <w:jc w:val="center"/>
              <w:rPr>
                <w:rFonts w:ascii="黑体" w:eastAsia="黑体" w:hAnsi="黑体"/>
                <w:b/>
                <w:bCs/>
                <w:szCs w:val="21"/>
              </w:rPr>
            </w:pPr>
          </w:p>
        </w:tc>
      </w:tr>
      <w:tr w:rsidR="002F28A1" w:rsidRPr="004872B1" w:rsidTr="00DD1BF4">
        <w:trPr>
          <w:trHeight w:val="641"/>
        </w:trPr>
        <w:tc>
          <w:tcPr>
            <w:tcW w:w="536" w:type="pct"/>
            <w:vAlign w:val="center"/>
          </w:tcPr>
          <w:p w:rsidR="002F28A1" w:rsidRPr="004872B1" w:rsidRDefault="002F28A1" w:rsidP="00DD1BF4">
            <w:pPr>
              <w:spacing w:line="360" w:lineRule="auto"/>
              <w:jc w:val="center"/>
              <w:rPr>
                <w:rFonts w:ascii="黑体" w:eastAsia="黑体" w:hAnsi="黑体"/>
                <w:bCs/>
                <w:szCs w:val="21"/>
              </w:rPr>
            </w:pPr>
            <w:r w:rsidRPr="004872B1">
              <w:rPr>
                <w:rFonts w:ascii="黑体" w:eastAsia="黑体" w:hAnsi="黑体" w:hint="eastAsia"/>
                <w:bCs/>
                <w:szCs w:val="21"/>
              </w:rPr>
              <w:t>4</w:t>
            </w:r>
          </w:p>
        </w:tc>
        <w:tc>
          <w:tcPr>
            <w:tcW w:w="2512" w:type="pct"/>
            <w:vAlign w:val="center"/>
          </w:tcPr>
          <w:p w:rsidR="002F28A1" w:rsidRPr="004872B1" w:rsidRDefault="002F28A1" w:rsidP="00DD1BF4">
            <w:pPr>
              <w:spacing w:line="360" w:lineRule="auto"/>
              <w:jc w:val="left"/>
              <w:rPr>
                <w:rFonts w:ascii="黑体" w:eastAsia="黑体" w:hAnsi="黑体"/>
                <w:szCs w:val="21"/>
              </w:rPr>
            </w:pPr>
            <w:r w:rsidRPr="004872B1">
              <w:rPr>
                <w:rFonts w:ascii="黑体" w:eastAsia="黑体" w:hAnsi="黑体" w:cs="Times New Roman" w:hint="eastAsia"/>
                <w:szCs w:val="21"/>
              </w:rPr>
              <w:t>投标函（投标的有效期）</w:t>
            </w:r>
          </w:p>
        </w:tc>
        <w:tc>
          <w:tcPr>
            <w:tcW w:w="651" w:type="pct"/>
            <w:vAlign w:val="center"/>
          </w:tcPr>
          <w:p w:rsidR="002F28A1" w:rsidRPr="004872B1" w:rsidRDefault="002F28A1" w:rsidP="00DD1BF4">
            <w:pPr>
              <w:spacing w:line="360" w:lineRule="auto"/>
              <w:jc w:val="center"/>
              <w:rPr>
                <w:rFonts w:ascii="黑体" w:eastAsia="黑体" w:hAnsi="黑体"/>
                <w:b/>
                <w:bCs/>
                <w:szCs w:val="21"/>
              </w:rPr>
            </w:pPr>
          </w:p>
        </w:tc>
        <w:tc>
          <w:tcPr>
            <w:tcW w:w="651" w:type="pct"/>
            <w:vAlign w:val="center"/>
          </w:tcPr>
          <w:p w:rsidR="002F28A1" w:rsidRPr="004872B1" w:rsidRDefault="002F28A1" w:rsidP="00DD1BF4">
            <w:pPr>
              <w:spacing w:line="360" w:lineRule="auto"/>
              <w:jc w:val="center"/>
              <w:rPr>
                <w:rFonts w:ascii="黑体" w:eastAsia="黑体" w:hAnsi="黑体"/>
                <w:b/>
                <w:bCs/>
                <w:szCs w:val="21"/>
              </w:rPr>
            </w:pPr>
          </w:p>
        </w:tc>
        <w:tc>
          <w:tcPr>
            <w:tcW w:w="650" w:type="pct"/>
            <w:vAlign w:val="center"/>
          </w:tcPr>
          <w:p w:rsidR="002F28A1" w:rsidRPr="004872B1" w:rsidRDefault="002F28A1" w:rsidP="00DD1BF4">
            <w:pPr>
              <w:spacing w:line="360" w:lineRule="auto"/>
              <w:jc w:val="center"/>
              <w:rPr>
                <w:rFonts w:ascii="黑体" w:eastAsia="黑体" w:hAnsi="黑体"/>
                <w:b/>
                <w:bCs/>
                <w:szCs w:val="21"/>
              </w:rPr>
            </w:pPr>
          </w:p>
        </w:tc>
      </w:tr>
      <w:tr w:rsidR="002F28A1" w:rsidRPr="004872B1" w:rsidTr="00DD1BF4">
        <w:trPr>
          <w:trHeight w:val="595"/>
        </w:trPr>
        <w:tc>
          <w:tcPr>
            <w:tcW w:w="536" w:type="pct"/>
            <w:vAlign w:val="center"/>
          </w:tcPr>
          <w:p w:rsidR="002F28A1" w:rsidRPr="004872B1" w:rsidRDefault="002F28A1" w:rsidP="00DD1BF4">
            <w:pPr>
              <w:spacing w:line="360" w:lineRule="auto"/>
              <w:jc w:val="center"/>
              <w:rPr>
                <w:rFonts w:ascii="黑体" w:eastAsia="黑体" w:hAnsi="黑体"/>
                <w:bCs/>
                <w:szCs w:val="21"/>
              </w:rPr>
            </w:pPr>
            <w:r w:rsidRPr="004872B1">
              <w:rPr>
                <w:rFonts w:ascii="黑体" w:eastAsia="黑体" w:hAnsi="黑体" w:hint="eastAsia"/>
                <w:bCs/>
                <w:szCs w:val="21"/>
              </w:rPr>
              <w:t>5</w:t>
            </w:r>
          </w:p>
        </w:tc>
        <w:tc>
          <w:tcPr>
            <w:tcW w:w="2512" w:type="pct"/>
            <w:vAlign w:val="center"/>
          </w:tcPr>
          <w:p w:rsidR="002F28A1" w:rsidRPr="004872B1" w:rsidRDefault="00095955" w:rsidP="00DD1BF4">
            <w:pPr>
              <w:spacing w:line="360" w:lineRule="auto"/>
              <w:jc w:val="left"/>
              <w:rPr>
                <w:rFonts w:ascii="黑体" w:eastAsia="黑体" w:hAnsi="黑体"/>
                <w:b/>
                <w:bCs/>
                <w:szCs w:val="21"/>
              </w:rPr>
            </w:pPr>
            <w:r w:rsidRPr="004872B1">
              <w:rPr>
                <w:rFonts w:ascii="黑体" w:eastAsia="黑体" w:hAnsi="黑体" w:hint="eastAsia"/>
                <w:szCs w:val="21"/>
              </w:rPr>
              <w:t>服务期</w:t>
            </w:r>
          </w:p>
        </w:tc>
        <w:tc>
          <w:tcPr>
            <w:tcW w:w="651" w:type="pct"/>
            <w:vAlign w:val="center"/>
          </w:tcPr>
          <w:p w:rsidR="002F28A1" w:rsidRPr="004872B1" w:rsidRDefault="002F28A1" w:rsidP="00DD1BF4">
            <w:pPr>
              <w:spacing w:line="360" w:lineRule="auto"/>
              <w:jc w:val="center"/>
              <w:rPr>
                <w:rFonts w:ascii="黑体" w:eastAsia="黑体" w:hAnsi="黑体"/>
                <w:b/>
                <w:bCs/>
                <w:szCs w:val="21"/>
              </w:rPr>
            </w:pPr>
          </w:p>
        </w:tc>
        <w:tc>
          <w:tcPr>
            <w:tcW w:w="651" w:type="pct"/>
            <w:vAlign w:val="center"/>
          </w:tcPr>
          <w:p w:rsidR="002F28A1" w:rsidRPr="004872B1" w:rsidRDefault="002F28A1" w:rsidP="00DD1BF4">
            <w:pPr>
              <w:spacing w:line="360" w:lineRule="auto"/>
              <w:jc w:val="center"/>
              <w:rPr>
                <w:rFonts w:ascii="黑体" w:eastAsia="黑体" w:hAnsi="黑体"/>
                <w:b/>
                <w:bCs/>
                <w:szCs w:val="21"/>
              </w:rPr>
            </w:pPr>
          </w:p>
        </w:tc>
        <w:tc>
          <w:tcPr>
            <w:tcW w:w="650" w:type="pct"/>
            <w:vAlign w:val="center"/>
          </w:tcPr>
          <w:p w:rsidR="002F28A1" w:rsidRPr="004872B1" w:rsidRDefault="002F28A1" w:rsidP="00DD1BF4">
            <w:pPr>
              <w:spacing w:line="360" w:lineRule="auto"/>
              <w:jc w:val="center"/>
              <w:rPr>
                <w:rFonts w:ascii="黑体" w:eastAsia="黑体" w:hAnsi="黑体"/>
                <w:b/>
                <w:bCs/>
                <w:szCs w:val="21"/>
              </w:rPr>
            </w:pPr>
          </w:p>
        </w:tc>
      </w:tr>
      <w:tr w:rsidR="002F28A1" w:rsidRPr="004872B1" w:rsidTr="00DD1BF4">
        <w:trPr>
          <w:trHeight w:val="684"/>
        </w:trPr>
        <w:tc>
          <w:tcPr>
            <w:tcW w:w="536" w:type="pct"/>
            <w:vAlign w:val="center"/>
          </w:tcPr>
          <w:p w:rsidR="002F28A1" w:rsidRPr="004872B1" w:rsidRDefault="002F28A1" w:rsidP="00DD1BF4">
            <w:pPr>
              <w:spacing w:line="360" w:lineRule="auto"/>
              <w:jc w:val="center"/>
              <w:rPr>
                <w:rFonts w:ascii="黑体" w:eastAsia="黑体" w:hAnsi="黑体"/>
                <w:bCs/>
                <w:szCs w:val="21"/>
              </w:rPr>
            </w:pPr>
            <w:r w:rsidRPr="004872B1">
              <w:rPr>
                <w:rFonts w:ascii="黑体" w:eastAsia="黑体" w:hAnsi="黑体" w:hint="eastAsia"/>
                <w:bCs/>
                <w:szCs w:val="21"/>
              </w:rPr>
              <w:t>6</w:t>
            </w:r>
          </w:p>
        </w:tc>
        <w:tc>
          <w:tcPr>
            <w:tcW w:w="2512" w:type="pct"/>
            <w:vAlign w:val="center"/>
          </w:tcPr>
          <w:p w:rsidR="002F28A1" w:rsidRPr="004872B1" w:rsidRDefault="002F28A1" w:rsidP="00DD1BF4">
            <w:pPr>
              <w:spacing w:line="360" w:lineRule="auto"/>
              <w:jc w:val="left"/>
              <w:rPr>
                <w:rFonts w:ascii="黑体" w:eastAsia="黑体" w:hAnsi="黑体"/>
                <w:szCs w:val="21"/>
              </w:rPr>
            </w:pPr>
            <w:r w:rsidRPr="004872B1">
              <w:rPr>
                <w:rFonts w:ascii="黑体" w:eastAsia="黑体" w:hAnsi="黑体" w:cs="Times New Roman" w:hint="eastAsia"/>
                <w:szCs w:val="21"/>
              </w:rPr>
              <w:t>投标文件的式样、签署、盖章符合招标文件要求</w:t>
            </w:r>
          </w:p>
        </w:tc>
        <w:tc>
          <w:tcPr>
            <w:tcW w:w="651" w:type="pct"/>
            <w:vAlign w:val="center"/>
          </w:tcPr>
          <w:p w:rsidR="002F28A1" w:rsidRPr="004872B1" w:rsidRDefault="002F28A1" w:rsidP="00DD1BF4">
            <w:pPr>
              <w:spacing w:line="360" w:lineRule="auto"/>
              <w:jc w:val="center"/>
              <w:rPr>
                <w:rFonts w:ascii="黑体" w:eastAsia="黑体" w:hAnsi="黑体"/>
                <w:b/>
                <w:bCs/>
                <w:szCs w:val="21"/>
              </w:rPr>
            </w:pPr>
          </w:p>
        </w:tc>
        <w:tc>
          <w:tcPr>
            <w:tcW w:w="651" w:type="pct"/>
            <w:vAlign w:val="center"/>
          </w:tcPr>
          <w:p w:rsidR="002F28A1" w:rsidRPr="004872B1" w:rsidRDefault="002F28A1" w:rsidP="00DD1BF4">
            <w:pPr>
              <w:spacing w:line="360" w:lineRule="auto"/>
              <w:jc w:val="center"/>
              <w:rPr>
                <w:rFonts w:ascii="黑体" w:eastAsia="黑体" w:hAnsi="黑体"/>
                <w:b/>
                <w:bCs/>
                <w:szCs w:val="21"/>
              </w:rPr>
            </w:pPr>
          </w:p>
        </w:tc>
        <w:tc>
          <w:tcPr>
            <w:tcW w:w="650" w:type="pct"/>
            <w:vAlign w:val="center"/>
          </w:tcPr>
          <w:p w:rsidR="002F28A1" w:rsidRPr="004872B1" w:rsidRDefault="002F28A1" w:rsidP="00DD1BF4">
            <w:pPr>
              <w:spacing w:line="360" w:lineRule="auto"/>
              <w:jc w:val="center"/>
              <w:rPr>
                <w:rFonts w:ascii="黑体" w:eastAsia="黑体" w:hAnsi="黑体"/>
                <w:b/>
                <w:bCs/>
                <w:szCs w:val="21"/>
              </w:rPr>
            </w:pPr>
          </w:p>
        </w:tc>
      </w:tr>
      <w:tr w:rsidR="002F28A1" w:rsidRPr="004872B1" w:rsidTr="00DD1BF4">
        <w:trPr>
          <w:trHeight w:val="694"/>
        </w:trPr>
        <w:tc>
          <w:tcPr>
            <w:tcW w:w="536" w:type="pct"/>
            <w:vAlign w:val="center"/>
          </w:tcPr>
          <w:p w:rsidR="002F28A1" w:rsidRPr="004872B1" w:rsidRDefault="002F28A1" w:rsidP="00DD1BF4">
            <w:pPr>
              <w:spacing w:line="360" w:lineRule="auto"/>
              <w:jc w:val="center"/>
              <w:rPr>
                <w:rFonts w:ascii="黑体" w:eastAsia="黑体" w:hAnsi="黑体"/>
                <w:bCs/>
                <w:szCs w:val="21"/>
              </w:rPr>
            </w:pPr>
            <w:r w:rsidRPr="004872B1">
              <w:rPr>
                <w:rFonts w:ascii="黑体" w:eastAsia="黑体" w:hAnsi="黑体" w:hint="eastAsia"/>
                <w:bCs/>
                <w:szCs w:val="21"/>
              </w:rPr>
              <w:t>7</w:t>
            </w:r>
          </w:p>
        </w:tc>
        <w:tc>
          <w:tcPr>
            <w:tcW w:w="2512" w:type="pct"/>
            <w:vAlign w:val="center"/>
          </w:tcPr>
          <w:p w:rsidR="002F28A1" w:rsidRPr="004872B1" w:rsidRDefault="002F28A1" w:rsidP="00DD1BF4">
            <w:pPr>
              <w:spacing w:line="360" w:lineRule="auto"/>
              <w:jc w:val="left"/>
              <w:rPr>
                <w:rFonts w:ascii="黑体" w:eastAsia="黑体" w:hAnsi="黑体"/>
                <w:bCs/>
                <w:szCs w:val="21"/>
              </w:rPr>
            </w:pPr>
            <w:r w:rsidRPr="004872B1">
              <w:rPr>
                <w:rFonts w:ascii="黑体" w:eastAsia="黑体" w:hAnsi="黑体" w:hint="eastAsia"/>
                <w:bCs/>
                <w:szCs w:val="21"/>
              </w:rPr>
              <w:t>用户需求书当中的★条款满足要求</w:t>
            </w:r>
          </w:p>
          <w:p w:rsidR="002F28A1" w:rsidRPr="004872B1" w:rsidRDefault="002F28A1" w:rsidP="00DD1BF4">
            <w:pPr>
              <w:spacing w:line="360" w:lineRule="auto"/>
              <w:jc w:val="left"/>
              <w:rPr>
                <w:rFonts w:ascii="黑体" w:eastAsia="黑体" w:hAnsi="黑体"/>
                <w:bCs/>
                <w:szCs w:val="21"/>
              </w:rPr>
            </w:pPr>
            <w:r w:rsidRPr="004872B1">
              <w:rPr>
                <w:rFonts w:ascii="黑体" w:eastAsia="黑体" w:hAnsi="黑体" w:hint="eastAsia"/>
                <w:bCs/>
                <w:szCs w:val="21"/>
              </w:rPr>
              <w:t>(若本项目无★条款，此项通过)</w:t>
            </w:r>
          </w:p>
        </w:tc>
        <w:tc>
          <w:tcPr>
            <w:tcW w:w="651" w:type="pct"/>
            <w:vAlign w:val="center"/>
          </w:tcPr>
          <w:p w:rsidR="002F28A1" w:rsidRPr="004872B1" w:rsidRDefault="002F28A1" w:rsidP="00DD1BF4">
            <w:pPr>
              <w:spacing w:line="360" w:lineRule="auto"/>
              <w:jc w:val="center"/>
              <w:rPr>
                <w:rFonts w:ascii="黑体" w:eastAsia="黑体" w:hAnsi="黑体"/>
                <w:b/>
                <w:bCs/>
                <w:szCs w:val="21"/>
              </w:rPr>
            </w:pPr>
          </w:p>
        </w:tc>
        <w:tc>
          <w:tcPr>
            <w:tcW w:w="651" w:type="pct"/>
            <w:vAlign w:val="center"/>
          </w:tcPr>
          <w:p w:rsidR="002F28A1" w:rsidRPr="004872B1" w:rsidRDefault="002F28A1" w:rsidP="00DD1BF4">
            <w:pPr>
              <w:spacing w:line="360" w:lineRule="auto"/>
              <w:jc w:val="center"/>
              <w:rPr>
                <w:rFonts w:ascii="黑体" w:eastAsia="黑体" w:hAnsi="黑体"/>
                <w:b/>
                <w:bCs/>
                <w:szCs w:val="21"/>
              </w:rPr>
            </w:pPr>
          </w:p>
        </w:tc>
        <w:tc>
          <w:tcPr>
            <w:tcW w:w="650" w:type="pct"/>
            <w:vAlign w:val="center"/>
          </w:tcPr>
          <w:p w:rsidR="002F28A1" w:rsidRPr="004872B1" w:rsidRDefault="002F28A1" w:rsidP="00DD1BF4">
            <w:pPr>
              <w:spacing w:line="360" w:lineRule="auto"/>
              <w:jc w:val="center"/>
              <w:rPr>
                <w:rFonts w:ascii="黑体" w:eastAsia="黑体" w:hAnsi="黑体"/>
                <w:b/>
                <w:bCs/>
                <w:szCs w:val="21"/>
              </w:rPr>
            </w:pPr>
          </w:p>
        </w:tc>
      </w:tr>
      <w:tr w:rsidR="00EF2648" w:rsidRPr="004872B1" w:rsidTr="00DD1BF4">
        <w:trPr>
          <w:trHeight w:val="694"/>
        </w:trPr>
        <w:tc>
          <w:tcPr>
            <w:tcW w:w="536" w:type="pct"/>
            <w:vAlign w:val="center"/>
          </w:tcPr>
          <w:p w:rsidR="00EF2648" w:rsidRPr="004872B1" w:rsidRDefault="00EF2648" w:rsidP="00DD1BF4">
            <w:pPr>
              <w:spacing w:line="360" w:lineRule="auto"/>
              <w:jc w:val="center"/>
              <w:rPr>
                <w:rFonts w:ascii="黑体" w:eastAsia="黑体" w:hAnsi="黑体"/>
                <w:bCs/>
                <w:szCs w:val="21"/>
              </w:rPr>
            </w:pPr>
            <w:r w:rsidRPr="004872B1">
              <w:rPr>
                <w:rFonts w:ascii="黑体" w:eastAsia="黑体" w:hAnsi="黑体" w:hint="eastAsia"/>
                <w:bCs/>
                <w:szCs w:val="21"/>
              </w:rPr>
              <w:t>8</w:t>
            </w:r>
          </w:p>
        </w:tc>
        <w:tc>
          <w:tcPr>
            <w:tcW w:w="2512" w:type="pct"/>
            <w:vAlign w:val="center"/>
          </w:tcPr>
          <w:p w:rsidR="00EF2648" w:rsidRPr="004872B1" w:rsidRDefault="00E245A0" w:rsidP="00DD1BF4">
            <w:pPr>
              <w:spacing w:line="360" w:lineRule="auto"/>
              <w:jc w:val="left"/>
              <w:rPr>
                <w:rFonts w:ascii="黑体" w:eastAsia="黑体" w:hAnsi="黑体"/>
                <w:bCs/>
                <w:szCs w:val="21"/>
              </w:rPr>
            </w:pPr>
            <w:r w:rsidRPr="004872B1">
              <w:rPr>
                <w:rFonts w:ascii="黑体" w:eastAsia="黑体" w:hAnsi="黑体" w:hint="eastAsia"/>
                <w:bCs/>
                <w:szCs w:val="21"/>
              </w:rPr>
              <w:t>投标人的投标是固定价或者投标方案</w:t>
            </w:r>
            <w:r w:rsidR="00EF2648" w:rsidRPr="004872B1">
              <w:rPr>
                <w:rFonts w:ascii="黑体" w:eastAsia="黑体" w:hAnsi="黑体" w:hint="eastAsia"/>
                <w:bCs/>
                <w:szCs w:val="21"/>
              </w:rPr>
              <w:t>是唯一的或投标报价</w:t>
            </w:r>
            <w:r w:rsidRPr="004872B1">
              <w:rPr>
                <w:rFonts w:ascii="黑体" w:eastAsia="黑体" w:hAnsi="黑体" w:hint="eastAsia"/>
                <w:bCs/>
                <w:szCs w:val="21"/>
              </w:rPr>
              <w:t>没</w:t>
            </w:r>
            <w:r w:rsidR="00EF2648" w:rsidRPr="004872B1">
              <w:rPr>
                <w:rFonts w:ascii="黑体" w:eastAsia="黑体" w:hAnsi="黑体" w:hint="eastAsia"/>
                <w:bCs/>
                <w:szCs w:val="21"/>
              </w:rPr>
              <w:t>有重大漏项或重大不合理的</w:t>
            </w:r>
          </w:p>
        </w:tc>
        <w:tc>
          <w:tcPr>
            <w:tcW w:w="651" w:type="pct"/>
            <w:vAlign w:val="center"/>
          </w:tcPr>
          <w:p w:rsidR="00EF2648" w:rsidRPr="004872B1" w:rsidRDefault="00EF2648" w:rsidP="00DD1BF4">
            <w:pPr>
              <w:spacing w:line="360" w:lineRule="auto"/>
              <w:jc w:val="center"/>
              <w:rPr>
                <w:rFonts w:ascii="黑体" w:eastAsia="黑体" w:hAnsi="黑体"/>
                <w:b/>
                <w:bCs/>
                <w:szCs w:val="21"/>
              </w:rPr>
            </w:pPr>
          </w:p>
        </w:tc>
        <w:tc>
          <w:tcPr>
            <w:tcW w:w="651" w:type="pct"/>
            <w:vAlign w:val="center"/>
          </w:tcPr>
          <w:p w:rsidR="00EF2648" w:rsidRPr="004872B1" w:rsidRDefault="00EF2648" w:rsidP="00DD1BF4">
            <w:pPr>
              <w:spacing w:line="360" w:lineRule="auto"/>
              <w:jc w:val="center"/>
              <w:rPr>
                <w:rFonts w:ascii="黑体" w:eastAsia="黑体" w:hAnsi="黑体"/>
                <w:b/>
                <w:bCs/>
                <w:szCs w:val="21"/>
              </w:rPr>
            </w:pPr>
          </w:p>
        </w:tc>
        <w:tc>
          <w:tcPr>
            <w:tcW w:w="650" w:type="pct"/>
            <w:vAlign w:val="center"/>
          </w:tcPr>
          <w:p w:rsidR="00EF2648" w:rsidRPr="004872B1" w:rsidRDefault="00EF2648" w:rsidP="00DD1BF4">
            <w:pPr>
              <w:spacing w:line="360" w:lineRule="auto"/>
              <w:jc w:val="center"/>
              <w:rPr>
                <w:rFonts w:ascii="黑体" w:eastAsia="黑体" w:hAnsi="黑体"/>
                <w:b/>
                <w:bCs/>
                <w:szCs w:val="21"/>
              </w:rPr>
            </w:pPr>
          </w:p>
        </w:tc>
      </w:tr>
      <w:tr w:rsidR="00E245A0" w:rsidRPr="004872B1" w:rsidTr="00DD1BF4">
        <w:trPr>
          <w:trHeight w:val="694"/>
        </w:trPr>
        <w:tc>
          <w:tcPr>
            <w:tcW w:w="536" w:type="pct"/>
            <w:vAlign w:val="center"/>
          </w:tcPr>
          <w:p w:rsidR="00E245A0" w:rsidRPr="004872B1" w:rsidRDefault="00E245A0" w:rsidP="00DD1BF4">
            <w:pPr>
              <w:spacing w:line="360" w:lineRule="auto"/>
              <w:jc w:val="center"/>
              <w:rPr>
                <w:rFonts w:ascii="黑体" w:eastAsia="黑体" w:hAnsi="黑体"/>
                <w:bCs/>
                <w:szCs w:val="21"/>
              </w:rPr>
            </w:pPr>
            <w:r w:rsidRPr="004872B1">
              <w:rPr>
                <w:rFonts w:ascii="黑体" w:eastAsia="黑体" w:hAnsi="黑体" w:hint="eastAsia"/>
                <w:bCs/>
                <w:szCs w:val="21"/>
              </w:rPr>
              <w:t>9</w:t>
            </w:r>
          </w:p>
        </w:tc>
        <w:tc>
          <w:tcPr>
            <w:tcW w:w="2512" w:type="pct"/>
            <w:vAlign w:val="center"/>
          </w:tcPr>
          <w:p w:rsidR="00E245A0" w:rsidRPr="004872B1" w:rsidRDefault="00E245A0" w:rsidP="00DD1BF4">
            <w:pPr>
              <w:spacing w:line="360" w:lineRule="auto"/>
              <w:jc w:val="left"/>
              <w:rPr>
                <w:rFonts w:ascii="黑体" w:eastAsia="黑体" w:hAnsi="黑体"/>
                <w:bCs/>
                <w:szCs w:val="21"/>
              </w:rPr>
            </w:pPr>
            <w:r w:rsidRPr="004872B1">
              <w:rPr>
                <w:rFonts w:ascii="黑体" w:eastAsia="黑体" w:hAnsi="黑体" w:hint="eastAsia"/>
                <w:bCs/>
                <w:szCs w:val="21"/>
              </w:rPr>
              <w:t>投标文件没有招标文件中规定的其它无效投标条款的</w:t>
            </w:r>
          </w:p>
        </w:tc>
        <w:tc>
          <w:tcPr>
            <w:tcW w:w="651" w:type="pct"/>
            <w:vAlign w:val="center"/>
          </w:tcPr>
          <w:p w:rsidR="00E245A0" w:rsidRPr="004872B1" w:rsidRDefault="00E245A0" w:rsidP="00DD1BF4">
            <w:pPr>
              <w:spacing w:line="360" w:lineRule="auto"/>
              <w:jc w:val="center"/>
              <w:rPr>
                <w:rFonts w:ascii="黑体" w:eastAsia="黑体" w:hAnsi="黑体"/>
                <w:b/>
                <w:bCs/>
                <w:szCs w:val="21"/>
              </w:rPr>
            </w:pPr>
          </w:p>
        </w:tc>
        <w:tc>
          <w:tcPr>
            <w:tcW w:w="651" w:type="pct"/>
            <w:vAlign w:val="center"/>
          </w:tcPr>
          <w:p w:rsidR="00E245A0" w:rsidRPr="004872B1" w:rsidRDefault="00E245A0" w:rsidP="00DD1BF4">
            <w:pPr>
              <w:spacing w:line="360" w:lineRule="auto"/>
              <w:jc w:val="center"/>
              <w:rPr>
                <w:rFonts w:ascii="黑体" w:eastAsia="黑体" w:hAnsi="黑体"/>
                <w:b/>
                <w:bCs/>
                <w:szCs w:val="21"/>
              </w:rPr>
            </w:pPr>
          </w:p>
        </w:tc>
        <w:tc>
          <w:tcPr>
            <w:tcW w:w="650" w:type="pct"/>
            <w:vAlign w:val="center"/>
          </w:tcPr>
          <w:p w:rsidR="00E245A0" w:rsidRPr="004872B1" w:rsidRDefault="00E245A0" w:rsidP="00DD1BF4">
            <w:pPr>
              <w:spacing w:line="360" w:lineRule="auto"/>
              <w:jc w:val="center"/>
              <w:rPr>
                <w:rFonts w:ascii="黑体" w:eastAsia="黑体" w:hAnsi="黑体"/>
                <w:b/>
                <w:bCs/>
                <w:szCs w:val="21"/>
              </w:rPr>
            </w:pPr>
          </w:p>
        </w:tc>
      </w:tr>
      <w:tr w:rsidR="00E245A0" w:rsidRPr="004872B1" w:rsidTr="00DD1BF4">
        <w:trPr>
          <w:trHeight w:val="694"/>
        </w:trPr>
        <w:tc>
          <w:tcPr>
            <w:tcW w:w="536" w:type="pct"/>
            <w:vAlign w:val="center"/>
          </w:tcPr>
          <w:p w:rsidR="00E245A0" w:rsidRPr="004872B1" w:rsidRDefault="00E245A0" w:rsidP="00DD1BF4">
            <w:pPr>
              <w:spacing w:line="360" w:lineRule="auto"/>
              <w:jc w:val="center"/>
              <w:rPr>
                <w:rFonts w:ascii="黑体" w:eastAsia="黑体" w:hAnsi="黑体"/>
                <w:bCs/>
                <w:szCs w:val="21"/>
              </w:rPr>
            </w:pPr>
            <w:r w:rsidRPr="004872B1">
              <w:rPr>
                <w:rFonts w:ascii="黑体" w:eastAsia="黑体" w:hAnsi="黑体" w:hint="eastAsia"/>
                <w:bCs/>
                <w:szCs w:val="21"/>
              </w:rPr>
              <w:t>10</w:t>
            </w:r>
          </w:p>
        </w:tc>
        <w:tc>
          <w:tcPr>
            <w:tcW w:w="2512" w:type="pct"/>
            <w:vAlign w:val="center"/>
          </w:tcPr>
          <w:p w:rsidR="00E245A0" w:rsidRPr="004872B1" w:rsidRDefault="00E245A0" w:rsidP="00DD1BF4">
            <w:pPr>
              <w:spacing w:line="360" w:lineRule="auto"/>
              <w:jc w:val="left"/>
              <w:rPr>
                <w:rFonts w:ascii="黑体" w:eastAsia="黑体" w:hAnsi="黑体"/>
                <w:bCs/>
                <w:szCs w:val="21"/>
              </w:rPr>
            </w:pPr>
            <w:r w:rsidRPr="004872B1">
              <w:rPr>
                <w:rFonts w:ascii="黑体" w:eastAsia="黑体" w:hAnsi="黑体" w:hint="eastAsia"/>
                <w:bCs/>
                <w:szCs w:val="21"/>
              </w:rPr>
              <w:t>按有关法律、法规、规章不属于投标无效的</w:t>
            </w:r>
          </w:p>
        </w:tc>
        <w:tc>
          <w:tcPr>
            <w:tcW w:w="651" w:type="pct"/>
            <w:vAlign w:val="center"/>
          </w:tcPr>
          <w:p w:rsidR="00E245A0" w:rsidRPr="004872B1" w:rsidRDefault="00E245A0" w:rsidP="00DD1BF4">
            <w:pPr>
              <w:spacing w:line="360" w:lineRule="auto"/>
              <w:jc w:val="center"/>
              <w:rPr>
                <w:rFonts w:ascii="黑体" w:eastAsia="黑体" w:hAnsi="黑体"/>
                <w:b/>
                <w:bCs/>
                <w:szCs w:val="21"/>
              </w:rPr>
            </w:pPr>
          </w:p>
        </w:tc>
        <w:tc>
          <w:tcPr>
            <w:tcW w:w="651" w:type="pct"/>
            <w:vAlign w:val="center"/>
          </w:tcPr>
          <w:p w:rsidR="00E245A0" w:rsidRPr="004872B1" w:rsidRDefault="00E245A0" w:rsidP="00DD1BF4">
            <w:pPr>
              <w:spacing w:line="360" w:lineRule="auto"/>
              <w:jc w:val="center"/>
              <w:rPr>
                <w:rFonts w:ascii="黑体" w:eastAsia="黑体" w:hAnsi="黑体"/>
                <w:b/>
                <w:bCs/>
                <w:szCs w:val="21"/>
              </w:rPr>
            </w:pPr>
          </w:p>
        </w:tc>
        <w:tc>
          <w:tcPr>
            <w:tcW w:w="650" w:type="pct"/>
            <w:vAlign w:val="center"/>
          </w:tcPr>
          <w:p w:rsidR="00E245A0" w:rsidRPr="004872B1" w:rsidRDefault="00E245A0" w:rsidP="00DD1BF4">
            <w:pPr>
              <w:spacing w:line="360" w:lineRule="auto"/>
              <w:jc w:val="center"/>
              <w:rPr>
                <w:rFonts w:ascii="黑体" w:eastAsia="黑体" w:hAnsi="黑体"/>
                <w:b/>
                <w:bCs/>
                <w:szCs w:val="21"/>
              </w:rPr>
            </w:pPr>
          </w:p>
        </w:tc>
      </w:tr>
      <w:tr w:rsidR="002F28A1" w:rsidRPr="004872B1" w:rsidTr="00DD1BF4">
        <w:trPr>
          <w:trHeight w:val="594"/>
        </w:trPr>
        <w:tc>
          <w:tcPr>
            <w:tcW w:w="3048" w:type="pct"/>
            <w:gridSpan w:val="2"/>
            <w:vAlign w:val="center"/>
          </w:tcPr>
          <w:p w:rsidR="002F28A1" w:rsidRPr="004872B1" w:rsidRDefault="002F28A1" w:rsidP="00DD1BF4">
            <w:pPr>
              <w:spacing w:line="360" w:lineRule="auto"/>
              <w:jc w:val="center"/>
              <w:rPr>
                <w:rFonts w:ascii="黑体" w:eastAsia="黑体" w:hAnsi="黑体"/>
                <w:szCs w:val="21"/>
              </w:rPr>
            </w:pPr>
            <w:r w:rsidRPr="004872B1">
              <w:rPr>
                <w:rFonts w:ascii="黑体" w:eastAsia="黑体" w:hAnsi="黑体" w:hint="eastAsia"/>
                <w:szCs w:val="21"/>
              </w:rPr>
              <w:t>结论</w:t>
            </w:r>
          </w:p>
        </w:tc>
        <w:tc>
          <w:tcPr>
            <w:tcW w:w="651" w:type="pct"/>
            <w:vAlign w:val="center"/>
          </w:tcPr>
          <w:p w:rsidR="002F28A1" w:rsidRPr="004872B1" w:rsidRDefault="002F28A1" w:rsidP="00DD1BF4">
            <w:pPr>
              <w:spacing w:line="360" w:lineRule="auto"/>
              <w:jc w:val="center"/>
              <w:rPr>
                <w:rFonts w:ascii="黑体" w:eastAsia="黑体" w:hAnsi="黑体"/>
                <w:b/>
                <w:bCs/>
                <w:szCs w:val="21"/>
              </w:rPr>
            </w:pPr>
          </w:p>
        </w:tc>
        <w:tc>
          <w:tcPr>
            <w:tcW w:w="651" w:type="pct"/>
            <w:vAlign w:val="center"/>
          </w:tcPr>
          <w:p w:rsidR="002F28A1" w:rsidRPr="004872B1" w:rsidRDefault="002F28A1" w:rsidP="00DD1BF4">
            <w:pPr>
              <w:spacing w:line="360" w:lineRule="auto"/>
              <w:jc w:val="center"/>
              <w:rPr>
                <w:rFonts w:ascii="黑体" w:eastAsia="黑体" w:hAnsi="黑体"/>
                <w:b/>
                <w:bCs/>
                <w:szCs w:val="21"/>
              </w:rPr>
            </w:pPr>
          </w:p>
        </w:tc>
        <w:tc>
          <w:tcPr>
            <w:tcW w:w="650" w:type="pct"/>
            <w:vAlign w:val="center"/>
          </w:tcPr>
          <w:p w:rsidR="002F28A1" w:rsidRPr="004872B1" w:rsidRDefault="002F28A1" w:rsidP="00DD1BF4">
            <w:pPr>
              <w:spacing w:line="360" w:lineRule="auto"/>
              <w:jc w:val="center"/>
              <w:rPr>
                <w:rFonts w:ascii="黑体" w:eastAsia="黑体" w:hAnsi="黑体"/>
                <w:b/>
                <w:bCs/>
                <w:szCs w:val="21"/>
              </w:rPr>
            </w:pPr>
          </w:p>
        </w:tc>
      </w:tr>
      <w:tr w:rsidR="002F28A1" w:rsidRPr="004872B1" w:rsidTr="00DD1BF4">
        <w:trPr>
          <w:trHeight w:val="591"/>
        </w:trPr>
        <w:tc>
          <w:tcPr>
            <w:tcW w:w="5000" w:type="pct"/>
            <w:gridSpan w:val="5"/>
            <w:vAlign w:val="center"/>
          </w:tcPr>
          <w:p w:rsidR="002F28A1" w:rsidRPr="004872B1" w:rsidRDefault="002F28A1" w:rsidP="00DD1BF4">
            <w:pPr>
              <w:spacing w:line="360" w:lineRule="auto"/>
              <w:jc w:val="left"/>
              <w:rPr>
                <w:rFonts w:ascii="黑体" w:eastAsia="黑体" w:hAnsi="黑体"/>
                <w:bCs/>
                <w:szCs w:val="21"/>
              </w:rPr>
            </w:pPr>
            <w:r w:rsidRPr="004872B1">
              <w:rPr>
                <w:rFonts w:ascii="黑体" w:eastAsia="黑体" w:hAnsi="黑体" w:hint="eastAsia"/>
                <w:bCs/>
                <w:szCs w:val="21"/>
              </w:rPr>
              <w:t>不通过原因说明：</w:t>
            </w:r>
          </w:p>
        </w:tc>
      </w:tr>
      <w:tr w:rsidR="002F28A1" w:rsidRPr="004872B1" w:rsidTr="00DD1BF4">
        <w:trPr>
          <w:trHeight w:val="559"/>
        </w:trPr>
        <w:tc>
          <w:tcPr>
            <w:tcW w:w="5000" w:type="pct"/>
            <w:gridSpan w:val="5"/>
            <w:vAlign w:val="center"/>
          </w:tcPr>
          <w:p w:rsidR="002F28A1" w:rsidRPr="004872B1" w:rsidRDefault="002F28A1" w:rsidP="00DD1BF4">
            <w:pPr>
              <w:spacing w:line="360" w:lineRule="auto"/>
              <w:jc w:val="left"/>
              <w:rPr>
                <w:rFonts w:ascii="黑体" w:eastAsia="黑体" w:hAnsi="黑体"/>
                <w:bCs/>
                <w:szCs w:val="21"/>
              </w:rPr>
            </w:pPr>
            <w:r w:rsidRPr="004872B1">
              <w:rPr>
                <w:rFonts w:ascii="黑体" w:eastAsia="黑体" w:hAnsi="黑体" w:hint="eastAsia"/>
                <w:bCs/>
                <w:szCs w:val="21"/>
              </w:rPr>
              <w:t>评委签署：</w:t>
            </w:r>
          </w:p>
        </w:tc>
      </w:tr>
    </w:tbl>
    <w:p w:rsidR="00F16706" w:rsidRPr="004872B1" w:rsidRDefault="00F16706" w:rsidP="00683296">
      <w:pPr>
        <w:pStyle w:val="a6"/>
        <w:numPr>
          <w:ilvl w:val="0"/>
          <w:numId w:val="9"/>
        </w:numPr>
        <w:spacing w:line="360" w:lineRule="auto"/>
        <w:ind w:firstLineChars="0"/>
        <w:rPr>
          <w:rFonts w:ascii="黑体" w:eastAsia="黑体" w:hAnsi="黑体"/>
          <w:b/>
          <w:bCs/>
          <w:szCs w:val="21"/>
        </w:rPr>
      </w:pPr>
      <w:r w:rsidRPr="004872B1">
        <w:rPr>
          <w:rFonts w:ascii="黑体" w:eastAsia="黑体" w:hAnsi="黑体" w:hint="eastAsia"/>
          <w:b/>
          <w:bCs/>
          <w:szCs w:val="21"/>
        </w:rPr>
        <w:t>注明：</w:t>
      </w:r>
    </w:p>
    <w:p w:rsidR="00EE22E8" w:rsidRPr="004872B1" w:rsidRDefault="00F16706" w:rsidP="00683296">
      <w:pPr>
        <w:pStyle w:val="a6"/>
        <w:numPr>
          <w:ilvl w:val="0"/>
          <w:numId w:val="31"/>
        </w:numPr>
        <w:spacing w:line="360" w:lineRule="auto"/>
        <w:ind w:firstLineChars="0"/>
        <w:rPr>
          <w:rFonts w:ascii="黑体" w:eastAsia="黑体" w:hAnsi="黑体"/>
          <w:bCs/>
          <w:szCs w:val="21"/>
        </w:rPr>
      </w:pPr>
      <w:r w:rsidRPr="004872B1">
        <w:rPr>
          <w:rFonts w:ascii="黑体" w:eastAsia="黑体" w:hAnsi="黑体" w:hint="eastAsia"/>
          <w:bCs/>
          <w:szCs w:val="21"/>
        </w:rPr>
        <w:t>评审时评委对投标人是否满足要求逐条标注评审意见，“是”标记为“○”，“否”标记为“×”；</w:t>
      </w:r>
    </w:p>
    <w:p w:rsidR="00EE22E8" w:rsidRPr="004872B1" w:rsidRDefault="00F16706" w:rsidP="00683296">
      <w:pPr>
        <w:pStyle w:val="a6"/>
        <w:numPr>
          <w:ilvl w:val="0"/>
          <w:numId w:val="31"/>
        </w:numPr>
        <w:spacing w:line="360" w:lineRule="auto"/>
        <w:ind w:firstLineChars="0"/>
        <w:rPr>
          <w:rFonts w:ascii="黑体" w:eastAsia="黑体" w:hAnsi="黑体"/>
          <w:bCs/>
          <w:szCs w:val="21"/>
        </w:rPr>
      </w:pPr>
      <w:r w:rsidRPr="004872B1">
        <w:rPr>
          <w:rFonts w:ascii="黑体" w:eastAsia="黑体" w:hAnsi="黑体" w:hint="eastAsia"/>
          <w:bCs/>
          <w:szCs w:val="21"/>
        </w:rPr>
        <w:t>评审结论栏统一填写为“通过”或“不通过”</w:t>
      </w:r>
      <w:r w:rsidRPr="004872B1">
        <w:rPr>
          <w:rFonts w:ascii="黑体" w:eastAsia="黑体" w:hAnsi="黑体"/>
          <w:bCs/>
          <w:szCs w:val="21"/>
        </w:rPr>
        <w:t xml:space="preserve"> </w:t>
      </w:r>
      <w:r w:rsidRPr="004872B1">
        <w:rPr>
          <w:rFonts w:ascii="黑体" w:eastAsia="黑体" w:hAnsi="黑体" w:hint="eastAsia"/>
          <w:bCs/>
          <w:szCs w:val="21"/>
        </w:rPr>
        <w:t>，出现一个“×”为“不通过”；</w:t>
      </w:r>
    </w:p>
    <w:p w:rsidR="00EE22E8" w:rsidRPr="004872B1" w:rsidRDefault="00F16706" w:rsidP="00683296">
      <w:pPr>
        <w:pStyle w:val="a6"/>
        <w:numPr>
          <w:ilvl w:val="0"/>
          <w:numId w:val="31"/>
        </w:numPr>
        <w:spacing w:line="360" w:lineRule="auto"/>
        <w:ind w:firstLineChars="0"/>
        <w:rPr>
          <w:rFonts w:ascii="黑体" w:eastAsia="黑体" w:hAnsi="黑体"/>
          <w:bCs/>
          <w:szCs w:val="21"/>
        </w:rPr>
      </w:pPr>
      <w:r w:rsidRPr="004872B1">
        <w:rPr>
          <w:rFonts w:ascii="黑体" w:eastAsia="黑体" w:hAnsi="黑体" w:hint="eastAsia"/>
          <w:bCs/>
          <w:szCs w:val="21"/>
        </w:rPr>
        <w:t>对结论为“不通过”的投标，要说明原因。</w:t>
      </w:r>
    </w:p>
    <w:p w:rsidR="00322462" w:rsidRPr="004872B1" w:rsidRDefault="002F28A1" w:rsidP="00741BB9">
      <w:pPr>
        <w:pStyle w:val="a6"/>
        <w:pageBreakBefore/>
        <w:numPr>
          <w:ilvl w:val="0"/>
          <w:numId w:val="8"/>
        </w:numPr>
        <w:spacing w:beforeLines="100" w:afterLines="100" w:line="360" w:lineRule="auto"/>
        <w:ind w:left="422" w:hangingChars="200" w:hanging="422"/>
        <w:rPr>
          <w:rFonts w:ascii="黑体" w:eastAsia="黑体" w:hAnsi="黑体"/>
          <w:b/>
          <w:bCs/>
          <w:szCs w:val="21"/>
        </w:rPr>
      </w:pPr>
      <w:r w:rsidRPr="004872B1">
        <w:rPr>
          <w:rFonts w:ascii="黑体" w:eastAsia="黑体" w:hAnsi="黑体" w:hint="eastAsia"/>
          <w:b/>
          <w:bCs/>
          <w:szCs w:val="21"/>
        </w:rPr>
        <w:lastRenderedPageBreak/>
        <w:t>附表三</w:t>
      </w:r>
      <w:r w:rsidRPr="004872B1">
        <w:rPr>
          <w:rFonts w:ascii="黑体" w:eastAsia="黑体" w:hAnsi="黑体"/>
          <w:b/>
          <w:bCs/>
          <w:szCs w:val="21"/>
        </w:rPr>
        <w:t xml:space="preserve">  详细评审表</w:t>
      </w:r>
      <w:r w:rsidRPr="004872B1">
        <w:rPr>
          <w:rFonts w:ascii="黑体" w:eastAsia="黑体" w:hAnsi="黑体" w:hint="eastAsia"/>
          <w:b/>
          <w:bCs/>
          <w:szCs w:val="21"/>
        </w:rPr>
        <w:t>（含商务、技术评审细则）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1417"/>
        <w:gridCol w:w="138"/>
        <w:gridCol w:w="1134"/>
        <w:gridCol w:w="5018"/>
      </w:tblGrid>
      <w:tr w:rsidR="00322462" w:rsidRPr="004872B1" w:rsidTr="00EF3FA3">
        <w:trPr>
          <w:trHeight w:val="483"/>
          <w:jc w:val="center"/>
        </w:trPr>
        <w:tc>
          <w:tcPr>
            <w:tcW w:w="481" w:type="pct"/>
            <w:vAlign w:val="center"/>
          </w:tcPr>
          <w:p w:rsidR="00322462" w:rsidRPr="004872B1" w:rsidRDefault="00322462" w:rsidP="000C5F97">
            <w:pPr>
              <w:pStyle w:val="21"/>
              <w:spacing w:line="460" w:lineRule="exact"/>
              <w:ind w:firstLineChars="0" w:firstLine="0"/>
              <w:jc w:val="center"/>
              <w:rPr>
                <w:rFonts w:ascii="黑体" w:eastAsia="黑体" w:hAnsi="黑体"/>
                <w:b/>
                <w:sz w:val="21"/>
                <w:szCs w:val="21"/>
              </w:rPr>
            </w:pPr>
            <w:r w:rsidRPr="004872B1">
              <w:rPr>
                <w:rFonts w:ascii="黑体" w:eastAsia="黑体" w:hAnsi="黑体" w:hint="eastAsia"/>
                <w:b/>
                <w:sz w:val="21"/>
                <w:szCs w:val="21"/>
              </w:rPr>
              <w:t>序号</w:t>
            </w:r>
          </w:p>
        </w:tc>
        <w:tc>
          <w:tcPr>
            <w:tcW w:w="831" w:type="pct"/>
            <w:vAlign w:val="center"/>
          </w:tcPr>
          <w:p w:rsidR="00322462" w:rsidRPr="004872B1" w:rsidRDefault="00322462" w:rsidP="000C5F97">
            <w:pPr>
              <w:pStyle w:val="21"/>
              <w:spacing w:line="460" w:lineRule="exact"/>
              <w:ind w:firstLineChars="0" w:firstLine="0"/>
              <w:jc w:val="center"/>
              <w:rPr>
                <w:rFonts w:ascii="黑体" w:eastAsia="黑体" w:hAnsi="黑体"/>
                <w:b/>
                <w:sz w:val="21"/>
                <w:szCs w:val="21"/>
              </w:rPr>
            </w:pPr>
            <w:r w:rsidRPr="004872B1">
              <w:rPr>
                <w:rFonts w:ascii="黑体" w:eastAsia="黑体" w:hAnsi="黑体" w:hint="eastAsia"/>
                <w:b/>
                <w:sz w:val="21"/>
                <w:szCs w:val="21"/>
              </w:rPr>
              <w:t>评分内容</w:t>
            </w:r>
          </w:p>
        </w:tc>
        <w:tc>
          <w:tcPr>
            <w:tcW w:w="746" w:type="pct"/>
            <w:gridSpan w:val="2"/>
            <w:vAlign w:val="center"/>
          </w:tcPr>
          <w:p w:rsidR="00322462" w:rsidRPr="004872B1" w:rsidRDefault="00322462" w:rsidP="000C5F97">
            <w:pPr>
              <w:pStyle w:val="21"/>
              <w:spacing w:line="460" w:lineRule="exact"/>
              <w:ind w:firstLineChars="0" w:firstLine="0"/>
              <w:jc w:val="center"/>
              <w:rPr>
                <w:rFonts w:ascii="黑体" w:eastAsia="黑体" w:hAnsi="黑体"/>
                <w:b/>
                <w:sz w:val="21"/>
                <w:szCs w:val="21"/>
              </w:rPr>
            </w:pPr>
            <w:r w:rsidRPr="004872B1">
              <w:rPr>
                <w:rFonts w:ascii="黑体" w:eastAsia="黑体" w:hAnsi="黑体" w:hint="eastAsia"/>
                <w:b/>
                <w:sz w:val="21"/>
                <w:szCs w:val="21"/>
              </w:rPr>
              <w:t>分值</w:t>
            </w:r>
          </w:p>
        </w:tc>
        <w:tc>
          <w:tcPr>
            <w:tcW w:w="2942" w:type="pct"/>
            <w:vAlign w:val="center"/>
          </w:tcPr>
          <w:p w:rsidR="00322462" w:rsidRPr="004872B1" w:rsidRDefault="00322462" w:rsidP="000C5F97">
            <w:pPr>
              <w:pStyle w:val="21"/>
              <w:spacing w:line="460" w:lineRule="exact"/>
              <w:ind w:firstLineChars="0" w:firstLine="0"/>
              <w:jc w:val="center"/>
              <w:rPr>
                <w:rFonts w:ascii="黑体" w:eastAsia="黑体" w:hAnsi="黑体"/>
                <w:b/>
                <w:sz w:val="21"/>
                <w:szCs w:val="21"/>
              </w:rPr>
            </w:pPr>
            <w:r w:rsidRPr="004872B1">
              <w:rPr>
                <w:rFonts w:ascii="黑体" w:eastAsia="黑体" w:hAnsi="黑体" w:hint="eastAsia"/>
                <w:b/>
                <w:sz w:val="21"/>
                <w:szCs w:val="21"/>
              </w:rPr>
              <w:t>评审标准</w:t>
            </w:r>
          </w:p>
        </w:tc>
      </w:tr>
      <w:tr w:rsidR="00322462" w:rsidRPr="004872B1" w:rsidTr="007542B3">
        <w:trPr>
          <w:trHeight w:val="418"/>
          <w:jc w:val="center"/>
        </w:trPr>
        <w:tc>
          <w:tcPr>
            <w:tcW w:w="5000" w:type="pct"/>
            <w:gridSpan w:val="5"/>
            <w:vAlign w:val="center"/>
          </w:tcPr>
          <w:p w:rsidR="00322462" w:rsidRPr="004872B1" w:rsidRDefault="00322462" w:rsidP="000C5F97">
            <w:pPr>
              <w:pStyle w:val="21"/>
              <w:spacing w:line="460" w:lineRule="exact"/>
              <w:ind w:firstLineChars="0" w:firstLine="0"/>
              <w:jc w:val="center"/>
              <w:rPr>
                <w:rFonts w:ascii="黑体" w:eastAsia="黑体" w:hAnsi="黑体"/>
                <w:b/>
                <w:sz w:val="21"/>
                <w:szCs w:val="21"/>
              </w:rPr>
            </w:pPr>
            <w:r w:rsidRPr="004872B1">
              <w:rPr>
                <w:rFonts w:ascii="黑体" w:eastAsia="黑体" w:hAnsi="黑体" w:hint="eastAsia"/>
                <w:b/>
                <w:sz w:val="21"/>
                <w:szCs w:val="21"/>
              </w:rPr>
              <w:t>商务评审细则（</w:t>
            </w:r>
            <w:r w:rsidR="001C6894" w:rsidRPr="004872B1">
              <w:rPr>
                <w:rFonts w:ascii="黑体" w:eastAsia="黑体" w:hAnsi="黑体" w:hint="eastAsia"/>
                <w:b/>
                <w:sz w:val="21"/>
                <w:szCs w:val="21"/>
              </w:rPr>
              <w:t>30</w:t>
            </w:r>
            <w:r w:rsidRPr="004872B1">
              <w:rPr>
                <w:rFonts w:ascii="黑体" w:eastAsia="黑体" w:hAnsi="黑体" w:hint="eastAsia"/>
                <w:b/>
                <w:sz w:val="21"/>
                <w:szCs w:val="21"/>
              </w:rPr>
              <w:t>分）</w:t>
            </w:r>
          </w:p>
        </w:tc>
      </w:tr>
      <w:tr w:rsidR="00974B71" w:rsidRPr="004872B1" w:rsidTr="00EF3FA3">
        <w:trPr>
          <w:trHeight w:val="1016"/>
          <w:jc w:val="center"/>
        </w:trPr>
        <w:tc>
          <w:tcPr>
            <w:tcW w:w="481" w:type="pct"/>
            <w:vAlign w:val="center"/>
          </w:tcPr>
          <w:p w:rsidR="00974B71" w:rsidRPr="004872B1" w:rsidRDefault="00974B71" w:rsidP="000C5F97">
            <w:pPr>
              <w:spacing w:line="460" w:lineRule="exact"/>
              <w:jc w:val="center"/>
              <w:rPr>
                <w:rFonts w:ascii="黑体" w:eastAsia="黑体" w:hAnsi="黑体"/>
                <w:szCs w:val="21"/>
              </w:rPr>
            </w:pPr>
            <w:r w:rsidRPr="004872B1">
              <w:rPr>
                <w:rFonts w:ascii="黑体" w:eastAsia="黑体" w:hAnsi="黑体" w:hint="eastAsia"/>
                <w:szCs w:val="21"/>
              </w:rPr>
              <w:t>1</w:t>
            </w:r>
          </w:p>
        </w:tc>
        <w:tc>
          <w:tcPr>
            <w:tcW w:w="912" w:type="pct"/>
            <w:gridSpan w:val="2"/>
            <w:vAlign w:val="center"/>
          </w:tcPr>
          <w:p w:rsidR="00974B71" w:rsidRPr="004872B1" w:rsidRDefault="00974B71" w:rsidP="000C5F97">
            <w:pPr>
              <w:spacing w:line="460" w:lineRule="exact"/>
              <w:jc w:val="center"/>
              <w:rPr>
                <w:rFonts w:ascii="黑体" w:eastAsia="黑体" w:hAnsi="黑体"/>
                <w:bCs/>
                <w:szCs w:val="21"/>
              </w:rPr>
            </w:pPr>
            <w:r w:rsidRPr="004872B1">
              <w:rPr>
                <w:rFonts w:ascii="黑体" w:eastAsia="黑体" w:hAnsi="黑体" w:hint="eastAsia"/>
                <w:bCs/>
                <w:szCs w:val="21"/>
              </w:rPr>
              <w:t>财务状况</w:t>
            </w:r>
          </w:p>
        </w:tc>
        <w:tc>
          <w:tcPr>
            <w:tcW w:w="665" w:type="pct"/>
            <w:vAlign w:val="center"/>
          </w:tcPr>
          <w:p w:rsidR="00974B71" w:rsidRPr="004872B1" w:rsidRDefault="00974B71" w:rsidP="000C5F97">
            <w:pPr>
              <w:widowControl/>
              <w:spacing w:line="460" w:lineRule="exact"/>
              <w:jc w:val="center"/>
              <w:rPr>
                <w:rFonts w:ascii="黑体" w:eastAsia="黑体" w:hAnsi="黑体"/>
                <w:kern w:val="0"/>
                <w:szCs w:val="21"/>
              </w:rPr>
            </w:pPr>
            <w:r w:rsidRPr="004872B1">
              <w:rPr>
                <w:rFonts w:ascii="黑体" w:eastAsia="黑体" w:hAnsi="黑体" w:hint="eastAsia"/>
                <w:kern w:val="0"/>
                <w:szCs w:val="21"/>
              </w:rPr>
              <w:t>2分</w:t>
            </w:r>
          </w:p>
        </w:tc>
        <w:tc>
          <w:tcPr>
            <w:tcW w:w="2942" w:type="pct"/>
            <w:vAlign w:val="center"/>
          </w:tcPr>
          <w:p w:rsidR="00974B71" w:rsidRPr="004872B1" w:rsidRDefault="00974B71" w:rsidP="000C5F97">
            <w:pPr>
              <w:spacing w:line="460" w:lineRule="exact"/>
              <w:rPr>
                <w:rFonts w:ascii="黑体" w:eastAsia="黑体" w:hAnsi="黑体"/>
                <w:szCs w:val="21"/>
              </w:rPr>
            </w:pPr>
            <w:r w:rsidRPr="004872B1">
              <w:rPr>
                <w:rFonts w:ascii="黑体" w:eastAsia="黑体" w:hAnsi="黑体" w:hint="eastAsia"/>
                <w:szCs w:val="21"/>
              </w:rPr>
              <w:t>根据投标人2018年以来的财务状况进行审，为盈利的得2分。</w:t>
            </w:r>
          </w:p>
          <w:p w:rsidR="00974B71" w:rsidRPr="004872B1" w:rsidRDefault="00974B71" w:rsidP="000C5F97">
            <w:pPr>
              <w:spacing w:line="460" w:lineRule="exact"/>
              <w:rPr>
                <w:b/>
                <w:u w:val="single"/>
              </w:rPr>
            </w:pPr>
            <w:r w:rsidRPr="004872B1">
              <w:rPr>
                <w:rFonts w:ascii="黑体" w:eastAsia="黑体" w:hAnsi="黑体" w:hint="eastAsia"/>
                <w:b/>
                <w:szCs w:val="21"/>
                <w:u w:val="single"/>
              </w:rPr>
              <w:t>注：以经会计师事务所审计的财务报告复印件加盖投标人公章为准</w:t>
            </w:r>
            <w:bookmarkStart w:id="34" w:name="OLE_LINK10"/>
            <w:r w:rsidRPr="004872B1">
              <w:rPr>
                <w:rFonts w:ascii="黑体" w:eastAsia="黑体" w:hAnsi="黑体" w:hint="eastAsia"/>
                <w:b/>
                <w:szCs w:val="21"/>
                <w:u w:val="single"/>
              </w:rPr>
              <w:t>，因提供的证明材料不清晰等无法反映相关数据的，不得分。</w:t>
            </w:r>
            <w:bookmarkEnd w:id="34"/>
          </w:p>
        </w:tc>
      </w:tr>
      <w:tr w:rsidR="00974B71" w:rsidRPr="004872B1" w:rsidTr="00EF3FA3">
        <w:trPr>
          <w:trHeight w:val="1016"/>
          <w:jc w:val="center"/>
        </w:trPr>
        <w:tc>
          <w:tcPr>
            <w:tcW w:w="481" w:type="pct"/>
            <w:vAlign w:val="center"/>
          </w:tcPr>
          <w:p w:rsidR="00974B71" w:rsidRPr="004872B1" w:rsidRDefault="001C6894" w:rsidP="000C5F97">
            <w:pPr>
              <w:spacing w:line="460" w:lineRule="exact"/>
              <w:jc w:val="center"/>
              <w:rPr>
                <w:rFonts w:ascii="黑体" w:eastAsia="黑体" w:hAnsi="黑体"/>
                <w:szCs w:val="21"/>
              </w:rPr>
            </w:pPr>
            <w:r w:rsidRPr="004872B1">
              <w:rPr>
                <w:rFonts w:ascii="黑体" w:eastAsia="黑体" w:hAnsi="黑体" w:hint="eastAsia"/>
                <w:szCs w:val="21"/>
              </w:rPr>
              <w:t>2</w:t>
            </w:r>
          </w:p>
        </w:tc>
        <w:tc>
          <w:tcPr>
            <w:tcW w:w="912" w:type="pct"/>
            <w:gridSpan w:val="2"/>
            <w:vAlign w:val="center"/>
          </w:tcPr>
          <w:p w:rsidR="00974B71" w:rsidRPr="004872B1" w:rsidRDefault="00974B71" w:rsidP="000C5F97">
            <w:pPr>
              <w:spacing w:line="460" w:lineRule="exact"/>
              <w:jc w:val="center"/>
              <w:rPr>
                <w:rFonts w:ascii="黑体" w:eastAsia="黑体" w:hAnsi="黑体"/>
                <w:bCs/>
                <w:szCs w:val="21"/>
              </w:rPr>
            </w:pPr>
            <w:r w:rsidRPr="004872B1">
              <w:rPr>
                <w:rFonts w:ascii="黑体" w:eastAsia="黑体" w:hAnsi="黑体" w:hint="eastAsia"/>
                <w:bCs/>
                <w:szCs w:val="21"/>
              </w:rPr>
              <w:t>企业认证</w:t>
            </w:r>
          </w:p>
        </w:tc>
        <w:tc>
          <w:tcPr>
            <w:tcW w:w="665" w:type="pct"/>
            <w:vAlign w:val="center"/>
          </w:tcPr>
          <w:p w:rsidR="00974B71" w:rsidRPr="004872B1" w:rsidRDefault="001C6894" w:rsidP="000C5F97">
            <w:pPr>
              <w:widowControl/>
              <w:spacing w:line="460" w:lineRule="exact"/>
              <w:jc w:val="center"/>
              <w:rPr>
                <w:rFonts w:ascii="黑体" w:eastAsia="黑体" w:hAnsi="黑体"/>
                <w:bCs/>
                <w:szCs w:val="21"/>
              </w:rPr>
            </w:pPr>
            <w:r w:rsidRPr="004872B1">
              <w:rPr>
                <w:rFonts w:ascii="黑体" w:eastAsia="黑体" w:hAnsi="黑体" w:hint="eastAsia"/>
                <w:bCs/>
                <w:szCs w:val="21"/>
              </w:rPr>
              <w:t>6</w:t>
            </w:r>
            <w:r w:rsidR="00974B71" w:rsidRPr="004872B1">
              <w:rPr>
                <w:rFonts w:ascii="黑体" w:eastAsia="黑体" w:hAnsi="黑体" w:hint="eastAsia"/>
                <w:bCs/>
                <w:szCs w:val="21"/>
              </w:rPr>
              <w:t>分</w:t>
            </w:r>
          </w:p>
        </w:tc>
        <w:tc>
          <w:tcPr>
            <w:tcW w:w="2942" w:type="pct"/>
            <w:vAlign w:val="center"/>
          </w:tcPr>
          <w:p w:rsidR="00974B71" w:rsidRPr="004872B1" w:rsidRDefault="00974B71" w:rsidP="000C5F97">
            <w:pPr>
              <w:spacing w:line="460" w:lineRule="exact"/>
              <w:rPr>
                <w:rFonts w:ascii="黑体" w:eastAsia="黑体" w:hAnsi="黑体"/>
                <w:bCs/>
                <w:szCs w:val="21"/>
              </w:rPr>
            </w:pPr>
            <w:r w:rsidRPr="004872B1">
              <w:rPr>
                <w:rFonts w:ascii="黑体" w:eastAsia="黑体" w:hAnsi="黑体" w:hint="eastAsia"/>
                <w:bCs/>
                <w:szCs w:val="21"/>
              </w:rPr>
              <w:t>投标人具有由国家认证认可监督管理部门批准设立的认证机构颁发并在有效期内的证书，每提供一个得</w:t>
            </w:r>
            <w:r w:rsidR="001C6894" w:rsidRPr="004872B1">
              <w:rPr>
                <w:rFonts w:ascii="黑体" w:eastAsia="黑体" w:hAnsi="黑体" w:hint="eastAsia"/>
                <w:bCs/>
                <w:szCs w:val="21"/>
              </w:rPr>
              <w:t>2</w:t>
            </w:r>
            <w:r w:rsidRPr="004872B1">
              <w:rPr>
                <w:rFonts w:ascii="黑体" w:eastAsia="黑体" w:hAnsi="黑体" w:hint="eastAsia"/>
                <w:bCs/>
                <w:szCs w:val="21"/>
              </w:rPr>
              <w:t>分，最高得</w:t>
            </w:r>
            <w:r w:rsidR="001C6894" w:rsidRPr="004872B1">
              <w:rPr>
                <w:rFonts w:ascii="黑体" w:eastAsia="黑体" w:hAnsi="黑体" w:hint="eastAsia"/>
                <w:bCs/>
                <w:szCs w:val="21"/>
              </w:rPr>
              <w:t>6</w:t>
            </w:r>
            <w:r w:rsidRPr="004872B1">
              <w:rPr>
                <w:rFonts w:ascii="黑体" w:eastAsia="黑体" w:hAnsi="黑体" w:hint="eastAsia"/>
                <w:bCs/>
                <w:szCs w:val="21"/>
              </w:rPr>
              <w:t>分。</w:t>
            </w:r>
          </w:p>
          <w:p w:rsidR="00974B71" w:rsidRPr="004872B1" w:rsidRDefault="00974B71" w:rsidP="000C5F97">
            <w:pPr>
              <w:pStyle w:val="a6"/>
              <w:numPr>
                <w:ilvl w:val="0"/>
                <w:numId w:val="42"/>
              </w:numPr>
              <w:spacing w:line="460" w:lineRule="exact"/>
              <w:ind w:left="257" w:firstLineChars="0" w:hanging="257"/>
              <w:rPr>
                <w:rFonts w:ascii="黑体" w:eastAsia="黑体" w:hAnsi="黑体"/>
                <w:bCs/>
                <w:szCs w:val="21"/>
              </w:rPr>
            </w:pPr>
            <w:r w:rsidRPr="004872B1">
              <w:rPr>
                <w:rFonts w:ascii="黑体" w:eastAsia="黑体" w:hAnsi="黑体" w:hint="eastAsia"/>
                <w:bCs/>
                <w:szCs w:val="21"/>
              </w:rPr>
              <w:t>质量管理体系认证证书</w:t>
            </w:r>
          </w:p>
          <w:p w:rsidR="00974B71" w:rsidRPr="004872B1" w:rsidRDefault="00974B71" w:rsidP="000C5F97">
            <w:pPr>
              <w:pStyle w:val="a6"/>
              <w:numPr>
                <w:ilvl w:val="0"/>
                <w:numId w:val="42"/>
              </w:numPr>
              <w:spacing w:line="460" w:lineRule="exact"/>
              <w:ind w:left="257" w:firstLineChars="0" w:hanging="257"/>
              <w:rPr>
                <w:rFonts w:ascii="黑体" w:eastAsia="黑体" w:hAnsi="黑体"/>
                <w:bCs/>
                <w:szCs w:val="21"/>
              </w:rPr>
            </w:pPr>
            <w:r w:rsidRPr="004872B1">
              <w:rPr>
                <w:rFonts w:ascii="黑体" w:eastAsia="黑体" w:hAnsi="黑体" w:hint="eastAsia"/>
                <w:bCs/>
                <w:szCs w:val="21"/>
              </w:rPr>
              <w:t>职业健康安全管理体系认证证书</w:t>
            </w:r>
          </w:p>
          <w:p w:rsidR="00974B71" w:rsidRPr="004872B1" w:rsidRDefault="00974B71" w:rsidP="000C5F97">
            <w:pPr>
              <w:pStyle w:val="a6"/>
              <w:numPr>
                <w:ilvl w:val="0"/>
                <w:numId w:val="42"/>
              </w:numPr>
              <w:spacing w:line="460" w:lineRule="exact"/>
              <w:ind w:left="257" w:firstLineChars="0" w:hanging="257"/>
              <w:rPr>
                <w:rFonts w:ascii="黑体" w:eastAsia="黑体" w:hAnsi="黑体"/>
                <w:bCs/>
                <w:szCs w:val="21"/>
              </w:rPr>
            </w:pPr>
            <w:r w:rsidRPr="004872B1">
              <w:rPr>
                <w:rFonts w:ascii="黑体" w:eastAsia="黑体" w:hAnsi="黑体" w:hint="eastAsia"/>
                <w:bCs/>
                <w:szCs w:val="21"/>
              </w:rPr>
              <w:t>环境管理体系认证证书</w:t>
            </w:r>
          </w:p>
          <w:p w:rsidR="00974B71" w:rsidRPr="004872B1" w:rsidRDefault="00974B71" w:rsidP="000C5F97">
            <w:pPr>
              <w:spacing w:line="460" w:lineRule="exact"/>
              <w:rPr>
                <w:rFonts w:ascii="黑体" w:eastAsia="黑体" w:hAnsi="黑体"/>
                <w:b/>
                <w:bCs/>
                <w:szCs w:val="21"/>
                <w:u w:val="single"/>
              </w:rPr>
            </w:pPr>
            <w:r w:rsidRPr="004872B1">
              <w:rPr>
                <w:rFonts w:ascii="黑体" w:eastAsia="黑体" w:hAnsi="黑体" w:hint="eastAsia"/>
                <w:b/>
                <w:bCs/>
                <w:szCs w:val="21"/>
                <w:u w:val="single"/>
              </w:rPr>
              <w:t>注：须提供</w:t>
            </w:r>
            <w:r w:rsidRPr="004872B1">
              <w:rPr>
                <w:rFonts w:ascii="黑体" w:eastAsia="黑体" w:hAnsi="黑体" w:hint="eastAsia"/>
                <w:b/>
                <w:szCs w:val="21"/>
                <w:u w:val="single"/>
              </w:rPr>
              <w:t>有效</w:t>
            </w:r>
            <w:r w:rsidRPr="004872B1">
              <w:rPr>
                <w:rFonts w:ascii="黑体" w:eastAsia="黑体" w:hAnsi="黑体" w:hint="eastAsia"/>
                <w:b/>
                <w:bCs/>
                <w:szCs w:val="21"/>
                <w:u w:val="single"/>
              </w:rPr>
              <w:t>证书复印件及网上查询截图加盖投标人公章。</w:t>
            </w:r>
          </w:p>
        </w:tc>
      </w:tr>
      <w:tr w:rsidR="001C6894" w:rsidRPr="004872B1" w:rsidTr="00EF3FA3">
        <w:trPr>
          <w:trHeight w:val="1016"/>
          <w:jc w:val="center"/>
        </w:trPr>
        <w:tc>
          <w:tcPr>
            <w:tcW w:w="481" w:type="pct"/>
            <w:vAlign w:val="center"/>
          </w:tcPr>
          <w:p w:rsidR="001C6894" w:rsidRPr="004872B1" w:rsidRDefault="001C6894" w:rsidP="000C5F97">
            <w:pPr>
              <w:spacing w:line="460" w:lineRule="exact"/>
              <w:jc w:val="center"/>
              <w:rPr>
                <w:rFonts w:ascii="黑体" w:eastAsia="黑体" w:hAnsi="黑体"/>
                <w:szCs w:val="21"/>
              </w:rPr>
            </w:pPr>
            <w:r w:rsidRPr="004872B1">
              <w:rPr>
                <w:rFonts w:ascii="黑体" w:eastAsia="黑体" w:hAnsi="黑体" w:hint="eastAsia"/>
                <w:szCs w:val="21"/>
              </w:rPr>
              <w:t>3</w:t>
            </w:r>
          </w:p>
        </w:tc>
        <w:tc>
          <w:tcPr>
            <w:tcW w:w="912" w:type="pct"/>
            <w:gridSpan w:val="2"/>
            <w:vAlign w:val="center"/>
          </w:tcPr>
          <w:p w:rsidR="001C6894" w:rsidRPr="004872B1" w:rsidRDefault="001C6894" w:rsidP="000C5F97">
            <w:pPr>
              <w:spacing w:line="460" w:lineRule="exact"/>
              <w:jc w:val="center"/>
              <w:rPr>
                <w:rFonts w:ascii="黑体" w:eastAsia="黑体" w:hAnsi="黑体"/>
                <w:bCs/>
                <w:szCs w:val="21"/>
              </w:rPr>
            </w:pPr>
            <w:r w:rsidRPr="004872B1">
              <w:rPr>
                <w:rFonts w:ascii="黑体" w:eastAsia="黑体" w:hAnsi="黑体" w:hint="eastAsia"/>
                <w:bCs/>
                <w:szCs w:val="21"/>
              </w:rPr>
              <w:t>企业信誉</w:t>
            </w:r>
          </w:p>
        </w:tc>
        <w:tc>
          <w:tcPr>
            <w:tcW w:w="665" w:type="pct"/>
            <w:vAlign w:val="center"/>
          </w:tcPr>
          <w:p w:rsidR="001C6894" w:rsidRPr="004872B1" w:rsidRDefault="001C6894" w:rsidP="000C5F97">
            <w:pPr>
              <w:widowControl/>
              <w:spacing w:line="460" w:lineRule="exact"/>
              <w:jc w:val="center"/>
              <w:rPr>
                <w:rFonts w:ascii="黑体" w:eastAsia="黑体" w:hAnsi="黑体"/>
                <w:bCs/>
                <w:szCs w:val="21"/>
              </w:rPr>
            </w:pPr>
            <w:r w:rsidRPr="004872B1">
              <w:rPr>
                <w:rFonts w:ascii="黑体" w:eastAsia="黑体" w:hAnsi="黑体" w:hint="eastAsia"/>
                <w:bCs/>
                <w:szCs w:val="21"/>
              </w:rPr>
              <w:t>4分</w:t>
            </w:r>
          </w:p>
        </w:tc>
        <w:tc>
          <w:tcPr>
            <w:tcW w:w="2942" w:type="pct"/>
            <w:vAlign w:val="center"/>
          </w:tcPr>
          <w:p w:rsidR="001C6894" w:rsidRPr="004872B1" w:rsidRDefault="001C6894" w:rsidP="000C5F97">
            <w:pPr>
              <w:spacing w:line="460" w:lineRule="exact"/>
              <w:rPr>
                <w:rFonts w:ascii="黑体" w:eastAsia="黑体" w:hAnsi="黑体"/>
                <w:bCs/>
                <w:szCs w:val="21"/>
              </w:rPr>
            </w:pPr>
            <w:r w:rsidRPr="004872B1">
              <w:rPr>
                <w:rFonts w:ascii="黑体" w:eastAsia="黑体" w:hAnsi="黑体" w:hint="eastAsia"/>
                <w:bCs/>
                <w:szCs w:val="21"/>
              </w:rPr>
              <w:t>投标人201</w:t>
            </w:r>
            <w:r w:rsidR="005059BA" w:rsidRPr="004872B1">
              <w:rPr>
                <w:rFonts w:ascii="黑体" w:eastAsia="黑体" w:hAnsi="黑体" w:hint="eastAsia"/>
                <w:bCs/>
                <w:szCs w:val="21"/>
              </w:rPr>
              <w:t>7</w:t>
            </w:r>
            <w:r w:rsidRPr="004872B1">
              <w:rPr>
                <w:rFonts w:ascii="黑体" w:eastAsia="黑体" w:hAnsi="黑体" w:hint="eastAsia"/>
                <w:bCs/>
                <w:szCs w:val="21"/>
              </w:rPr>
              <w:t>年以来</w:t>
            </w:r>
            <w:r w:rsidR="005059BA" w:rsidRPr="004872B1">
              <w:rPr>
                <w:rFonts w:ascii="黑体" w:eastAsia="黑体" w:hAnsi="黑体" w:hint="eastAsia"/>
                <w:bCs/>
                <w:szCs w:val="21"/>
              </w:rPr>
              <w:t>获得税务部门核定</w:t>
            </w:r>
            <w:r w:rsidRPr="004872B1">
              <w:rPr>
                <w:rFonts w:ascii="黑体" w:eastAsia="黑体" w:hAnsi="黑体" w:hint="eastAsia"/>
                <w:bCs/>
                <w:szCs w:val="21"/>
              </w:rPr>
              <w:t>纳税信用等级为A级的得4分，B级</w:t>
            </w:r>
            <w:r w:rsidR="00F86AD9" w:rsidRPr="004872B1">
              <w:rPr>
                <w:rFonts w:ascii="黑体" w:eastAsia="黑体" w:hAnsi="黑体" w:hint="eastAsia"/>
                <w:bCs/>
                <w:szCs w:val="21"/>
              </w:rPr>
              <w:t>或M级</w:t>
            </w:r>
            <w:r w:rsidRPr="004872B1">
              <w:rPr>
                <w:rFonts w:ascii="黑体" w:eastAsia="黑体" w:hAnsi="黑体" w:hint="eastAsia"/>
                <w:bCs/>
                <w:szCs w:val="21"/>
              </w:rPr>
              <w:t>的得2分，C级的得1</w:t>
            </w:r>
            <w:r w:rsidR="00F86AD9" w:rsidRPr="004872B1">
              <w:rPr>
                <w:rFonts w:ascii="黑体" w:eastAsia="黑体" w:hAnsi="黑体" w:hint="eastAsia"/>
                <w:bCs/>
                <w:szCs w:val="21"/>
              </w:rPr>
              <w:t>分</w:t>
            </w:r>
            <w:r w:rsidRPr="004872B1">
              <w:rPr>
                <w:rFonts w:ascii="黑体" w:eastAsia="黑体" w:hAnsi="黑体" w:hint="eastAsia"/>
                <w:bCs/>
                <w:szCs w:val="21"/>
              </w:rPr>
              <w:t>，D</w:t>
            </w:r>
            <w:r w:rsidR="00F86AD9" w:rsidRPr="004872B1">
              <w:rPr>
                <w:rFonts w:ascii="黑体" w:eastAsia="黑体" w:hAnsi="黑体" w:hint="eastAsia"/>
                <w:bCs/>
                <w:szCs w:val="21"/>
              </w:rPr>
              <w:t>级或未提供资料的不得分</w:t>
            </w:r>
            <w:r w:rsidRPr="004872B1">
              <w:rPr>
                <w:rFonts w:ascii="黑体" w:eastAsia="黑体" w:hAnsi="黑体" w:hint="eastAsia"/>
                <w:bCs/>
                <w:szCs w:val="21"/>
              </w:rPr>
              <w:t>。</w:t>
            </w:r>
          </w:p>
          <w:p w:rsidR="001C6894" w:rsidRPr="004872B1" w:rsidRDefault="001C6894" w:rsidP="000C5F97">
            <w:pPr>
              <w:spacing w:line="460" w:lineRule="exact"/>
              <w:rPr>
                <w:rFonts w:ascii="黑体" w:eastAsia="黑体" w:hAnsi="黑体"/>
                <w:b/>
                <w:bCs/>
                <w:szCs w:val="21"/>
                <w:u w:val="single"/>
              </w:rPr>
            </w:pPr>
            <w:r w:rsidRPr="004872B1">
              <w:rPr>
                <w:rFonts w:ascii="黑体" w:eastAsia="黑体" w:hAnsi="黑体" w:hint="eastAsia"/>
                <w:b/>
                <w:bCs/>
                <w:szCs w:val="21"/>
                <w:u w:val="single"/>
              </w:rPr>
              <w:t>注：须提供税务系统查询截图</w:t>
            </w:r>
            <w:r w:rsidR="005059BA" w:rsidRPr="004872B1">
              <w:rPr>
                <w:rFonts w:ascii="黑体" w:eastAsia="黑体" w:hAnsi="黑体" w:hint="eastAsia"/>
                <w:b/>
                <w:bCs/>
                <w:szCs w:val="21"/>
                <w:u w:val="single"/>
              </w:rPr>
              <w:t>或相关证明材料复印件</w:t>
            </w:r>
            <w:r w:rsidRPr="004872B1">
              <w:rPr>
                <w:rFonts w:ascii="黑体" w:eastAsia="黑体" w:hAnsi="黑体" w:hint="eastAsia"/>
                <w:b/>
                <w:bCs/>
                <w:szCs w:val="21"/>
                <w:u w:val="single"/>
              </w:rPr>
              <w:t>加盖投标人公章</w:t>
            </w:r>
            <w:r w:rsidR="005059BA" w:rsidRPr="004872B1">
              <w:rPr>
                <w:rFonts w:ascii="黑体" w:eastAsia="黑体" w:hAnsi="黑体" w:cs="Times New Roman" w:hint="eastAsia"/>
                <w:b/>
                <w:szCs w:val="21"/>
                <w:u w:val="single"/>
              </w:rPr>
              <w:t>。</w:t>
            </w:r>
          </w:p>
        </w:tc>
      </w:tr>
      <w:tr w:rsidR="00974B71" w:rsidRPr="004872B1" w:rsidTr="00F86AD9">
        <w:trPr>
          <w:trHeight w:val="557"/>
          <w:jc w:val="center"/>
        </w:trPr>
        <w:tc>
          <w:tcPr>
            <w:tcW w:w="481" w:type="pct"/>
            <w:vAlign w:val="center"/>
          </w:tcPr>
          <w:p w:rsidR="00974B71" w:rsidRPr="004872B1" w:rsidRDefault="005059BA" w:rsidP="000C5F97">
            <w:pPr>
              <w:spacing w:line="460" w:lineRule="exact"/>
              <w:jc w:val="center"/>
              <w:rPr>
                <w:rFonts w:ascii="黑体" w:eastAsia="黑体" w:hAnsi="黑体"/>
                <w:szCs w:val="21"/>
              </w:rPr>
            </w:pPr>
            <w:r w:rsidRPr="004872B1">
              <w:rPr>
                <w:rFonts w:ascii="黑体" w:eastAsia="黑体" w:hAnsi="黑体" w:hint="eastAsia"/>
                <w:szCs w:val="21"/>
              </w:rPr>
              <w:t>4</w:t>
            </w:r>
          </w:p>
        </w:tc>
        <w:tc>
          <w:tcPr>
            <w:tcW w:w="912" w:type="pct"/>
            <w:gridSpan w:val="2"/>
            <w:vAlign w:val="center"/>
          </w:tcPr>
          <w:p w:rsidR="00974B71" w:rsidRPr="004872B1" w:rsidRDefault="00974B71" w:rsidP="000C5F97">
            <w:pPr>
              <w:spacing w:line="460" w:lineRule="exact"/>
              <w:jc w:val="center"/>
              <w:rPr>
                <w:rFonts w:ascii="黑体" w:eastAsia="黑体" w:hAnsi="黑体"/>
                <w:bCs/>
                <w:szCs w:val="21"/>
              </w:rPr>
            </w:pPr>
            <w:r w:rsidRPr="004872B1">
              <w:rPr>
                <w:rFonts w:ascii="黑体" w:eastAsia="黑体" w:hAnsi="黑体" w:hint="eastAsia"/>
                <w:bCs/>
                <w:szCs w:val="21"/>
              </w:rPr>
              <w:t>人员配置情况</w:t>
            </w:r>
          </w:p>
        </w:tc>
        <w:tc>
          <w:tcPr>
            <w:tcW w:w="665" w:type="pct"/>
            <w:vAlign w:val="center"/>
          </w:tcPr>
          <w:p w:rsidR="00974B71" w:rsidRPr="004872B1" w:rsidRDefault="00974B71" w:rsidP="000C5F97">
            <w:pPr>
              <w:widowControl/>
              <w:spacing w:line="460" w:lineRule="exact"/>
              <w:jc w:val="center"/>
              <w:rPr>
                <w:rFonts w:ascii="黑体" w:eastAsia="黑体" w:hAnsi="黑体"/>
                <w:bCs/>
                <w:szCs w:val="21"/>
              </w:rPr>
            </w:pPr>
            <w:r w:rsidRPr="004872B1">
              <w:rPr>
                <w:rFonts w:ascii="黑体" w:eastAsia="黑体" w:hAnsi="黑体" w:hint="eastAsia"/>
                <w:bCs/>
                <w:szCs w:val="21"/>
              </w:rPr>
              <w:t>6分</w:t>
            </w:r>
          </w:p>
        </w:tc>
        <w:tc>
          <w:tcPr>
            <w:tcW w:w="2942" w:type="pct"/>
            <w:vAlign w:val="center"/>
          </w:tcPr>
          <w:p w:rsidR="00974B71" w:rsidRPr="004872B1" w:rsidRDefault="00974B71" w:rsidP="000C5F97">
            <w:pPr>
              <w:spacing w:line="460" w:lineRule="exact"/>
              <w:rPr>
                <w:rFonts w:ascii="黑体" w:eastAsia="黑体" w:hAnsi="黑体" w:cs="Times New Roman"/>
                <w:szCs w:val="21"/>
              </w:rPr>
            </w:pPr>
            <w:r w:rsidRPr="004872B1">
              <w:rPr>
                <w:rFonts w:ascii="黑体" w:eastAsia="黑体" w:hAnsi="黑体" w:cs="Times New Roman" w:hint="eastAsia"/>
                <w:szCs w:val="21"/>
              </w:rPr>
              <w:t>根据投标人拟投入本项目的人员</w:t>
            </w:r>
            <w:r w:rsidRPr="004872B1">
              <w:rPr>
                <w:rFonts w:ascii="黑体" w:eastAsia="黑体" w:hAnsi="黑体" w:hint="eastAsia"/>
                <w:szCs w:val="21"/>
              </w:rPr>
              <w:t>情况</w:t>
            </w:r>
            <w:r w:rsidRPr="004872B1">
              <w:rPr>
                <w:rFonts w:ascii="黑体" w:eastAsia="黑体" w:hAnsi="黑体" w:cs="Times New Roman" w:hint="eastAsia"/>
                <w:szCs w:val="21"/>
              </w:rPr>
              <w:t>进行评审：</w:t>
            </w:r>
          </w:p>
          <w:p w:rsidR="00974B71" w:rsidRPr="004872B1" w:rsidRDefault="00974B71" w:rsidP="000C5F97">
            <w:pPr>
              <w:spacing w:line="460" w:lineRule="exact"/>
              <w:rPr>
                <w:rFonts w:ascii="黑体" w:eastAsia="黑体" w:hAnsi="黑体" w:cs="Times New Roman"/>
                <w:szCs w:val="21"/>
              </w:rPr>
            </w:pPr>
            <w:r w:rsidRPr="004872B1">
              <w:rPr>
                <w:rFonts w:ascii="黑体" w:eastAsia="黑体" w:hAnsi="黑体" w:cs="Times New Roman" w:hint="eastAsia"/>
                <w:szCs w:val="21"/>
              </w:rPr>
              <w:t>具有环境工程或生态</w:t>
            </w:r>
            <w:r w:rsidRPr="004872B1">
              <w:rPr>
                <w:rFonts w:ascii="黑体" w:eastAsia="黑体" w:hAnsi="黑体" w:hint="eastAsia"/>
                <w:szCs w:val="21"/>
              </w:rPr>
              <w:t>环境类高级职称证书，每提供一个的得3分</w:t>
            </w:r>
            <w:r w:rsidRPr="004872B1">
              <w:rPr>
                <w:rFonts w:ascii="黑体" w:eastAsia="黑体" w:hAnsi="黑体" w:cs="Times New Roman" w:hint="eastAsia"/>
                <w:spacing w:val="-6"/>
                <w:szCs w:val="21"/>
              </w:rPr>
              <w:t>，最高得</w:t>
            </w:r>
            <w:r w:rsidRPr="004872B1">
              <w:rPr>
                <w:rFonts w:ascii="黑体" w:eastAsia="黑体" w:hAnsi="黑体" w:hint="eastAsia"/>
                <w:spacing w:val="-6"/>
                <w:szCs w:val="21"/>
              </w:rPr>
              <w:t>6</w:t>
            </w:r>
            <w:r w:rsidRPr="004872B1">
              <w:rPr>
                <w:rFonts w:ascii="黑体" w:eastAsia="黑体" w:hAnsi="黑体" w:cs="Times New Roman" w:hint="eastAsia"/>
                <w:spacing w:val="-6"/>
                <w:szCs w:val="21"/>
              </w:rPr>
              <w:t>分。</w:t>
            </w:r>
          </w:p>
          <w:p w:rsidR="00974B71" w:rsidRPr="004872B1" w:rsidRDefault="00974B71" w:rsidP="000C5F97">
            <w:pPr>
              <w:spacing w:line="460" w:lineRule="exact"/>
              <w:rPr>
                <w:rFonts w:ascii="黑体" w:eastAsia="黑体" w:hAnsi="黑体"/>
                <w:b/>
                <w:bCs/>
                <w:szCs w:val="21"/>
                <w:u w:val="single"/>
              </w:rPr>
            </w:pPr>
            <w:r w:rsidRPr="004872B1">
              <w:rPr>
                <w:rFonts w:ascii="黑体" w:eastAsia="黑体" w:hAnsi="黑体" w:cs="Times New Roman" w:hint="eastAsia"/>
                <w:b/>
                <w:szCs w:val="21"/>
                <w:u w:val="single"/>
              </w:rPr>
              <w:t>注：以上须提供人员资格证书及距开标当前月前三个月（2019年8月至10月）投标人为其购买的社保证明复印件加盖投标人公章。</w:t>
            </w:r>
          </w:p>
        </w:tc>
      </w:tr>
      <w:tr w:rsidR="00974B71" w:rsidRPr="004872B1" w:rsidTr="00EF3FA3">
        <w:trPr>
          <w:trHeight w:val="975"/>
          <w:jc w:val="center"/>
        </w:trPr>
        <w:tc>
          <w:tcPr>
            <w:tcW w:w="481" w:type="pct"/>
            <w:vAlign w:val="center"/>
          </w:tcPr>
          <w:p w:rsidR="00974B71" w:rsidRPr="004872B1" w:rsidRDefault="005059BA" w:rsidP="000C5F97">
            <w:pPr>
              <w:spacing w:line="460" w:lineRule="exact"/>
              <w:jc w:val="center"/>
              <w:rPr>
                <w:rFonts w:ascii="黑体" w:eastAsia="黑体" w:hAnsi="黑体"/>
                <w:szCs w:val="21"/>
              </w:rPr>
            </w:pPr>
            <w:r w:rsidRPr="004872B1">
              <w:rPr>
                <w:rFonts w:ascii="黑体" w:eastAsia="黑体" w:hAnsi="黑体" w:hint="eastAsia"/>
                <w:szCs w:val="21"/>
              </w:rPr>
              <w:lastRenderedPageBreak/>
              <w:t>5</w:t>
            </w:r>
          </w:p>
        </w:tc>
        <w:tc>
          <w:tcPr>
            <w:tcW w:w="912" w:type="pct"/>
            <w:gridSpan w:val="2"/>
            <w:vAlign w:val="center"/>
          </w:tcPr>
          <w:p w:rsidR="00974B71" w:rsidRPr="004872B1" w:rsidRDefault="00974B71" w:rsidP="000C5F97">
            <w:pPr>
              <w:spacing w:line="460" w:lineRule="exact"/>
              <w:jc w:val="center"/>
              <w:rPr>
                <w:rFonts w:ascii="黑体" w:eastAsia="黑体" w:hAnsi="黑体"/>
                <w:szCs w:val="21"/>
              </w:rPr>
            </w:pPr>
            <w:r w:rsidRPr="004872B1">
              <w:rPr>
                <w:rFonts w:ascii="黑体" w:eastAsia="黑体" w:hAnsi="黑体" w:hint="eastAsia"/>
                <w:szCs w:val="21"/>
              </w:rPr>
              <w:t>业绩情况</w:t>
            </w:r>
          </w:p>
        </w:tc>
        <w:tc>
          <w:tcPr>
            <w:tcW w:w="665" w:type="pct"/>
            <w:vAlign w:val="center"/>
          </w:tcPr>
          <w:p w:rsidR="00974B71" w:rsidRPr="004872B1" w:rsidRDefault="001C6894" w:rsidP="000C5F97">
            <w:pPr>
              <w:widowControl/>
              <w:spacing w:line="460" w:lineRule="exact"/>
              <w:jc w:val="center"/>
              <w:rPr>
                <w:rFonts w:ascii="黑体" w:eastAsia="黑体" w:hAnsi="黑体"/>
                <w:szCs w:val="21"/>
              </w:rPr>
            </w:pPr>
            <w:r w:rsidRPr="004872B1">
              <w:rPr>
                <w:rFonts w:ascii="黑体" w:eastAsia="黑体" w:hAnsi="黑体" w:hint="eastAsia"/>
                <w:szCs w:val="21"/>
              </w:rPr>
              <w:t>8</w:t>
            </w:r>
            <w:r w:rsidR="00974B71" w:rsidRPr="004872B1">
              <w:rPr>
                <w:rFonts w:ascii="黑体" w:eastAsia="黑体" w:hAnsi="黑体" w:hint="eastAsia"/>
                <w:szCs w:val="21"/>
              </w:rPr>
              <w:t>分</w:t>
            </w:r>
          </w:p>
        </w:tc>
        <w:tc>
          <w:tcPr>
            <w:tcW w:w="2942" w:type="pct"/>
            <w:vAlign w:val="center"/>
          </w:tcPr>
          <w:p w:rsidR="00974B71" w:rsidRPr="004872B1" w:rsidRDefault="00974B71" w:rsidP="000C5F97">
            <w:pPr>
              <w:spacing w:line="460" w:lineRule="exact"/>
              <w:rPr>
                <w:rFonts w:ascii="黑体" w:eastAsia="黑体" w:hAnsi="黑体"/>
                <w:szCs w:val="21"/>
              </w:rPr>
            </w:pPr>
            <w:r w:rsidRPr="004872B1">
              <w:rPr>
                <w:rFonts w:ascii="黑体" w:eastAsia="黑体" w:hAnsi="黑体" w:hint="eastAsia"/>
                <w:szCs w:val="21"/>
              </w:rPr>
              <w:t>根据投标人具有垃圾处理类项目业绩进行评审，每提供一项得</w:t>
            </w:r>
            <w:r w:rsidR="001C6894" w:rsidRPr="004872B1">
              <w:rPr>
                <w:rFonts w:ascii="黑体" w:eastAsia="黑体" w:hAnsi="黑体" w:hint="eastAsia"/>
                <w:szCs w:val="21"/>
              </w:rPr>
              <w:t>4</w:t>
            </w:r>
            <w:r w:rsidR="004F35F6" w:rsidRPr="004872B1">
              <w:rPr>
                <w:rFonts w:ascii="黑体" w:eastAsia="黑体" w:hAnsi="黑体" w:hint="eastAsia"/>
                <w:szCs w:val="21"/>
              </w:rPr>
              <w:t>分，</w:t>
            </w:r>
            <w:r w:rsidRPr="004872B1">
              <w:rPr>
                <w:rFonts w:ascii="黑体" w:eastAsia="黑体" w:hAnsi="黑体" w:hint="eastAsia"/>
                <w:szCs w:val="21"/>
              </w:rPr>
              <w:t>最高得</w:t>
            </w:r>
            <w:r w:rsidR="001C6894" w:rsidRPr="004872B1">
              <w:rPr>
                <w:rFonts w:ascii="黑体" w:eastAsia="黑体" w:hAnsi="黑体" w:hint="eastAsia"/>
                <w:szCs w:val="21"/>
              </w:rPr>
              <w:t>8</w:t>
            </w:r>
            <w:r w:rsidRPr="004872B1">
              <w:rPr>
                <w:rFonts w:ascii="黑体" w:eastAsia="黑体" w:hAnsi="黑体" w:hint="eastAsia"/>
                <w:szCs w:val="21"/>
              </w:rPr>
              <w:t>分。</w:t>
            </w:r>
            <w:r w:rsidRPr="004872B1">
              <w:rPr>
                <w:rFonts w:ascii="黑体" w:eastAsia="黑体" w:hAnsi="黑体"/>
                <w:szCs w:val="21"/>
              </w:rPr>
              <w:t xml:space="preserve"> </w:t>
            </w:r>
          </w:p>
          <w:p w:rsidR="00974B71" w:rsidRPr="004872B1" w:rsidRDefault="00974B71" w:rsidP="000C5F97">
            <w:pPr>
              <w:spacing w:line="460" w:lineRule="exact"/>
              <w:rPr>
                <w:rFonts w:ascii="黑体" w:eastAsia="黑体" w:hAnsi="黑体"/>
                <w:b/>
                <w:szCs w:val="21"/>
                <w:u w:val="single"/>
              </w:rPr>
            </w:pPr>
            <w:r w:rsidRPr="004872B1">
              <w:rPr>
                <w:rFonts w:ascii="黑体" w:eastAsia="黑体" w:hAnsi="黑体" w:hint="eastAsia"/>
                <w:b/>
                <w:szCs w:val="21"/>
                <w:u w:val="single"/>
              </w:rPr>
              <w:t>注：须提供合同复印件加盖投标人公章。</w:t>
            </w:r>
          </w:p>
        </w:tc>
      </w:tr>
      <w:tr w:rsidR="00974B71" w:rsidRPr="004872B1" w:rsidTr="00EF3FA3">
        <w:trPr>
          <w:trHeight w:val="988"/>
          <w:jc w:val="center"/>
        </w:trPr>
        <w:tc>
          <w:tcPr>
            <w:tcW w:w="481" w:type="pct"/>
            <w:vAlign w:val="center"/>
          </w:tcPr>
          <w:p w:rsidR="00974B71" w:rsidRPr="004872B1" w:rsidRDefault="00974B71" w:rsidP="000C5F97">
            <w:pPr>
              <w:spacing w:line="460" w:lineRule="exact"/>
              <w:jc w:val="center"/>
              <w:rPr>
                <w:rFonts w:ascii="黑体" w:eastAsia="黑体" w:hAnsi="黑体"/>
                <w:szCs w:val="21"/>
              </w:rPr>
            </w:pPr>
            <w:r w:rsidRPr="004872B1">
              <w:rPr>
                <w:rFonts w:ascii="黑体" w:eastAsia="黑体" w:hAnsi="黑体" w:hint="eastAsia"/>
                <w:szCs w:val="21"/>
              </w:rPr>
              <w:t>6</w:t>
            </w:r>
          </w:p>
        </w:tc>
        <w:tc>
          <w:tcPr>
            <w:tcW w:w="912" w:type="pct"/>
            <w:gridSpan w:val="2"/>
            <w:vAlign w:val="center"/>
          </w:tcPr>
          <w:p w:rsidR="00974B71" w:rsidRPr="004872B1" w:rsidRDefault="00974B71" w:rsidP="000C5F97">
            <w:pPr>
              <w:spacing w:line="460" w:lineRule="exact"/>
              <w:jc w:val="center"/>
              <w:rPr>
                <w:rFonts w:ascii="黑体" w:eastAsia="黑体" w:hAnsi="黑体"/>
                <w:b/>
                <w:szCs w:val="21"/>
              </w:rPr>
            </w:pPr>
            <w:r w:rsidRPr="004872B1">
              <w:rPr>
                <w:rFonts w:ascii="黑体" w:eastAsia="黑体" w:hAnsi="黑体" w:hint="eastAsia"/>
                <w:bCs/>
                <w:szCs w:val="21"/>
              </w:rPr>
              <w:t>服务响应时间</w:t>
            </w:r>
          </w:p>
        </w:tc>
        <w:tc>
          <w:tcPr>
            <w:tcW w:w="665" w:type="pct"/>
            <w:vAlign w:val="center"/>
          </w:tcPr>
          <w:p w:rsidR="00974B71" w:rsidRPr="004872B1" w:rsidRDefault="001C6894" w:rsidP="000C5F97">
            <w:pPr>
              <w:widowControl/>
              <w:spacing w:line="460" w:lineRule="exact"/>
              <w:jc w:val="center"/>
              <w:rPr>
                <w:rFonts w:ascii="黑体" w:eastAsia="黑体" w:hAnsi="黑体"/>
                <w:szCs w:val="21"/>
              </w:rPr>
            </w:pPr>
            <w:r w:rsidRPr="004872B1">
              <w:rPr>
                <w:rFonts w:ascii="黑体" w:eastAsia="黑体" w:hAnsi="黑体" w:hint="eastAsia"/>
                <w:szCs w:val="21"/>
              </w:rPr>
              <w:t>4</w:t>
            </w:r>
            <w:r w:rsidR="00974B71" w:rsidRPr="004872B1">
              <w:rPr>
                <w:rFonts w:ascii="黑体" w:eastAsia="黑体" w:hAnsi="黑体" w:hint="eastAsia"/>
                <w:szCs w:val="21"/>
              </w:rPr>
              <w:t>分</w:t>
            </w:r>
          </w:p>
        </w:tc>
        <w:tc>
          <w:tcPr>
            <w:tcW w:w="2942" w:type="pct"/>
            <w:vAlign w:val="center"/>
          </w:tcPr>
          <w:p w:rsidR="00974B71" w:rsidRPr="004872B1" w:rsidRDefault="00974B71" w:rsidP="000C5F97">
            <w:pPr>
              <w:spacing w:line="460" w:lineRule="exact"/>
              <w:rPr>
                <w:rFonts w:ascii="黑体" w:eastAsia="黑体" w:hAnsi="黑体"/>
                <w:bCs/>
                <w:szCs w:val="21"/>
              </w:rPr>
            </w:pPr>
            <w:r w:rsidRPr="004872B1">
              <w:rPr>
                <w:rFonts w:ascii="黑体" w:eastAsia="黑体" w:hAnsi="黑体" w:hint="eastAsia"/>
                <w:bCs/>
                <w:szCs w:val="21"/>
              </w:rPr>
              <w:t>根据投标人提供的服务响应时间承诺进行评分：</w:t>
            </w:r>
          </w:p>
          <w:p w:rsidR="00974B71" w:rsidRPr="004872B1" w:rsidRDefault="00974B71" w:rsidP="000C5F97">
            <w:pPr>
              <w:spacing w:line="460" w:lineRule="exact"/>
              <w:rPr>
                <w:rFonts w:ascii="黑体" w:eastAsia="黑体" w:hAnsi="黑体"/>
                <w:bCs/>
                <w:szCs w:val="21"/>
              </w:rPr>
            </w:pPr>
            <w:r w:rsidRPr="004872B1">
              <w:rPr>
                <w:rFonts w:ascii="黑体" w:eastAsia="黑体" w:hAnsi="黑体" w:hint="eastAsia"/>
                <w:bCs/>
                <w:szCs w:val="21"/>
              </w:rPr>
              <w:t>①投标人承诺在接到采购人通知后1小时内到现场，得</w:t>
            </w:r>
            <w:r w:rsidR="001C6894" w:rsidRPr="004872B1">
              <w:rPr>
                <w:rFonts w:ascii="黑体" w:eastAsia="黑体" w:hAnsi="黑体" w:hint="eastAsia"/>
                <w:bCs/>
                <w:szCs w:val="21"/>
              </w:rPr>
              <w:t>4</w:t>
            </w:r>
            <w:r w:rsidRPr="004872B1">
              <w:rPr>
                <w:rFonts w:ascii="黑体" w:eastAsia="黑体" w:hAnsi="黑体" w:hint="eastAsia"/>
                <w:bCs/>
                <w:szCs w:val="21"/>
              </w:rPr>
              <w:t>分；</w:t>
            </w:r>
          </w:p>
          <w:p w:rsidR="00974B71" w:rsidRPr="004872B1" w:rsidRDefault="00974B71" w:rsidP="000C5F97">
            <w:pPr>
              <w:spacing w:line="460" w:lineRule="exact"/>
              <w:rPr>
                <w:rFonts w:ascii="黑体" w:eastAsia="黑体" w:hAnsi="黑体"/>
                <w:bCs/>
                <w:szCs w:val="21"/>
              </w:rPr>
            </w:pPr>
            <w:r w:rsidRPr="004872B1">
              <w:rPr>
                <w:rFonts w:ascii="黑体" w:eastAsia="黑体" w:hAnsi="黑体" w:hint="eastAsia"/>
                <w:bCs/>
                <w:szCs w:val="21"/>
              </w:rPr>
              <w:t>②投标人承诺在接到采购人通知后2小时内到现场，得2分；</w:t>
            </w:r>
          </w:p>
          <w:p w:rsidR="00974B71" w:rsidRPr="004872B1" w:rsidRDefault="00974B71" w:rsidP="000C5F97">
            <w:pPr>
              <w:spacing w:line="460" w:lineRule="exact"/>
              <w:rPr>
                <w:rFonts w:ascii="黑体" w:eastAsia="黑体" w:hAnsi="黑体"/>
                <w:bCs/>
                <w:szCs w:val="21"/>
              </w:rPr>
            </w:pPr>
            <w:r w:rsidRPr="004872B1">
              <w:rPr>
                <w:rFonts w:ascii="黑体" w:eastAsia="黑体" w:hAnsi="黑体" w:hint="eastAsia"/>
                <w:bCs/>
                <w:szCs w:val="21"/>
              </w:rPr>
              <w:t>③投标人承诺在接到采购人通知后3小时内到现场，得1分；</w:t>
            </w:r>
          </w:p>
          <w:p w:rsidR="00974B71" w:rsidRPr="004872B1" w:rsidRDefault="00974B71" w:rsidP="000C5F97">
            <w:pPr>
              <w:spacing w:line="460" w:lineRule="exact"/>
              <w:rPr>
                <w:rFonts w:ascii="黑体" w:eastAsia="黑体" w:hAnsi="黑体"/>
                <w:bCs/>
                <w:szCs w:val="21"/>
              </w:rPr>
            </w:pPr>
            <w:r w:rsidRPr="004872B1">
              <w:rPr>
                <w:rFonts w:ascii="黑体" w:eastAsia="黑体" w:hAnsi="黑体" w:hint="eastAsia"/>
                <w:bCs/>
                <w:szCs w:val="21"/>
              </w:rPr>
              <w:t>④投标人承诺在接到采购人通知后超过3小时到现场，不得分。</w:t>
            </w:r>
          </w:p>
          <w:p w:rsidR="00974B71" w:rsidRPr="004872B1" w:rsidRDefault="00974B71" w:rsidP="000C5F97">
            <w:pPr>
              <w:spacing w:line="460" w:lineRule="exact"/>
              <w:rPr>
                <w:rFonts w:ascii="黑体" w:eastAsia="黑体" w:hAnsi="黑体"/>
                <w:b/>
                <w:szCs w:val="21"/>
                <w:u w:val="single"/>
              </w:rPr>
            </w:pPr>
            <w:r w:rsidRPr="004872B1">
              <w:rPr>
                <w:rFonts w:ascii="黑体" w:eastAsia="黑体" w:hAnsi="黑体" w:hint="eastAsia"/>
                <w:b/>
                <w:bCs/>
                <w:szCs w:val="21"/>
                <w:u w:val="single"/>
              </w:rPr>
              <w:t>注：投标人须提供服务承诺书加盖投标人公章。本项目不接受第三方服务外包。</w:t>
            </w:r>
          </w:p>
        </w:tc>
      </w:tr>
      <w:tr w:rsidR="00974B71" w:rsidRPr="004872B1" w:rsidTr="007542B3">
        <w:trPr>
          <w:trHeight w:val="484"/>
          <w:jc w:val="center"/>
        </w:trPr>
        <w:tc>
          <w:tcPr>
            <w:tcW w:w="5000" w:type="pct"/>
            <w:gridSpan w:val="5"/>
            <w:vAlign w:val="center"/>
          </w:tcPr>
          <w:p w:rsidR="00974B71" w:rsidRPr="004872B1" w:rsidRDefault="00974B71" w:rsidP="000C5F97">
            <w:pPr>
              <w:pStyle w:val="21"/>
              <w:spacing w:line="460" w:lineRule="exact"/>
              <w:ind w:firstLineChars="0" w:firstLine="0"/>
              <w:jc w:val="center"/>
              <w:rPr>
                <w:rFonts w:ascii="黑体" w:eastAsia="黑体" w:hAnsi="黑体"/>
              </w:rPr>
            </w:pPr>
            <w:r w:rsidRPr="004872B1">
              <w:rPr>
                <w:rFonts w:ascii="黑体" w:eastAsia="黑体" w:hAnsi="黑体" w:hint="eastAsia"/>
                <w:b/>
                <w:sz w:val="21"/>
                <w:szCs w:val="21"/>
              </w:rPr>
              <w:t>技术评审细则（</w:t>
            </w:r>
            <w:r w:rsidR="003169A6" w:rsidRPr="004872B1">
              <w:rPr>
                <w:rFonts w:ascii="黑体" w:eastAsia="黑体" w:hAnsi="黑体" w:hint="eastAsia"/>
                <w:b/>
                <w:sz w:val="21"/>
                <w:szCs w:val="21"/>
              </w:rPr>
              <w:t>55</w:t>
            </w:r>
            <w:r w:rsidRPr="004872B1">
              <w:rPr>
                <w:rFonts w:ascii="黑体" w:eastAsia="黑体" w:hAnsi="黑体" w:hint="eastAsia"/>
                <w:b/>
                <w:sz w:val="21"/>
                <w:szCs w:val="21"/>
              </w:rPr>
              <w:t>分）</w:t>
            </w:r>
          </w:p>
        </w:tc>
      </w:tr>
      <w:tr w:rsidR="00974B71" w:rsidRPr="004872B1" w:rsidTr="00EF3FA3">
        <w:trPr>
          <w:trHeight w:val="898"/>
          <w:jc w:val="center"/>
        </w:trPr>
        <w:tc>
          <w:tcPr>
            <w:tcW w:w="481" w:type="pct"/>
            <w:vAlign w:val="center"/>
          </w:tcPr>
          <w:p w:rsidR="00974B71" w:rsidRPr="004872B1" w:rsidRDefault="00974B71" w:rsidP="000C5F97">
            <w:pPr>
              <w:spacing w:line="460" w:lineRule="exact"/>
              <w:jc w:val="center"/>
              <w:rPr>
                <w:rFonts w:ascii="黑体" w:eastAsia="黑体" w:hAnsi="黑体"/>
                <w:szCs w:val="21"/>
              </w:rPr>
            </w:pPr>
            <w:r w:rsidRPr="004872B1">
              <w:rPr>
                <w:rFonts w:ascii="黑体" w:eastAsia="黑体" w:hAnsi="黑体" w:hint="eastAsia"/>
                <w:szCs w:val="21"/>
              </w:rPr>
              <w:t>1</w:t>
            </w:r>
          </w:p>
        </w:tc>
        <w:tc>
          <w:tcPr>
            <w:tcW w:w="912" w:type="pct"/>
            <w:gridSpan w:val="2"/>
            <w:vAlign w:val="center"/>
          </w:tcPr>
          <w:p w:rsidR="00974B71" w:rsidRPr="004872B1" w:rsidRDefault="00974B71" w:rsidP="000C5F97">
            <w:pPr>
              <w:spacing w:line="460" w:lineRule="exact"/>
              <w:jc w:val="center"/>
              <w:rPr>
                <w:rFonts w:ascii="黑体" w:eastAsia="黑体" w:hAnsi="黑体"/>
                <w:szCs w:val="21"/>
              </w:rPr>
            </w:pPr>
            <w:r w:rsidRPr="004872B1">
              <w:rPr>
                <w:rFonts w:ascii="黑体" w:eastAsia="黑体" w:hAnsi="黑体" w:hint="eastAsia"/>
                <w:szCs w:val="21"/>
              </w:rPr>
              <w:t>对本项目用户需求书理解程度</w:t>
            </w:r>
          </w:p>
        </w:tc>
        <w:tc>
          <w:tcPr>
            <w:tcW w:w="665" w:type="pct"/>
            <w:vAlign w:val="center"/>
          </w:tcPr>
          <w:p w:rsidR="00974B71" w:rsidRPr="004872B1" w:rsidRDefault="00974B71" w:rsidP="000C5F97">
            <w:pPr>
              <w:widowControl/>
              <w:spacing w:line="460" w:lineRule="exact"/>
              <w:jc w:val="center"/>
              <w:rPr>
                <w:rFonts w:ascii="黑体" w:eastAsia="黑体" w:hAnsi="黑体"/>
                <w:szCs w:val="21"/>
              </w:rPr>
            </w:pPr>
            <w:r w:rsidRPr="004872B1">
              <w:rPr>
                <w:rFonts w:ascii="黑体" w:eastAsia="黑体" w:hAnsi="黑体" w:hint="eastAsia"/>
                <w:szCs w:val="21"/>
              </w:rPr>
              <w:t xml:space="preserve">  </w:t>
            </w:r>
            <w:r w:rsidR="001C6894" w:rsidRPr="004872B1">
              <w:rPr>
                <w:rFonts w:ascii="黑体" w:eastAsia="黑体" w:hAnsi="黑体" w:hint="eastAsia"/>
                <w:szCs w:val="21"/>
              </w:rPr>
              <w:t>10</w:t>
            </w:r>
            <w:r w:rsidRPr="004872B1">
              <w:rPr>
                <w:rFonts w:ascii="黑体" w:eastAsia="黑体" w:hAnsi="黑体" w:hint="eastAsia"/>
                <w:szCs w:val="21"/>
              </w:rPr>
              <w:t>分</w:t>
            </w:r>
          </w:p>
        </w:tc>
        <w:tc>
          <w:tcPr>
            <w:tcW w:w="2942" w:type="pct"/>
            <w:vAlign w:val="center"/>
          </w:tcPr>
          <w:p w:rsidR="00974B71" w:rsidRPr="004872B1" w:rsidRDefault="00974B71" w:rsidP="000C5F97">
            <w:pPr>
              <w:spacing w:line="460" w:lineRule="exact"/>
              <w:jc w:val="left"/>
              <w:rPr>
                <w:rFonts w:ascii="黑体" w:eastAsia="黑体" w:hAnsi="黑体"/>
                <w:szCs w:val="21"/>
              </w:rPr>
            </w:pPr>
            <w:r w:rsidRPr="004872B1">
              <w:rPr>
                <w:rFonts w:ascii="黑体" w:eastAsia="黑体" w:hAnsi="黑体" w:hint="eastAsia"/>
                <w:szCs w:val="21"/>
              </w:rPr>
              <w:t>根据投标人对本项目用户需求的理解程度，重点难点的分析进行评审：</w:t>
            </w:r>
          </w:p>
          <w:p w:rsidR="00974B71" w:rsidRPr="004872B1" w:rsidRDefault="00974B71" w:rsidP="000C5F97">
            <w:pPr>
              <w:spacing w:line="460" w:lineRule="exact"/>
              <w:jc w:val="left"/>
              <w:rPr>
                <w:rFonts w:ascii="黑体" w:eastAsia="黑体" w:hAnsi="黑体"/>
                <w:szCs w:val="21"/>
              </w:rPr>
            </w:pPr>
            <w:r w:rsidRPr="004872B1">
              <w:rPr>
                <w:rFonts w:ascii="黑体" w:eastAsia="黑体" w:hAnsi="黑体" w:hint="eastAsia"/>
                <w:szCs w:val="21"/>
              </w:rPr>
              <w:t>①对招标文件用户需求理解非常透彻；对项目重点难点的理解十分到位，提出的重点难点有利于项目实施，完全满足或优于招标需求的得</w:t>
            </w:r>
            <w:r w:rsidR="001C6894" w:rsidRPr="004872B1">
              <w:rPr>
                <w:rFonts w:ascii="黑体" w:eastAsia="黑体" w:hAnsi="黑体" w:hint="eastAsia"/>
                <w:szCs w:val="21"/>
              </w:rPr>
              <w:t>10</w:t>
            </w:r>
            <w:r w:rsidRPr="004872B1">
              <w:rPr>
                <w:rFonts w:ascii="黑体" w:eastAsia="黑体" w:hAnsi="黑体" w:hint="eastAsia"/>
                <w:szCs w:val="21"/>
              </w:rPr>
              <w:t>分；</w:t>
            </w:r>
          </w:p>
          <w:p w:rsidR="00974B71" w:rsidRPr="004872B1" w:rsidRDefault="00974B71" w:rsidP="000C5F97">
            <w:pPr>
              <w:spacing w:line="460" w:lineRule="exact"/>
              <w:jc w:val="left"/>
              <w:rPr>
                <w:rFonts w:ascii="黑体" w:eastAsia="黑体" w:hAnsi="黑体"/>
                <w:szCs w:val="21"/>
              </w:rPr>
            </w:pPr>
            <w:r w:rsidRPr="004872B1">
              <w:rPr>
                <w:rFonts w:ascii="黑体" w:eastAsia="黑体" w:hAnsi="黑体" w:hint="eastAsia"/>
                <w:szCs w:val="21"/>
              </w:rPr>
              <w:t>②对招标文件用户需求理解比较透彻，符合项目实际情况，对项目重点难点的理解分析比较到位，提出的重点难点利于项目实施，满足招标需求的得</w:t>
            </w:r>
            <w:r w:rsidR="001C6894" w:rsidRPr="004872B1">
              <w:rPr>
                <w:rFonts w:ascii="黑体" w:eastAsia="黑体" w:hAnsi="黑体" w:hint="eastAsia"/>
                <w:szCs w:val="21"/>
              </w:rPr>
              <w:t>7</w:t>
            </w:r>
            <w:r w:rsidRPr="004872B1">
              <w:rPr>
                <w:rFonts w:ascii="黑体" w:eastAsia="黑体" w:hAnsi="黑体" w:hint="eastAsia"/>
                <w:szCs w:val="21"/>
              </w:rPr>
              <w:t>分；</w:t>
            </w:r>
          </w:p>
          <w:p w:rsidR="00974B71" w:rsidRPr="004872B1" w:rsidRDefault="00974B71" w:rsidP="000C5F97">
            <w:pPr>
              <w:spacing w:line="460" w:lineRule="exact"/>
              <w:jc w:val="left"/>
              <w:rPr>
                <w:rFonts w:ascii="黑体" w:eastAsia="黑体" w:hAnsi="黑体"/>
                <w:szCs w:val="21"/>
              </w:rPr>
            </w:pPr>
            <w:r w:rsidRPr="004872B1">
              <w:rPr>
                <w:rFonts w:ascii="黑体" w:eastAsia="黑体" w:hAnsi="黑体" w:hint="eastAsia"/>
                <w:szCs w:val="21"/>
              </w:rPr>
              <w:t>③对招标文件用户需求理解基本符合项目实际情况，对项目重点难点的理解分析基本到位，基本符合招标需求的得</w:t>
            </w:r>
            <w:r w:rsidR="001C6894" w:rsidRPr="004872B1">
              <w:rPr>
                <w:rFonts w:ascii="黑体" w:eastAsia="黑体" w:hAnsi="黑体" w:hint="eastAsia"/>
                <w:szCs w:val="21"/>
              </w:rPr>
              <w:t>5</w:t>
            </w:r>
            <w:r w:rsidRPr="004872B1">
              <w:rPr>
                <w:rFonts w:ascii="黑体" w:eastAsia="黑体" w:hAnsi="黑体" w:hint="eastAsia"/>
                <w:szCs w:val="21"/>
              </w:rPr>
              <w:t>分；</w:t>
            </w:r>
          </w:p>
          <w:p w:rsidR="00974B71" w:rsidRPr="004872B1" w:rsidRDefault="00974B71" w:rsidP="000C5F97">
            <w:pPr>
              <w:spacing w:line="460" w:lineRule="exact"/>
              <w:jc w:val="left"/>
              <w:rPr>
                <w:rFonts w:ascii="黑体" w:eastAsia="黑体" w:hAnsi="黑体"/>
                <w:szCs w:val="21"/>
              </w:rPr>
            </w:pPr>
            <w:r w:rsidRPr="004872B1">
              <w:rPr>
                <w:rFonts w:ascii="黑体" w:eastAsia="黑体" w:hAnsi="黑体" w:hint="eastAsia"/>
                <w:szCs w:val="21"/>
              </w:rPr>
              <w:t>④对招标文件用户需求理解不符合项目实际情况，对项目重点难点的理解分析不到位的，得</w:t>
            </w:r>
            <w:r w:rsidR="001C6894" w:rsidRPr="004872B1">
              <w:rPr>
                <w:rFonts w:ascii="黑体" w:eastAsia="黑体" w:hAnsi="黑体" w:hint="eastAsia"/>
                <w:szCs w:val="21"/>
              </w:rPr>
              <w:t>2</w:t>
            </w:r>
            <w:r w:rsidRPr="004872B1">
              <w:rPr>
                <w:rFonts w:ascii="黑体" w:eastAsia="黑体" w:hAnsi="黑体" w:hint="eastAsia"/>
                <w:szCs w:val="21"/>
              </w:rPr>
              <w:t>分。</w:t>
            </w:r>
          </w:p>
          <w:p w:rsidR="00974B71" w:rsidRPr="004872B1" w:rsidRDefault="00974B71" w:rsidP="000C5F97">
            <w:pPr>
              <w:spacing w:line="460" w:lineRule="exact"/>
              <w:jc w:val="left"/>
              <w:rPr>
                <w:rFonts w:ascii="黑体" w:eastAsia="黑体" w:hAnsi="黑体"/>
                <w:szCs w:val="21"/>
              </w:rPr>
            </w:pPr>
            <w:r w:rsidRPr="004872B1">
              <w:rPr>
                <w:rFonts w:ascii="黑体" w:eastAsia="黑体" w:hAnsi="黑体" w:hint="eastAsia"/>
                <w:szCs w:val="21"/>
              </w:rPr>
              <w:t>⑤未提供对应方案不得分。</w:t>
            </w:r>
          </w:p>
        </w:tc>
      </w:tr>
      <w:tr w:rsidR="00974B71" w:rsidRPr="004872B1" w:rsidTr="00EF3FA3">
        <w:trPr>
          <w:trHeight w:val="1118"/>
          <w:jc w:val="center"/>
        </w:trPr>
        <w:tc>
          <w:tcPr>
            <w:tcW w:w="481" w:type="pct"/>
            <w:vAlign w:val="center"/>
          </w:tcPr>
          <w:p w:rsidR="00974B71" w:rsidRPr="004872B1" w:rsidRDefault="00974B71" w:rsidP="000C5F97">
            <w:pPr>
              <w:spacing w:line="460" w:lineRule="exact"/>
              <w:jc w:val="center"/>
              <w:rPr>
                <w:rFonts w:ascii="黑体" w:eastAsia="黑体" w:hAnsi="黑体"/>
                <w:szCs w:val="21"/>
              </w:rPr>
            </w:pPr>
            <w:r w:rsidRPr="004872B1">
              <w:rPr>
                <w:rFonts w:ascii="黑体" w:eastAsia="黑体" w:hAnsi="黑体" w:hint="eastAsia"/>
                <w:szCs w:val="21"/>
              </w:rPr>
              <w:lastRenderedPageBreak/>
              <w:t>2</w:t>
            </w:r>
          </w:p>
        </w:tc>
        <w:tc>
          <w:tcPr>
            <w:tcW w:w="912" w:type="pct"/>
            <w:gridSpan w:val="2"/>
            <w:vAlign w:val="center"/>
          </w:tcPr>
          <w:p w:rsidR="00974B71" w:rsidRPr="004872B1" w:rsidRDefault="00974B71" w:rsidP="000C5F97">
            <w:pPr>
              <w:spacing w:line="460" w:lineRule="exact"/>
              <w:jc w:val="center"/>
              <w:rPr>
                <w:rFonts w:ascii="黑体" w:eastAsia="黑体" w:hAnsi="黑体"/>
                <w:szCs w:val="21"/>
              </w:rPr>
            </w:pPr>
            <w:r w:rsidRPr="004872B1">
              <w:rPr>
                <w:rFonts w:ascii="黑体" w:eastAsia="黑体" w:hAnsi="黑体" w:hint="eastAsia"/>
                <w:szCs w:val="21"/>
              </w:rPr>
              <w:t>作业实施方案</w:t>
            </w:r>
          </w:p>
        </w:tc>
        <w:tc>
          <w:tcPr>
            <w:tcW w:w="665" w:type="pct"/>
            <w:vAlign w:val="center"/>
          </w:tcPr>
          <w:p w:rsidR="00974B71" w:rsidRPr="004872B1" w:rsidRDefault="00974B71" w:rsidP="000C5F97">
            <w:pPr>
              <w:widowControl/>
              <w:spacing w:line="460" w:lineRule="exact"/>
              <w:jc w:val="center"/>
              <w:rPr>
                <w:rFonts w:ascii="黑体" w:eastAsia="黑体" w:hAnsi="黑体"/>
                <w:szCs w:val="21"/>
              </w:rPr>
            </w:pPr>
            <w:r w:rsidRPr="004872B1">
              <w:rPr>
                <w:rFonts w:ascii="黑体" w:eastAsia="黑体" w:hAnsi="黑体" w:hint="eastAsia"/>
                <w:szCs w:val="21"/>
              </w:rPr>
              <w:t xml:space="preserve">  </w:t>
            </w:r>
            <w:r w:rsidR="00E16345" w:rsidRPr="004872B1">
              <w:rPr>
                <w:rFonts w:ascii="黑体" w:eastAsia="黑体" w:hAnsi="黑体" w:hint="eastAsia"/>
                <w:szCs w:val="21"/>
              </w:rPr>
              <w:t>15</w:t>
            </w:r>
            <w:r w:rsidRPr="004872B1">
              <w:rPr>
                <w:rFonts w:ascii="黑体" w:eastAsia="黑体" w:hAnsi="黑体" w:hint="eastAsia"/>
                <w:szCs w:val="21"/>
              </w:rPr>
              <w:t>分</w:t>
            </w:r>
          </w:p>
        </w:tc>
        <w:tc>
          <w:tcPr>
            <w:tcW w:w="2942" w:type="pct"/>
            <w:vAlign w:val="center"/>
          </w:tcPr>
          <w:p w:rsidR="00974B71" w:rsidRPr="004872B1" w:rsidRDefault="00974B71" w:rsidP="000C5F97">
            <w:pPr>
              <w:spacing w:line="460" w:lineRule="exact"/>
              <w:rPr>
                <w:rFonts w:ascii="黑体" w:eastAsia="黑体" w:hAnsi="黑体"/>
                <w:szCs w:val="21"/>
              </w:rPr>
            </w:pPr>
            <w:r w:rsidRPr="004872B1">
              <w:rPr>
                <w:rFonts w:ascii="黑体" w:eastAsia="黑体" w:hAnsi="黑体" w:hint="eastAsia"/>
                <w:szCs w:val="21"/>
              </w:rPr>
              <w:t>根据投标人所提供的作业实施方案</w:t>
            </w:r>
            <w:r w:rsidRPr="004872B1">
              <w:rPr>
                <w:rFonts w:ascii="黑体" w:eastAsia="黑体" w:hAnsi="黑体" w:cs="宋体" w:hint="eastAsia"/>
                <w:kern w:val="0"/>
                <w:szCs w:val="21"/>
              </w:rPr>
              <w:t>(</w:t>
            </w:r>
            <w:r w:rsidRPr="004872B1">
              <w:rPr>
                <w:rFonts w:ascii="黑体" w:eastAsia="黑体" w:hAnsi="黑体" w:hint="eastAsia"/>
                <w:szCs w:val="21"/>
              </w:rPr>
              <w:t>包括但不限于</w:t>
            </w:r>
            <w:r w:rsidRPr="004872B1">
              <w:rPr>
                <w:rFonts w:ascii="黑体" w:eastAsia="黑体" w:hAnsi="黑体" w:hint="eastAsia"/>
                <w:spacing w:val="-4"/>
                <w:szCs w:val="21"/>
              </w:rPr>
              <w:t>工艺技术、</w:t>
            </w:r>
            <w:r w:rsidR="00C8395F" w:rsidRPr="004872B1">
              <w:rPr>
                <w:rFonts w:ascii="黑体" w:eastAsia="黑体" w:hAnsi="黑体" w:hint="eastAsia"/>
                <w:spacing w:val="-4"/>
                <w:szCs w:val="21"/>
              </w:rPr>
              <w:t>工艺流程、</w:t>
            </w:r>
            <w:r w:rsidRPr="004872B1">
              <w:rPr>
                <w:rFonts w:ascii="黑体" w:eastAsia="黑体" w:hAnsi="黑体" w:hint="eastAsia"/>
                <w:spacing w:val="-4"/>
                <w:szCs w:val="21"/>
              </w:rPr>
              <w:t>垃圾挖掘运输、实施计划、劳动定员等</w:t>
            </w:r>
            <w:r w:rsidRPr="004872B1">
              <w:rPr>
                <w:rFonts w:ascii="黑体" w:eastAsia="黑体" w:hAnsi="黑体" w:cs="宋体" w:hint="eastAsia"/>
                <w:kern w:val="0"/>
                <w:szCs w:val="21"/>
              </w:rPr>
              <w:t>)</w:t>
            </w:r>
            <w:r w:rsidRPr="004872B1">
              <w:rPr>
                <w:rFonts w:ascii="黑体" w:eastAsia="黑体" w:hAnsi="黑体" w:hint="eastAsia"/>
                <w:szCs w:val="21"/>
              </w:rPr>
              <w:t>进行评审：</w:t>
            </w:r>
          </w:p>
          <w:p w:rsidR="00E16345" w:rsidRPr="004872B1" w:rsidRDefault="00E16345" w:rsidP="000C5F97">
            <w:pPr>
              <w:spacing w:line="460" w:lineRule="exact"/>
              <w:jc w:val="left"/>
              <w:rPr>
                <w:rFonts w:ascii="黑体" w:eastAsia="黑体" w:hAnsi="黑体" w:cs="宋体"/>
                <w:kern w:val="0"/>
                <w:szCs w:val="21"/>
              </w:rPr>
            </w:pPr>
            <w:r w:rsidRPr="004872B1">
              <w:rPr>
                <w:rFonts w:ascii="黑体" w:eastAsia="黑体" w:hAnsi="黑体" w:cs="宋体" w:hint="eastAsia"/>
                <w:kern w:val="0"/>
                <w:szCs w:val="21"/>
              </w:rPr>
              <w:t>①实施方案非常完整可行，且有详尽具体的工作流程与服务标准说明，得15分；</w:t>
            </w:r>
          </w:p>
          <w:p w:rsidR="00E16345" w:rsidRPr="004872B1" w:rsidRDefault="00E16345" w:rsidP="000C5F97">
            <w:pPr>
              <w:spacing w:line="460" w:lineRule="exact"/>
              <w:jc w:val="left"/>
              <w:rPr>
                <w:rFonts w:ascii="黑体" w:eastAsia="黑体" w:hAnsi="黑体" w:cs="宋体"/>
                <w:kern w:val="0"/>
                <w:szCs w:val="21"/>
              </w:rPr>
            </w:pPr>
            <w:r w:rsidRPr="004872B1">
              <w:rPr>
                <w:rFonts w:ascii="黑体" w:eastAsia="黑体" w:hAnsi="黑体" w:cs="宋体" w:hint="eastAsia"/>
                <w:kern w:val="0"/>
                <w:szCs w:val="21"/>
              </w:rPr>
              <w:t>②实施方案完整可行，且有具体的工作流程与服务标准说明，得11分；</w:t>
            </w:r>
          </w:p>
          <w:p w:rsidR="00E16345" w:rsidRPr="004872B1" w:rsidRDefault="00E16345" w:rsidP="000C5F97">
            <w:pPr>
              <w:spacing w:line="460" w:lineRule="exact"/>
              <w:jc w:val="left"/>
              <w:rPr>
                <w:rFonts w:ascii="黑体" w:eastAsia="黑体" w:hAnsi="黑体" w:cs="宋体"/>
                <w:kern w:val="0"/>
                <w:szCs w:val="21"/>
              </w:rPr>
            </w:pPr>
            <w:r w:rsidRPr="004872B1">
              <w:rPr>
                <w:rFonts w:ascii="黑体" w:eastAsia="黑体" w:hAnsi="黑体" w:cs="宋体" w:hint="eastAsia"/>
                <w:kern w:val="0"/>
                <w:szCs w:val="21"/>
              </w:rPr>
              <w:t>③实施方案基本可行，且有基本满足文件要求的工作流程与服务标准说明，得9分；</w:t>
            </w:r>
          </w:p>
          <w:p w:rsidR="00E16345" w:rsidRPr="004872B1" w:rsidRDefault="00E16345" w:rsidP="000C5F97">
            <w:pPr>
              <w:spacing w:line="460" w:lineRule="exact"/>
              <w:jc w:val="left"/>
              <w:rPr>
                <w:rFonts w:ascii="黑体" w:eastAsia="黑体" w:hAnsi="黑体" w:cs="宋体"/>
                <w:kern w:val="0"/>
                <w:szCs w:val="21"/>
              </w:rPr>
            </w:pPr>
            <w:r w:rsidRPr="004872B1">
              <w:rPr>
                <w:rFonts w:ascii="黑体" w:eastAsia="黑体" w:hAnsi="黑体" w:cs="宋体" w:hint="eastAsia"/>
                <w:kern w:val="0"/>
                <w:szCs w:val="21"/>
              </w:rPr>
              <w:t>④实施方案简单，且有简单的工作流程及服务标准说明，得5分；</w:t>
            </w:r>
          </w:p>
          <w:p w:rsidR="00E16345" w:rsidRPr="004872B1" w:rsidRDefault="00E16345" w:rsidP="000C5F97">
            <w:pPr>
              <w:spacing w:line="460" w:lineRule="exact"/>
              <w:jc w:val="left"/>
              <w:rPr>
                <w:rFonts w:ascii="黑体" w:eastAsia="黑体" w:hAnsi="黑体" w:cs="宋体"/>
                <w:kern w:val="0"/>
                <w:szCs w:val="21"/>
              </w:rPr>
            </w:pPr>
            <w:r w:rsidRPr="004872B1">
              <w:rPr>
                <w:rFonts w:ascii="黑体" w:eastAsia="黑体" w:hAnsi="黑体" w:cs="宋体" w:hint="eastAsia"/>
                <w:kern w:val="0"/>
                <w:szCs w:val="21"/>
              </w:rPr>
              <w:t>⑤实施方案简单，无工作流程及服务标准说明，得1分；</w:t>
            </w:r>
          </w:p>
          <w:p w:rsidR="00974B71" w:rsidRPr="004872B1" w:rsidRDefault="00E16345" w:rsidP="000C5F97">
            <w:pPr>
              <w:spacing w:line="460" w:lineRule="exact"/>
              <w:rPr>
                <w:rFonts w:ascii="黑体" w:eastAsia="黑体" w:hAnsi="黑体"/>
                <w:szCs w:val="21"/>
              </w:rPr>
            </w:pPr>
            <w:r w:rsidRPr="004872B1">
              <w:rPr>
                <w:rFonts w:ascii="黑体" w:eastAsia="黑体" w:hAnsi="黑体" w:hint="eastAsia"/>
                <w:szCs w:val="21"/>
              </w:rPr>
              <w:t>⑥</w:t>
            </w:r>
            <w:r w:rsidR="00974B71" w:rsidRPr="004872B1">
              <w:rPr>
                <w:rFonts w:ascii="黑体" w:eastAsia="黑体" w:hAnsi="黑体" w:hint="eastAsia"/>
                <w:szCs w:val="21"/>
              </w:rPr>
              <w:t>未提供对应方案不得分。</w:t>
            </w:r>
          </w:p>
        </w:tc>
      </w:tr>
      <w:tr w:rsidR="00974B71" w:rsidRPr="004872B1" w:rsidTr="00E16345">
        <w:trPr>
          <w:trHeight w:val="557"/>
          <w:jc w:val="center"/>
        </w:trPr>
        <w:tc>
          <w:tcPr>
            <w:tcW w:w="481" w:type="pct"/>
            <w:vAlign w:val="center"/>
          </w:tcPr>
          <w:p w:rsidR="00974B71" w:rsidRPr="004872B1" w:rsidRDefault="00E16345" w:rsidP="000C5F97">
            <w:pPr>
              <w:spacing w:line="460" w:lineRule="exact"/>
              <w:jc w:val="center"/>
              <w:rPr>
                <w:rFonts w:ascii="黑体" w:eastAsia="黑体" w:hAnsi="黑体"/>
                <w:szCs w:val="21"/>
              </w:rPr>
            </w:pPr>
            <w:r w:rsidRPr="004872B1">
              <w:rPr>
                <w:rFonts w:ascii="黑体" w:eastAsia="黑体" w:hAnsi="黑体" w:hint="eastAsia"/>
                <w:szCs w:val="21"/>
              </w:rPr>
              <w:t>3</w:t>
            </w:r>
          </w:p>
        </w:tc>
        <w:tc>
          <w:tcPr>
            <w:tcW w:w="912" w:type="pct"/>
            <w:gridSpan w:val="2"/>
            <w:vAlign w:val="center"/>
          </w:tcPr>
          <w:p w:rsidR="00974B71" w:rsidRPr="004872B1" w:rsidRDefault="00974B71" w:rsidP="000C5F97">
            <w:pPr>
              <w:spacing w:line="460" w:lineRule="exact"/>
              <w:jc w:val="center"/>
              <w:rPr>
                <w:rFonts w:ascii="黑体" w:eastAsia="黑体" w:hAnsi="黑体"/>
                <w:szCs w:val="21"/>
              </w:rPr>
            </w:pPr>
            <w:r w:rsidRPr="004872B1">
              <w:rPr>
                <w:rFonts w:ascii="黑体" w:eastAsia="黑体" w:hAnsi="黑体" w:hint="eastAsia"/>
                <w:szCs w:val="21"/>
              </w:rPr>
              <w:t>机械设备</w:t>
            </w:r>
          </w:p>
          <w:p w:rsidR="00974B71" w:rsidRPr="004872B1" w:rsidRDefault="00974B71" w:rsidP="000C5F97">
            <w:pPr>
              <w:spacing w:line="460" w:lineRule="exact"/>
              <w:jc w:val="center"/>
              <w:rPr>
                <w:rFonts w:ascii="黑体" w:eastAsia="黑体" w:hAnsi="黑体"/>
                <w:szCs w:val="21"/>
              </w:rPr>
            </w:pPr>
            <w:r w:rsidRPr="004872B1">
              <w:rPr>
                <w:rFonts w:ascii="黑体" w:eastAsia="黑体" w:hAnsi="黑体" w:hint="eastAsia"/>
                <w:szCs w:val="21"/>
              </w:rPr>
              <w:t>配置方案</w:t>
            </w:r>
          </w:p>
        </w:tc>
        <w:tc>
          <w:tcPr>
            <w:tcW w:w="665" w:type="pct"/>
            <w:vAlign w:val="center"/>
          </w:tcPr>
          <w:p w:rsidR="00974B71" w:rsidRPr="004872B1" w:rsidRDefault="00974B71" w:rsidP="000C5F97">
            <w:pPr>
              <w:widowControl/>
              <w:spacing w:line="460" w:lineRule="exact"/>
              <w:jc w:val="center"/>
              <w:rPr>
                <w:rFonts w:ascii="黑体" w:eastAsia="黑体" w:hAnsi="黑体"/>
                <w:szCs w:val="21"/>
              </w:rPr>
            </w:pPr>
            <w:r w:rsidRPr="004872B1">
              <w:rPr>
                <w:rFonts w:ascii="黑体" w:eastAsia="黑体" w:hAnsi="黑体" w:hint="eastAsia"/>
                <w:szCs w:val="21"/>
              </w:rPr>
              <w:t>7分</w:t>
            </w:r>
          </w:p>
        </w:tc>
        <w:tc>
          <w:tcPr>
            <w:tcW w:w="2942" w:type="pct"/>
            <w:vAlign w:val="center"/>
          </w:tcPr>
          <w:p w:rsidR="00974B71" w:rsidRPr="004872B1" w:rsidRDefault="00974B71" w:rsidP="000C5F97">
            <w:pPr>
              <w:spacing w:line="460" w:lineRule="exact"/>
              <w:jc w:val="left"/>
              <w:rPr>
                <w:rFonts w:ascii="黑体" w:eastAsia="黑体" w:hAnsi="黑体"/>
                <w:szCs w:val="21"/>
              </w:rPr>
            </w:pPr>
            <w:r w:rsidRPr="004872B1">
              <w:rPr>
                <w:rFonts w:ascii="黑体" w:eastAsia="黑体" w:hAnsi="黑体" w:hint="eastAsia"/>
                <w:szCs w:val="21"/>
              </w:rPr>
              <w:t>根据投标人投入本项目的机械设备（详细列明的投入设备，满足项目施工进度要求，施工进度安排与拟投入设备进场时间的匹配度，对拟投入设备进行的看管、巡查、监管、使用方法及使用风险的预案完备程度等）进行评审：</w:t>
            </w:r>
          </w:p>
          <w:p w:rsidR="00974B71" w:rsidRPr="004872B1" w:rsidRDefault="00974B71" w:rsidP="000C5F97">
            <w:pPr>
              <w:spacing w:line="460" w:lineRule="exact"/>
              <w:jc w:val="left"/>
              <w:rPr>
                <w:rFonts w:ascii="黑体" w:eastAsia="黑体" w:hAnsi="黑体"/>
                <w:szCs w:val="21"/>
              </w:rPr>
            </w:pPr>
            <w:r w:rsidRPr="004872B1">
              <w:rPr>
                <w:rFonts w:ascii="黑体" w:eastAsia="黑体" w:hAnsi="黑体" w:hint="eastAsia"/>
                <w:szCs w:val="21"/>
              </w:rPr>
              <w:t>①拟投入设备配置方案齐全、满足评审要求且合理、先进、科学的，得7分；</w:t>
            </w:r>
          </w:p>
          <w:p w:rsidR="00974B71" w:rsidRPr="004872B1" w:rsidRDefault="00974B71" w:rsidP="000C5F97">
            <w:pPr>
              <w:spacing w:line="460" w:lineRule="exact"/>
              <w:jc w:val="left"/>
              <w:rPr>
                <w:rFonts w:ascii="黑体" w:eastAsia="黑体" w:hAnsi="黑体"/>
                <w:spacing w:val="-4"/>
                <w:szCs w:val="21"/>
              </w:rPr>
            </w:pPr>
            <w:r w:rsidRPr="004872B1">
              <w:rPr>
                <w:rFonts w:ascii="黑体" w:eastAsia="黑体" w:hAnsi="黑体" w:hint="eastAsia"/>
                <w:spacing w:val="-4"/>
                <w:szCs w:val="21"/>
              </w:rPr>
              <w:t>②拟投入设备配置方案满足评审要求且合理的，得5分；</w:t>
            </w:r>
          </w:p>
          <w:p w:rsidR="00974B71" w:rsidRPr="004872B1" w:rsidRDefault="00974B71" w:rsidP="000C5F97">
            <w:pPr>
              <w:spacing w:line="460" w:lineRule="exact"/>
              <w:jc w:val="left"/>
              <w:rPr>
                <w:rFonts w:ascii="黑体" w:eastAsia="黑体" w:hAnsi="黑体"/>
                <w:szCs w:val="21"/>
              </w:rPr>
            </w:pPr>
            <w:r w:rsidRPr="004872B1">
              <w:rPr>
                <w:rFonts w:ascii="黑体" w:eastAsia="黑体" w:hAnsi="黑体" w:hint="eastAsia"/>
                <w:szCs w:val="21"/>
              </w:rPr>
              <w:t>③拟投入设备配置方案基本达到评审要求的，得3分；</w:t>
            </w:r>
          </w:p>
          <w:p w:rsidR="00974B71" w:rsidRPr="004872B1" w:rsidRDefault="00974B71" w:rsidP="000C5F97">
            <w:pPr>
              <w:spacing w:line="460" w:lineRule="exact"/>
              <w:jc w:val="left"/>
              <w:rPr>
                <w:rFonts w:ascii="黑体" w:eastAsia="黑体" w:hAnsi="黑体"/>
                <w:szCs w:val="21"/>
              </w:rPr>
            </w:pPr>
            <w:r w:rsidRPr="004872B1">
              <w:rPr>
                <w:rFonts w:ascii="黑体" w:eastAsia="黑体" w:hAnsi="黑体" w:hint="eastAsia"/>
                <w:szCs w:val="21"/>
              </w:rPr>
              <w:t>④拟投入设备配置方案未能满足评审要求的，得1分；</w:t>
            </w:r>
          </w:p>
          <w:p w:rsidR="00974B71" w:rsidRPr="004872B1" w:rsidRDefault="00974B71" w:rsidP="000C5F97">
            <w:pPr>
              <w:spacing w:line="460" w:lineRule="exact"/>
              <w:jc w:val="left"/>
              <w:rPr>
                <w:rFonts w:ascii="黑体" w:eastAsia="黑体" w:hAnsi="黑体"/>
                <w:szCs w:val="21"/>
              </w:rPr>
            </w:pPr>
            <w:r w:rsidRPr="004872B1">
              <w:rPr>
                <w:rFonts w:ascii="黑体" w:eastAsia="黑体" w:hAnsi="黑体" w:hint="eastAsia"/>
                <w:szCs w:val="21"/>
              </w:rPr>
              <w:t>⑤未提供设备配置方案的，得0分。</w:t>
            </w:r>
          </w:p>
        </w:tc>
      </w:tr>
      <w:tr w:rsidR="00974B71" w:rsidRPr="004872B1" w:rsidTr="00EF3FA3">
        <w:trPr>
          <w:trHeight w:val="1118"/>
          <w:jc w:val="center"/>
        </w:trPr>
        <w:tc>
          <w:tcPr>
            <w:tcW w:w="481" w:type="pct"/>
            <w:vAlign w:val="center"/>
          </w:tcPr>
          <w:p w:rsidR="00974B71" w:rsidRPr="004872B1" w:rsidRDefault="00E16345" w:rsidP="000C5F97">
            <w:pPr>
              <w:spacing w:line="460" w:lineRule="exact"/>
              <w:jc w:val="center"/>
              <w:rPr>
                <w:rFonts w:ascii="黑体" w:eastAsia="黑体" w:hAnsi="黑体"/>
                <w:szCs w:val="21"/>
              </w:rPr>
            </w:pPr>
            <w:r w:rsidRPr="004872B1">
              <w:rPr>
                <w:rFonts w:ascii="黑体" w:eastAsia="黑体" w:hAnsi="黑体" w:hint="eastAsia"/>
                <w:szCs w:val="21"/>
              </w:rPr>
              <w:t>4</w:t>
            </w:r>
          </w:p>
        </w:tc>
        <w:tc>
          <w:tcPr>
            <w:tcW w:w="912" w:type="pct"/>
            <w:gridSpan w:val="2"/>
            <w:vAlign w:val="center"/>
          </w:tcPr>
          <w:p w:rsidR="00974B71" w:rsidRPr="004872B1" w:rsidRDefault="00974B71" w:rsidP="000C5F97">
            <w:pPr>
              <w:spacing w:line="460" w:lineRule="exact"/>
              <w:jc w:val="center"/>
              <w:rPr>
                <w:rFonts w:ascii="黑体" w:eastAsia="黑体" w:hAnsi="黑体"/>
                <w:szCs w:val="21"/>
              </w:rPr>
            </w:pPr>
            <w:r w:rsidRPr="004872B1">
              <w:rPr>
                <w:rFonts w:ascii="黑体" w:eastAsia="黑体" w:hAnsi="黑体" w:hint="eastAsia"/>
                <w:szCs w:val="21"/>
              </w:rPr>
              <w:t>整体进度及工期保证措施</w:t>
            </w:r>
          </w:p>
        </w:tc>
        <w:tc>
          <w:tcPr>
            <w:tcW w:w="665" w:type="pct"/>
            <w:vAlign w:val="center"/>
          </w:tcPr>
          <w:p w:rsidR="00974B71" w:rsidRPr="004872B1" w:rsidRDefault="00E16345" w:rsidP="000C5F97">
            <w:pPr>
              <w:widowControl/>
              <w:spacing w:line="460" w:lineRule="exact"/>
              <w:jc w:val="center"/>
              <w:rPr>
                <w:rFonts w:ascii="黑体" w:eastAsia="黑体" w:hAnsi="黑体"/>
                <w:szCs w:val="21"/>
              </w:rPr>
            </w:pPr>
            <w:r w:rsidRPr="004872B1">
              <w:rPr>
                <w:rFonts w:ascii="黑体" w:eastAsia="黑体" w:hAnsi="黑体" w:hint="eastAsia"/>
                <w:szCs w:val="21"/>
              </w:rPr>
              <w:t>7</w:t>
            </w:r>
            <w:r w:rsidR="00974B71" w:rsidRPr="004872B1">
              <w:rPr>
                <w:rFonts w:ascii="黑体" w:eastAsia="黑体" w:hAnsi="黑体" w:hint="eastAsia"/>
                <w:szCs w:val="21"/>
              </w:rPr>
              <w:t>分</w:t>
            </w:r>
          </w:p>
        </w:tc>
        <w:tc>
          <w:tcPr>
            <w:tcW w:w="2942" w:type="pct"/>
            <w:vAlign w:val="center"/>
          </w:tcPr>
          <w:p w:rsidR="00974B71" w:rsidRPr="004872B1" w:rsidRDefault="00974B71" w:rsidP="000C5F97">
            <w:pPr>
              <w:spacing w:line="460" w:lineRule="exact"/>
              <w:rPr>
                <w:rFonts w:ascii="黑体" w:eastAsia="黑体" w:hAnsi="黑体"/>
                <w:kern w:val="0"/>
                <w:szCs w:val="21"/>
              </w:rPr>
            </w:pPr>
            <w:r w:rsidRPr="004872B1">
              <w:rPr>
                <w:rFonts w:ascii="黑体" w:eastAsia="黑体" w:hAnsi="黑体" w:hint="eastAsia"/>
                <w:kern w:val="0"/>
                <w:szCs w:val="21"/>
              </w:rPr>
              <w:t>根据投标人</w:t>
            </w:r>
            <w:r w:rsidRPr="004872B1">
              <w:rPr>
                <w:rFonts w:ascii="黑体" w:eastAsia="黑体" w:hAnsi="黑体" w:hint="eastAsia"/>
                <w:szCs w:val="21"/>
              </w:rPr>
              <w:t>整体进度及工期保证措施</w:t>
            </w:r>
            <w:r w:rsidRPr="004872B1">
              <w:rPr>
                <w:rFonts w:ascii="黑体" w:eastAsia="黑体" w:hAnsi="黑体" w:hint="eastAsia"/>
                <w:kern w:val="0"/>
                <w:szCs w:val="21"/>
              </w:rPr>
              <w:t>进行评审：</w:t>
            </w:r>
          </w:p>
          <w:p w:rsidR="00974B71" w:rsidRPr="004872B1" w:rsidRDefault="00974B71" w:rsidP="000C5F97">
            <w:pPr>
              <w:spacing w:line="460" w:lineRule="exact"/>
              <w:rPr>
                <w:rFonts w:ascii="黑体" w:eastAsia="黑体" w:hAnsi="黑体"/>
                <w:kern w:val="0"/>
                <w:szCs w:val="21"/>
              </w:rPr>
            </w:pPr>
            <w:r w:rsidRPr="004872B1">
              <w:rPr>
                <w:rFonts w:ascii="黑体" w:eastAsia="黑体" w:hAnsi="黑体" w:hint="eastAsia"/>
                <w:kern w:val="0"/>
                <w:szCs w:val="21"/>
              </w:rPr>
              <w:t>①各阶段工作进度计划非常完整，科学合理可行性高，保证措施完善的，得</w:t>
            </w:r>
            <w:r w:rsidR="00E16345" w:rsidRPr="004872B1">
              <w:rPr>
                <w:rFonts w:ascii="黑体" w:eastAsia="黑体" w:hAnsi="黑体" w:hint="eastAsia"/>
                <w:kern w:val="0"/>
                <w:szCs w:val="21"/>
              </w:rPr>
              <w:t>7</w:t>
            </w:r>
            <w:r w:rsidRPr="004872B1">
              <w:rPr>
                <w:rFonts w:ascii="黑体" w:eastAsia="黑体" w:hAnsi="黑体" w:hint="eastAsia"/>
                <w:kern w:val="0"/>
                <w:szCs w:val="21"/>
              </w:rPr>
              <w:t>分；</w:t>
            </w:r>
          </w:p>
          <w:p w:rsidR="00974B71" w:rsidRPr="004872B1" w:rsidRDefault="00974B71" w:rsidP="000C5F97">
            <w:pPr>
              <w:spacing w:line="460" w:lineRule="exact"/>
              <w:rPr>
                <w:rFonts w:ascii="黑体" w:eastAsia="黑体" w:hAnsi="黑体"/>
                <w:kern w:val="0"/>
                <w:szCs w:val="21"/>
              </w:rPr>
            </w:pPr>
            <w:r w:rsidRPr="004872B1">
              <w:rPr>
                <w:rFonts w:ascii="黑体" w:eastAsia="黑体" w:hAnsi="黑体" w:hint="eastAsia"/>
                <w:kern w:val="0"/>
                <w:szCs w:val="21"/>
              </w:rPr>
              <w:t>②各阶段工作进度计划完整，合理，可行性较</w:t>
            </w:r>
            <w:r w:rsidR="00E16345" w:rsidRPr="004872B1">
              <w:rPr>
                <w:rFonts w:ascii="黑体" w:eastAsia="黑体" w:hAnsi="黑体" w:hint="eastAsia"/>
                <w:kern w:val="0"/>
                <w:szCs w:val="21"/>
              </w:rPr>
              <w:t>好</w:t>
            </w:r>
            <w:r w:rsidRPr="004872B1">
              <w:rPr>
                <w:rFonts w:ascii="黑体" w:eastAsia="黑体" w:hAnsi="黑体" w:hint="eastAsia"/>
                <w:kern w:val="0"/>
                <w:szCs w:val="21"/>
              </w:rPr>
              <w:t>，保证措施完善的，得</w:t>
            </w:r>
            <w:r w:rsidR="00E16345" w:rsidRPr="004872B1">
              <w:rPr>
                <w:rFonts w:ascii="黑体" w:eastAsia="黑体" w:hAnsi="黑体" w:hint="eastAsia"/>
                <w:kern w:val="0"/>
                <w:szCs w:val="21"/>
              </w:rPr>
              <w:t>5</w:t>
            </w:r>
            <w:r w:rsidRPr="004872B1">
              <w:rPr>
                <w:rFonts w:ascii="黑体" w:eastAsia="黑体" w:hAnsi="黑体" w:hint="eastAsia"/>
                <w:kern w:val="0"/>
                <w:szCs w:val="21"/>
              </w:rPr>
              <w:t>分；</w:t>
            </w:r>
          </w:p>
          <w:p w:rsidR="00974B71" w:rsidRPr="004872B1" w:rsidRDefault="00974B71" w:rsidP="000C5F97">
            <w:pPr>
              <w:spacing w:line="460" w:lineRule="exact"/>
              <w:rPr>
                <w:rFonts w:ascii="黑体" w:eastAsia="黑体" w:hAnsi="黑体"/>
                <w:kern w:val="0"/>
                <w:szCs w:val="21"/>
              </w:rPr>
            </w:pPr>
            <w:r w:rsidRPr="004872B1">
              <w:rPr>
                <w:rFonts w:ascii="黑体" w:eastAsia="黑体" w:hAnsi="黑体" w:hint="eastAsia"/>
                <w:kern w:val="0"/>
                <w:szCs w:val="21"/>
              </w:rPr>
              <w:lastRenderedPageBreak/>
              <w:t>③各阶段工作进度计划完整，合理性一般，可行性一般，保证措施不够完善的，得3分；</w:t>
            </w:r>
          </w:p>
          <w:p w:rsidR="00974B71" w:rsidRPr="004872B1" w:rsidRDefault="00974B71" w:rsidP="000C5F97">
            <w:pPr>
              <w:spacing w:line="460" w:lineRule="exact"/>
              <w:rPr>
                <w:rFonts w:ascii="黑体" w:eastAsia="黑体" w:hAnsi="黑体"/>
                <w:kern w:val="0"/>
                <w:szCs w:val="21"/>
              </w:rPr>
            </w:pPr>
            <w:r w:rsidRPr="004872B1">
              <w:rPr>
                <w:rFonts w:ascii="黑体" w:eastAsia="黑体" w:hAnsi="黑体" w:hint="eastAsia"/>
                <w:kern w:val="0"/>
                <w:szCs w:val="21"/>
              </w:rPr>
              <w:t>④各阶段工作进度计划不完整，不合理，可行性较低，保证措施不完善的，得1分；</w:t>
            </w:r>
          </w:p>
          <w:p w:rsidR="00974B71" w:rsidRPr="004872B1" w:rsidRDefault="00974B71" w:rsidP="000C5F97">
            <w:pPr>
              <w:spacing w:line="460" w:lineRule="exact"/>
              <w:rPr>
                <w:rFonts w:ascii="黑体" w:eastAsia="黑体" w:hAnsi="黑体"/>
                <w:kern w:val="0"/>
                <w:szCs w:val="21"/>
              </w:rPr>
            </w:pPr>
            <w:r w:rsidRPr="004872B1">
              <w:rPr>
                <w:rFonts w:ascii="黑体" w:eastAsia="黑体" w:hAnsi="黑体" w:hint="eastAsia"/>
                <w:kern w:val="0"/>
                <w:szCs w:val="21"/>
              </w:rPr>
              <w:t>⑤</w:t>
            </w:r>
            <w:r w:rsidRPr="004872B1">
              <w:rPr>
                <w:rFonts w:ascii="黑体" w:eastAsia="黑体" w:hAnsi="黑体" w:hint="eastAsia"/>
                <w:szCs w:val="21"/>
              </w:rPr>
              <w:t>未提供对应方案不得分。</w:t>
            </w:r>
          </w:p>
        </w:tc>
      </w:tr>
      <w:tr w:rsidR="00974B71" w:rsidRPr="004872B1" w:rsidTr="00EF3FA3">
        <w:trPr>
          <w:trHeight w:val="771"/>
          <w:jc w:val="center"/>
        </w:trPr>
        <w:tc>
          <w:tcPr>
            <w:tcW w:w="481" w:type="pct"/>
            <w:vAlign w:val="center"/>
          </w:tcPr>
          <w:p w:rsidR="00974B71" w:rsidRPr="004872B1" w:rsidRDefault="00E16345" w:rsidP="000C5F97">
            <w:pPr>
              <w:spacing w:line="460" w:lineRule="exact"/>
              <w:jc w:val="center"/>
              <w:rPr>
                <w:rFonts w:ascii="黑体" w:eastAsia="黑体" w:hAnsi="黑体"/>
                <w:szCs w:val="21"/>
              </w:rPr>
            </w:pPr>
            <w:r w:rsidRPr="004872B1">
              <w:rPr>
                <w:rFonts w:ascii="黑体" w:eastAsia="黑体" w:hAnsi="黑体" w:hint="eastAsia"/>
                <w:szCs w:val="21"/>
              </w:rPr>
              <w:lastRenderedPageBreak/>
              <w:t>5</w:t>
            </w:r>
          </w:p>
        </w:tc>
        <w:tc>
          <w:tcPr>
            <w:tcW w:w="912" w:type="pct"/>
            <w:gridSpan w:val="2"/>
            <w:vAlign w:val="center"/>
          </w:tcPr>
          <w:p w:rsidR="00974B71" w:rsidRPr="004872B1" w:rsidRDefault="00974B71" w:rsidP="000C5F97">
            <w:pPr>
              <w:spacing w:line="460" w:lineRule="exact"/>
              <w:jc w:val="center"/>
              <w:rPr>
                <w:rFonts w:ascii="黑体" w:eastAsia="黑体" w:hAnsi="黑体"/>
                <w:bCs/>
                <w:szCs w:val="21"/>
              </w:rPr>
            </w:pPr>
            <w:r w:rsidRPr="004872B1">
              <w:rPr>
                <w:rFonts w:ascii="黑体" w:eastAsia="黑体" w:hAnsi="黑体" w:hint="eastAsia"/>
                <w:bCs/>
                <w:szCs w:val="21"/>
              </w:rPr>
              <w:t>应急方案</w:t>
            </w:r>
          </w:p>
        </w:tc>
        <w:tc>
          <w:tcPr>
            <w:tcW w:w="665" w:type="pct"/>
            <w:vAlign w:val="center"/>
          </w:tcPr>
          <w:p w:rsidR="00974B71" w:rsidRPr="004872B1" w:rsidRDefault="00974B71" w:rsidP="000C5F97">
            <w:pPr>
              <w:widowControl/>
              <w:spacing w:line="460" w:lineRule="exact"/>
              <w:jc w:val="center"/>
              <w:rPr>
                <w:rFonts w:ascii="黑体" w:eastAsia="黑体" w:hAnsi="黑体"/>
                <w:bCs/>
                <w:szCs w:val="21"/>
              </w:rPr>
            </w:pPr>
            <w:r w:rsidRPr="004872B1">
              <w:rPr>
                <w:rFonts w:ascii="黑体" w:eastAsia="黑体" w:hAnsi="黑体" w:hint="eastAsia"/>
                <w:szCs w:val="21"/>
              </w:rPr>
              <w:t xml:space="preserve"> </w:t>
            </w:r>
            <w:r w:rsidR="00E16345" w:rsidRPr="004872B1">
              <w:rPr>
                <w:rFonts w:ascii="黑体" w:eastAsia="黑体" w:hAnsi="黑体" w:hint="eastAsia"/>
                <w:szCs w:val="21"/>
              </w:rPr>
              <w:t>5</w:t>
            </w:r>
            <w:r w:rsidRPr="004872B1">
              <w:rPr>
                <w:rFonts w:ascii="黑体" w:eastAsia="黑体" w:hAnsi="黑体" w:hint="eastAsia"/>
                <w:szCs w:val="21"/>
              </w:rPr>
              <w:t xml:space="preserve"> 分</w:t>
            </w:r>
          </w:p>
        </w:tc>
        <w:tc>
          <w:tcPr>
            <w:tcW w:w="2942" w:type="pct"/>
            <w:vAlign w:val="center"/>
          </w:tcPr>
          <w:p w:rsidR="00974B71" w:rsidRPr="004872B1" w:rsidRDefault="00974B71" w:rsidP="000C5F97">
            <w:pPr>
              <w:spacing w:line="460" w:lineRule="exact"/>
              <w:rPr>
                <w:rFonts w:ascii="黑体" w:eastAsia="黑体" w:hAnsi="黑体"/>
                <w:szCs w:val="21"/>
              </w:rPr>
            </w:pPr>
            <w:r w:rsidRPr="004872B1">
              <w:rPr>
                <w:rFonts w:ascii="黑体" w:eastAsia="黑体" w:hAnsi="黑体" w:hint="eastAsia"/>
                <w:szCs w:val="21"/>
              </w:rPr>
              <w:t>根据投标人针对台风、暴雨等天气影响、重大检查任务，重大节假日或活动等特殊情况制定的应急处置方案，包括传达机制、人员和设备调配、责任分工等进行评审：</w:t>
            </w:r>
          </w:p>
          <w:p w:rsidR="00974B71" w:rsidRPr="004872B1" w:rsidRDefault="00974B71" w:rsidP="000C5F97">
            <w:pPr>
              <w:spacing w:line="460" w:lineRule="exact"/>
              <w:rPr>
                <w:rFonts w:ascii="黑体" w:eastAsia="黑体" w:hAnsi="黑体"/>
                <w:szCs w:val="21"/>
              </w:rPr>
            </w:pPr>
            <w:r w:rsidRPr="004872B1">
              <w:rPr>
                <w:rFonts w:ascii="黑体" w:eastAsia="黑体" w:hAnsi="黑体" w:hint="eastAsia"/>
                <w:szCs w:val="21"/>
              </w:rPr>
              <w:t>①应急处置方案完整详细，科学合理，对各种情况的处理具有一定的说明，可操作性强，得</w:t>
            </w:r>
            <w:r w:rsidR="00E16345" w:rsidRPr="004872B1">
              <w:rPr>
                <w:rFonts w:ascii="黑体" w:eastAsia="黑体" w:hAnsi="黑体" w:hint="eastAsia"/>
                <w:szCs w:val="21"/>
              </w:rPr>
              <w:t>5</w:t>
            </w:r>
            <w:r w:rsidRPr="004872B1">
              <w:rPr>
                <w:rFonts w:ascii="黑体" w:eastAsia="黑体" w:hAnsi="黑体" w:hint="eastAsia"/>
                <w:szCs w:val="21"/>
              </w:rPr>
              <w:t>分。</w:t>
            </w:r>
          </w:p>
          <w:p w:rsidR="00974B71" w:rsidRPr="004872B1" w:rsidRDefault="00974B71" w:rsidP="000C5F97">
            <w:pPr>
              <w:spacing w:line="460" w:lineRule="exact"/>
              <w:rPr>
                <w:rFonts w:ascii="黑体" w:eastAsia="黑体" w:hAnsi="黑体"/>
                <w:szCs w:val="21"/>
              </w:rPr>
            </w:pPr>
            <w:r w:rsidRPr="004872B1">
              <w:rPr>
                <w:rFonts w:ascii="黑体" w:eastAsia="黑体" w:hAnsi="黑体" w:hint="eastAsia"/>
                <w:szCs w:val="21"/>
              </w:rPr>
              <w:t>②应急处置方案基本完整，对各种情况的处理具有一定的说明，操作性一般，得</w:t>
            </w:r>
            <w:r w:rsidR="00E16345" w:rsidRPr="004872B1">
              <w:rPr>
                <w:rFonts w:ascii="黑体" w:eastAsia="黑体" w:hAnsi="黑体" w:hint="eastAsia"/>
                <w:szCs w:val="21"/>
              </w:rPr>
              <w:t>3</w:t>
            </w:r>
            <w:r w:rsidRPr="004872B1">
              <w:rPr>
                <w:rFonts w:ascii="黑体" w:eastAsia="黑体" w:hAnsi="黑体" w:hint="eastAsia"/>
                <w:szCs w:val="21"/>
              </w:rPr>
              <w:t>分。</w:t>
            </w:r>
          </w:p>
          <w:p w:rsidR="00974B71" w:rsidRPr="004872B1" w:rsidRDefault="00974B71" w:rsidP="000C5F97">
            <w:pPr>
              <w:spacing w:line="460" w:lineRule="exact"/>
              <w:rPr>
                <w:rFonts w:ascii="黑体" w:eastAsia="黑体" w:hAnsi="黑体"/>
                <w:szCs w:val="21"/>
              </w:rPr>
            </w:pPr>
            <w:r w:rsidRPr="004872B1">
              <w:rPr>
                <w:rFonts w:ascii="黑体" w:eastAsia="黑体" w:hAnsi="黑体" w:hint="eastAsia"/>
                <w:szCs w:val="21"/>
              </w:rPr>
              <w:t>③应急处置方案简单，无对一般紧急情况的处理进行说明，得</w:t>
            </w:r>
            <w:r w:rsidR="00E16345" w:rsidRPr="004872B1">
              <w:rPr>
                <w:rFonts w:ascii="黑体" w:eastAsia="黑体" w:hAnsi="黑体" w:hint="eastAsia"/>
                <w:szCs w:val="21"/>
              </w:rPr>
              <w:t>1</w:t>
            </w:r>
            <w:r w:rsidRPr="004872B1">
              <w:rPr>
                <w:rFonts w:ascii="黑体" w:eastAsia="黑体" w:hAnsi="黑体" w:hint="eastAsia"/>
                <w:szCs w:val="21"/>
              </w:rPr>
              <w:t>分。</w:t>
            </w:r>
          </w:p>
          <w:p w:rsidR="00974B71" w:rsidRPr="004872B1" w:rsidRDefault="00974B71" w:rsidP="000C5F97">
            <w:pPr>
              <w:spacing w:line="460" w:lineRule="exact"/>
              <w:rPr>
                <w:rFonts w:ascii="宋体" w:eastAsia="宋体" w:hAnsi="宋体"/>
                <w:szCs w:val="24"/>
              </w:rPr>
            </w:pPr>
            <w:r w:rsidRPr="004872B1">
              <w:rPr>
                <w:rFonts w:ascii="黑体" w:eastAsia="黑体" w:hAnsi="黑体" w:hint="eastAsia"/>
                <w:szCs w:val="21"/>
              </w:rPr>
              <w:t>④未提供对应方案不得分。</w:t>
            </w:r>
          </w:p>
        </w:tc>
      </w:tr>
      <w:tr w:rsidR="00974B71" w:rsidRPr="004872B1" w:rsidTr="00EF3FA3">
        <w:trPr>
          <w:trHeight w:val="771"/>
          <w:jc w:val="center"/>
        </w:trPr>
        <w:tc>
          <w:tcPr>
            <w:tcW w:w="481" w:type="pct"/>
            <w:vAlign w:val="center"/>
          </w:tcPr>
          <w:p w:rsidR="00974B71" w:rsidRPr="004872B1" w:rsidRDefault="00A139B2" w:rsidP="000C5F97">
            <w:pPr>
              <w:spacing w:line="460" w:lineRule="exact"/>
              <w:jc w:val="center"/>
              <w:rPr>
                <w:rFonts w:ascii="黑体" w:eastAsia="黑体" w:hAnsi="黑体"/>
                <w:szCs w:val="21"/>
              </w:rPr>
            </w:pPr>
            <w:r w:rsidRPr="004872B1">
              <w:rPr>
                <w:rFonts w:ascii="黑体" w:eastAsia="黑体" w:hAnsi="黑体" w:hint="eastAsia"/>
                <w:szCs w:val="21"/>
              </w:rPr>
              <w:t>6</w:t>
            </w:r>
          </w:p>
        </w:tc>
        <w:tc>
          <w:tcPr>
            <w:tcW w:w="912" w:type="pct"/>
            <w:gridSpan w:val="2"/>
            <w:vAlign w:val="center"/>
          </w:tcPr>
          <w:p w:rsidR="00974B71" w:rsidRPr="004872B1" w:rsidRDefault="00974B71" w:rsidP="000C5F97">
            <w:pPr>
              <w:spacing w:line="460" w:lineRule="exact"/>
              <w:jc w:val="center"/>
              <w:rPr>
                <w:rFonts w:ascii="黑体" w:eastAsia="黑体" w:hAnsi="黑体"/>
                <w:bCs/>
                <w:szCs w:val="21"/>
              </w:rPr>
            </w:pPr>
            <w:r w:rsidRPr="004872B1">
              <w:rPr>
                <w:rFonts w:ascii="黑体" w:eastAsia="黑体" w:hAnsi="黑体" w:hint="eastAsia"/>
                <w:bCs/>
                <w:szCs w:val="21"/>
              </w:rPr>
              <w:t>质量保证措施</w:t>
            </w:r>
          </w:p>
        </w:tc>
        <w:tc>
          <w:tcPr>
            <w:tcW w:w="665" w:type="pct"/>
            <w:vAlign w:val="center"/>
          </w:tcPr>
          <w:p w:rsidR="00974B71" w:rsidRPr="004872B1" w:rsidRDefault="00A139B2" w:rsidP="000C5F97">
            <w:pPr>
              <w:widowControl/>
              <w:spacing w:line="460" w:lineRule="exact"/>
              <w:jc w:val="center"/>
              <w:rPr>
                <w:rFonts w:ascii="黑体" w:eastAsia="黑体" w:hAnsi="黑体"/>
                <w:szCs w:val="21"/>
              </w:rPr>
            </w:pPr>
            <w:r w:rsidRPr="004872B1">
              <w:rPr>
                <w:rFonts w:ascii="黑体" w:eastAsia="黑体" w:hAnsi="黑体" w:hint="eastAsia"/>
                <w:szCs w:val="21"/>
              </w:rPr>
              <w:t>6</w:t>
            </w:r>
            <w:r w:rsidR="00974B71" w:rsidRPr="004872B1">
              <w:rPr>
                <w:rFonts w:ascii="黑体" w:eastAsia="黑体" w:hAnsi="黑体" w:hint="eastAsia"/>
                <w:szCs w:val="21"/>
              </w:rPr>
              <w:t>分</w:t>
            </w:r>
          </w:p>
        </w:tc>
        <w:tc>
          <w:tcPr>
            <w:tcW w:w="2942" w:type="pct"/>
            <w:vAlign w:val="center"/>
          </w:tcPr>
          <w:p w:rsidR="00974B71" w:rsidRPr="004872B1" w:rsidRDefault="00974B71" w:rsidP="000C5F97">
            <w:pPr>
              <w:spacing w:line="460" w:lineRule="exact"/>
              <w:rPr>
                <w:rFonts w:ascii="黑体" w:eastAsia="黑体" w:hAnsi="黑体"/>
                <w:kern w:val="0"/>
                <w:szCs w:val="21"/>
              </w:rPr>
            </w:pPr>
            <w:r w:rsidRPr="004872B1">
              <w:rPr>
                <w:rFonts w:ascii="黑体" w:eastAsia="黑体" w:hAnsi="黑体" w:hint="eastAsia"/>
                <w:kern w:val="0"/>
                <w:szCs w:val="21"/>
              </w:rPr>
              <w:t>根据投标人所提供</w:t>
            </w:r>
            <w:r w:rsidRPr="004872B1">
              <w:rPr>
                <w:rFonts w:ascii="黑体" w:eastAsia="黑体" w:hAnsi="黑体" w:hint="eastAsia"/>
                <w:bCs/>
                <w:szCs w:val="21"/>
              </w:rPr>
              <w:t>质量控制措施（包括不限于</w:t>
            </w:r>
            <w:r w:rsidRPr="004872B1">
              <w:rPr>
                <w:rFonts w:ascii="黑体" w:eastAsia="黑体" w:hAnsi="黑体" w:hint="eastAsia"/>
                <w:szCs w:val="21"/>
              </w:rPr>
              <w:t>分筛的二次污染防控措施、环境保护措施</w:t>
            </w:r>
            <w:r w:rsidR="00C8395F" w:rsidRPr="004872B1">
              <w:rPr>
                <w:rFonts w:ascii="黑体" w:eastAsia="黑体" w:hAnsi="黑体" w:hint="eastAsia"/>
                <w:szCs w:val="21"/>
              </w:rPr>
              <w:t>等）</w:t>
            </w:r>
            <w:r w:rsidRPr="004872B1">
              <w:rPr>
                <w:rFonts w:ascii="黑体" w:eastAsia="黑体" w:hAnsi="黑体" w:hint="eastAsia"/>
                <w:kern w:val="0"/>
                <w:szCs w:val="21"/>
              </w:rPr>
              <w:t>进行评审：</w:t>
            </w:r>
          </w:p>
          <w:p w:rsidR="00974B71" w:rsidRPr="004872B1" w:rsidRDefault="00974B71" w:rsidP="000C5F97">
            <w:pPr>
              <w:spacing w:line="460" w:lineRule="exact"/>
              <w:rPr>
                <w:rFonts w:ascii="黑体" w:eastAsia="黑体" w:hAnsi="黑体"/>
                <w:szCs w:val="21"/>
              </w:rPr>
            </w:pPr>
            <w:r w:rsidRPr="004872B1">
              <w:rPr>
                <w:rFonts w:ascii="黑体" w:eastAsia="黑体" w:hAnsi="黑体" w:hint="eastAsia"/>
                <w:kern w:val="0"/>
                <w:szCs w:val="21"/>
              </w:rPr>
              <w:t>①措施编制很详尽，很合理，很可行的</w:t>
            </w:r>
            <w:r w:rsidRPr="004872B1">
              <w:rPr>
                <w:rFonts w:ascii="黑体" w:eastAsia="黑体" w:hAnsi="黑体" w:hint="eastAsia"/>
                <w:szCs w:val="21"/>
              </w:rPr>
              <w:t xml:space="preserve">，得 </w:t>
            </w:r>
            <w:r w:rsidR="00A139B2" w:rsidRPr="004872B1">
              <w:rPr>
                <w:rFonts w:ascii="黑体" w:eastAsia="黑体" w:hAnsi="黑体" w:hint="eastAsia"/>
                <w:szCs w:val="21"/>
              </w:rPr>
              <w:t>6</w:t>
            </w:r>
            <w:r w:rsidRPr="004872B1">
              <w:rPr>
                <w:rFonts w:ascii="黑体" w:eastAsia="黑体" w:hAnsi="黑体" w:hint="eastAsia"/>
                <w:szCs w:val="21"/>
              </w:rPr>
              <w:t>分；</w:t>
            </w:r>
          </w:p>
          <w:p w:rsidR="00974B71" w:rsidRPr="004872B1" w:rsidRDefault="00974B71" w:rsidP="000C5F97">
            <w:pPr>
              <w:spacing w:line="460" w:lineRule="exact"/>
              <w:rPr>
                <w:rFonts w:ascii="黑体" w:eastAsia="黑体" w:hAnsi="黑体"/>
                <w:kern w:val="0"/>
                <w:szCs w:val="21"/>
              </w:rPr>
            </w:pPr>
            <w:r w:rsidRPr="004872B1">
              <w:rPr>
                <w:rFonts w:ascii="黑体" w:eastAsia="黑体" w:hAnsi="黑体" w:hint="eastAsia"/>
                <w:kern w:val="0"/>
                <w:szCs w:val="21"/>
              </w:rPr>
              <w:t>②措施编制比较详尽，合理，可行的，得</w:t>
            </w:r>
            <w:r w:rsidR="00A139B2" w:rsidRPr="004872B1">
              <w:rPr>
                <w:rFonts w:ascii="黑体" w:eastAsia="黑体" w:hAnsi="黑体" w:hint="eastAsia"/>
                <w:kern w:val="0"/>
                <w:szCs w:val="21"/>
              </w:rPr>
              <w:t>3</w:t>
            </w:r>
            <w:r w:rsidRPr="004872B1">
              <w:rPr>
                <w:rFonts w:ascii="黑体" w:eastAsia="黑体" w:hAnsi="黑体" w:hint="eastAsia"/>
                <w:kern w:val="0"/>
                <w:szCs w:val="21"/>
              </w:rPr>
              <w:t>分；</w:t>
            </w:r>
          </w:p>
          <w:p w:rsidR="00974B71" w:rsidRPr="004872B1" w:rsidRDefault="00974B71" w:rsidP="000C5F97">
            <w:pPr>
              <w:spacing w:line="460" w:lineRule="exact"/>
              <w:rPr>
                <w:rFonts w:ascii="黑体" w:eastAsia="黑体" w:hAnsi="黑体"/>
                <w:szCs w:val="21"/>
              </w:rPr>
            </w:pPr>
            <w:r w:rsidRPr="004872B1">
              <w:rPr>
                <w:rFonts w:ascii="黑体" w:eastAsia="黑体" w:hAnsi="黑体" w:hint="eastAsia"/>
                <w:kern w:val="0"/>
                <w:szCs w:val="21"/>
              </w:rPr>
              <w:t>③措施编制</w:t>
            </w:r>
            <w:r w:rsidR="00A139B2" w:rsidRPr="004872B1">
              <w:rPr>
                <w:rFonts w:ascii="黑体" w:eastAsia="黑体" w:hAnsi="黑体" w:hint="eastAsia"/>
                <w:kern w:val="0"/>
                <w:szCs w:val="21"/>
              </w:rPr>
              <w:t>简略</w:t>
            </w:r>
            <w:r w:rsidRPr="004872B1">
              <w:rPr>
                <w:rFonts w:ascii="黑体" w:eastAsia="黑体" w:hAnsi="黑体" w:hint="eastAsia"/>
                <w:kern w:val="0"/>
                <w:szCs w:val="21"/>
              </w:rPr>
              <w:t>的，得</w:t>
            </w:r>
            <w:r w:rsidR="00A139B2" w:rsidRPr="004872B1">
              <w:rPr>
                <w:rFonts w:ascii="黑体" w:eastAsia="黑体" w:hAnsi="黑体" w:hint="eastAsia"/>
                <w:kern w:val="0"/>
                <w:szCs w:val="21"/>
              </w:rPr>
              <w:t>1</w:t>
            </w:r>
            <w:r w:rsidRPr="004872B1">
              <w:rPr>
                <w:rFonts w:ascii="黑体" w:eastAsia="黑体" w:hAnsi="黑体" w:hint="eastAsia"/>
                <w:kern w:val="0"/>
                <w:szCs w:val="21"/>
              </w:rPr>
              <w:t>分</w:t>
            </w:r>
            <w:r w:rsidRPr="004872B1">
              <w:rPr>
                <w:rFonts w:ascii="黑体" w:eastAsia="黑体" w:hAnsi="黑体" w:hint="eastAsia"/>
                <w:szCs w:val="21"/>
              </w:rPr>
              <w:t>；</w:t>
            </w:r>
          </w:p>
          <w:p w:rsidR="00974B71" w:rsidRPr="004872B1" w:rsidRDefault="007D7755" w:rsidP="000C5F97">
            <w:pPr>
              <w:spacing w:line="460" w:lineRule="exact"/>
              <w:rPr>
                <w:rFonts w:ascii="黑体" w:eastAsia="黑体" w:hAnsi="黑体"/>
                <w:szCs w:val="21"/>
              </w:rPr>
            </w:pPr>
            <w:r w:rsidRPr="004872B1">
              <w:rPr>
                <w:rFonts w:ascii="黑体" w:eastAsia="黑体" w:hAnsi="黑体"/>
                <w:szCs w:val="21"/>
              </w:rPr>
              <w:fldChar w:fldCharType="begin"/>
            </w:r>
            <w:r w:rsidR="00974B71" w:rsidRPr="004872B1">
              <w:rPr>
                <w:rFonts w:ascii="黑体" w:eastAsia="黑体" w:hAnsi="黑体"/>
                <w:szCs w:val="21"/>
              </w:rPr>
              <w:instrText xml:space="preserve"> </w:instrText>
            </w:r>
            <w:r w:rsidR="00974B71" w:rsidRPr="004872B1">
              <w:rPr>
                <w:rFonts w:ascii="黑体" w:eastAsia="黑体" w:hAnsi="黑体" w:hint="eastAsia"/>
                <w:szCs w:val="21"/>
              </w:rPr>
              <w:instrText>= 4 \* GB3</w:instrText>
            </w:r>
            <w:r w:rsidR="00974B71" w:rsidRPr="004872B1">
              <w:rPr>
                <w:rFonts w:ascii="黑体" w:eastAsia="黑体" w:hAnsi="黑体"/>
                <w:szCs w:val="21"/>
              </w:rPr>
              <w:instrText xml:space="preserve"> </w:instrText>
            </w:r>
            <w:r w:rsidRPr="004872B1">
              <w:rPr>
                <w:rFonts w:ascii="黑体" w:eastAsia="黑体" w:hAnsi="黑体"/>
                <w:szCs w:val="21"/>
              </w:rPr>
              <w:fldChar w:fldCharType="separate"/>
            </w:r>
            <w:r w:rsidR="00974B71" w:rsidRPr="004872B1">
              <w:rPr>
                <w:rFonts w:ascii="黑体" w:eastAsia="黑体" w:hAnsi="黑体" w:hint="eastAsia"/>
                <w:noProof/>
                <w:szCs w:val="21"/>
              </w:rPr>
              <w:t>④</w:t>
            </w:r>
            <w:r w:rsidRPr="004872B1">
              <w:rPr>
                <w:rFonts w:ascii="黑体" w:eastAsia="黑体" w:hAnsi="黑体"/>
                <w:szCs w:val="21"/>
              </w:rPr>
              <w:fldChar w:fldCharType="end"/>
            </w:r>
            <w:r w:rsidR="00974B71" w:rsidRPr="004872B1">
              <w:rPr>
                <w:rFonts w:ascii="黑体" w:eastAsia="黑体" w:hAnsi="黑体" w:hint="eastAsia"/>
                <w:szCs w:val="21"/>
              </w:rPr>
              <w:t>未提供相应方案的，不得分。</w:t>
            </w:r>
          </w:p>
        </w:tc>
      </w:tr>
      <w:tr w:rsidR="00974B71" w:rsidRPr="004872B1" w:rsidTr="00EF3FA3">
        <w:trPr>
          <w:trHeight w:val="771"/>
          <w:jc w:val="center"/>
        </w:trPr>
        <w:tc>
          <w:tcPr>
            <w:tcW w:w="481" w:type="pct"/>
            <w:vAlign w:val="center"/>
          </w:tcPr>
          <w:p w:rsidR="00974B71" w:rsidRPr="004872B1" w:rsidRDefault="00A139B2" w:rsidP="000C5F97">
            <w:pPr>
              <w:spacing w:line="460" w:lineRule="exact"/>
              <w:jc w:val="center"/>
              <w:rPr>
                <w:rFonts w:ascii="黑体" w:eastAsia="黑体" w:hAnsi="黑体"/>
                <w:szCs w:val="21"/>
              </w:rPr>
            </w:pPr>
            <w:r w:rsidRPr="004872B1">
              <w:rPr>
                <w:rFonts w:ascii="黑体" w:eastAsia="黑体" w:hAnsi="黑体" w:hint="eastAsia"/>
                <w:szCs w:val="21"/>
              </w:rPr>
              <w:t>7</w:t>
            </w:r>
          </w:p>
        </w:tc>
        <w:tc>
          <w:tcPr>
            <w:tcW w:w="912" w:type="pct"/>
            <w:gridSpan w:val="2"/>
            <w:vAlign w:val="center"/>
          </w:tcPr>
          <w:p w:rsidR="00974B71" w:rsidRPr="004872B1" w:rsidRDefault="00974B71" w:rsidP="000C5F97">
            <w:pPr>
              <w:spacing w:line="460" w:lineRule="exact"/>
              <w:jc w:val="center"/>
              <w:rPr>
                <w:rFonts w:ascii="黑体" w:eastAsia="黑体" w:hAnsi="黑体"/>
                <w:szCs w:val="21"/>
              </w:rPr>
            </w:pPr>
            <w:r w:rsidRPr="004872B1">
              <w:rPr>
                <w:rFonts w:ascii="黑体" w:eastAsia="黑体" w:hAnsi="黑体" w:hint="eastAsia"/>
                <w:szCs w:val="21"/>
              </w:rPr>
              <w:t>安全文明措施</w:t>
            </w:r>
          </w:p>
        </w:tc>
        <w:tc>
          <w:tcPr>
            <w:tcW w:w="665" w:type="pct"/>
            <w:vAlign w:val="center"/>
          </w:tcPr>
          <w:p w:rsidR="00974B71" w:rsidRPr="004872B1" w:rsidRDefault="00974B71" w:rsidP="000C5F97">
            <w:pPr>
              <w:widowControl/>
              <w:spacing w:line="460" w:lineRule="exact"/>
              <w:jc w:val="center"/>
              <w:rPr>
                <w:rFonts w:ascii="黑体" w:eastAsia="黑体" w:hAnsi="黑体"/>
                <w:szCs w:val="21"/>
              </w:rPr>
            </w:pPr>
            <w:r w:rsidRPr="004872B1">
              <w:rPr>
                <w:rFonts w:ascii="黑体" w:eastAsia="黑体" w:hAnsi="黑体" w:hint="eastAsia"/>
                <w:szCs w:val="21"/>
              </w:rPr>
              <w:t xml:space="preserve">  </w:t>
            </w:r>
            <w:r w:rsidR="00A139B2" w:rsidRPr="004872B1">
              <w:rPr>
                <w:rFonts w:ascii="黑体" w:eastAsia="黑体" w:hAnsi="黑体" w:hint="eastAsia"/>
                <w:szCs w:val="21"/>
              </w:rPr>
              <w:t>5</w:t>
            </w:r>
            <w:r w:rsidRPr="004872B1">
              <w:rPr>
                <w:rFonts w:ascii="黑体" w:eastAsia="黑体" w:hAnsi="黑体" w:hint="eastAsia"/>
                <w:szCs w:val="21"/>
              </w:rPr>
              <w:t>分</w:t>
            </w:r>
          </w:p>
        </w:tc>
        <w:tc>
          <w:tcPr>
            <w:tcW w:w="2942" w:type="pct"/>
            <w:vAlign w:val="center"/>
          </w:tcPr>
          <w:p w:rsidR="00974B71" w:rsidRPr="004872B1" w:rsidRDefault="00974B71" w:rsidP="000C5F97">
            <w:pPr>
              <w:spacing w:line="460" w:lineRule="exact"/>
              <w:jc w:val="left"/>
              <w:rPr>
                <w:rFonts w:ascii="黑体" w:eastAsia="黑体" w:hAnsi="黑体"/>
                <w:szCs w:val="21"/>
              </w:rPr>
            </w:pPr>
            <w:r w:rsidRPr="004872B1">
              <w:rPr>
                <w:rFonts w:ascii="黑体" w:eastAsia="黑体" w:hAnsi="黑体" w:hint="eastAsia"/>
                <w:szCs w:val="21"/>
              </w:rPr>
              <w:t>根据投标人所提供安全文明措施进行</w:t>
            </w:r>
            <w:r w:rsidR="00A139B2" w:rsidRPr="004872B1">
              <w:rPr>
                <w:rFonts w:ascii="黑体" w:eastAsia="黑体" w:hAnsi="黑体" w:hint="eastAsia"/>
                <w:szCs w:val="21"/>
              </w:rPr>
              <w:t>评审</w:t>
            </w:r>
            <w:r w:rsidRPr="004872B1">
              <w:rPr>
                <w:rFonts w:ascii="黑体" w:eastAsia="黑体" w:hAnsi="黑体" w:hint="eastAsia"/>
                <w:szCs w:val="21"/>
              </w:rPr>
              <w:t>：</w:t>
            </w:r>
          </w:p>
          <w:p w:rsidR="00974B71" w:rsidRPr="004872B1" w:rsidRDefault="00974B71" w:rsidP="000C5F97">
            <w:pPr>
              <w:pStyle w:val="21"/>
              <w:spacing w:line="460" w:lineRule="exact"/>
              <w:ind w:firstLineChars="0" w:firstLine="0"/>
              <w:jc w:val="left"/>
              <w:rPr>
                <w:rFonts w:ascii="黑体" w:eastAsia="黑体" w:hAnsi="黑体"/>
                <w:bCs/>
                <w:sz w:val="21"/>
                <w:szCs w:val="21"/>
              </w:rPr>
            </w:pPr>
            <w:r w:rsidRPr="004872B1">
              <w:rPr>
                <w:rFonts w:ascii="黑体" w:eastAsia="黑体" w:hAnsi="黑体" w:hint="eastAsia"/>
                <w:bCs/>
                <w:sz w:val="21"/>
                <w:szCs w:val="21"/>
              </w:rPr>
              <w:t>①安全措施到位、安全设施齐全，制度完善，文明措施建立实施的，得</w:t>
            </w:r>
            <w:r w:rsidR="00A139B2" w:rsidRPr="004872B1">
              <w:rPr>
                <w:rFonts w:ascii="黑体" w:eastAsia="黑体" w:hAnsi="黑体" w:hint="eastAsia"/>
                <w:bCs/>
                <w:sz w:val="21"/>
                <w:szCs w:val="21"/>
              </w:rPr>
              <w:t>5</w:t>
            </w:r>
            <w:r w:rsidRPr="004872B1">
              <w:rPr>
                <w:rFonts w:ascii="黑体" w:eastAsia="黑体" w:hAnsi="黑体" w:hint="eastAsia"/>
                <w:bCs/>
                <w:sz w:val="21"/>
                <w:szCs w:val="21"/>
              </w:rPr>
              <w:t>分；</w:t>
            </w:r>
          </w:p>
          <w:p w:rsidR="00974B71" w:rsidRPr="004872B1" w:rsidRDefault="00974B71" w:rsidP="000C5F97">
            <w:pPr>
              <w:pStyle w:val="21"/>
              <w:spacing w:line="460" w:lineRule="exact"/>
              <w:ind w:firstLineChars="0" w:firstLine="0"/>
              <w:jc w:val="left"/>
              <w:rPr>
                <w:rFonts w:ascii="黑体" w:eastAsia="黑体" w:hAnsi="黑体"/>
                <w:bCs/>
                <w:sz w:val="21"/>
                <w:szCs w:val="21"/>
              </w:rPr>
            </w:pPr>
            <w:r w:rsidRPr="004872B1">
              <w:rPr>
                <w:rFonts w:ascii="黑体" w:eastAsia="黑体" w:hAnsi="黑体" w:hint="eastAsia"/>
                <w:bCs/>
                <w:sz w:val="21"/>
                <w:szCs w:val="21"/>
              </w:rPr>
              <w:t>②安全措施基本到位、安全设施基本齐全，制度基本完善、文明措施建立实施的，得</w:t>
            </w:r>
            <w:r w:rsidR="00A139B2" w:rsidRPr="004872B1">
              <w:rPr>
                <w:rFonts w:ascii="黑体" w:eastAsia="黑体" w:hAnsi="黑体" w:hint="eastAsia"/>
                <w:bCs/>
                <w:sz w:val="21"/>
                <w:szCs w:val="21"/>
              </w:rPr>
              <w:t>3</w:t>
            </w:r>
            <w:r w:rsidRPr="004872B1">
              <w:rPr>
                <w:rFonts w:ascii="黑体" w:eastAsia="黑体" w:hAnsi="黑体" w:hint="eastAsia"/>
                <w:bCs/>
                <w:sz w:val="21"/>
                <w:szCs w:val="21"/>
              </w:rPr>
              <w:t>分；</w:t>
            </w:r>
          </w:p>
          <w:p w:rsidR="00974B71" w:rsidRPr="004872B1" w:rsidRDefault="00974B71" w:rsidP="000C5F97">
            <w:pPr>
              <w:pStyle w:val="21"/>
              <w:spacing w:line="460" w:lineRule="exact"/>
              <w:ind w:firstLineChars="0" w:firstLine="0"/>
              <w:jc w:val="left"/>
              <w:rPr>
                <w:rFonts w:ascii="黑体" w:eastAsia="黑体" w:hAnsi="黑体"/>
                <w:bCs/>
                <w:sz w:val="21"/>
                <w:szCs w:val="21"/>
              </w:rPr>
            </w:pPr>
            <w:r w:rsidRPr="004872B1">
              <w:rPr>
                <w:rFonts w:ascii="黑体" w:eastAsia="黑体" w:hAnsi="黑体" w:hint="eastAsia"/>
                <w:bCs/>
                <w:sz w:val="21"/>
                <w:szCs w:val="21"/>
              </w:rPr>
              <w:t xml:space="preserve">③安全措施不到位、安全设施不齐全，制度不完善的，得 </w:t>
            </w:r>
            <w:r w:rsidR="00A139B2" w:rsidRPr="004872B1">
              <w:rPr>
                <w:rFonts w:ascii="黑体" w:eastAsia="黑体" w:hAnsi="黑体" w:hint="eastAsia"/>
                <w:bCs/>
                <w:sz w:val="21"/>
                <w:szCs w:val="21"/>
              </w:rPr>
              <w:t>1</w:t>
            </w:r>
            <w:r w:rsidRPr="004872B1">
              <w:rPr>
                <w:rFonts w:ascii="黑体" w:eastAsia="黑体" w:hAnsi="黑体" w:hint="eastAsia"/>
                <w:bCs/>
                <w:sz w:val="21"/>
                <w:szCs w:val="21"/>
              </w:rPr>
              <w:t>分；</w:t>
            </w:r>
          </w:p>
          <w:p w:rsidR="00974B71" w:rsidRPr="004872B1" w:rsidRDefault="007D7755" w:rsidP="000C5F97">
            <w:pPr>
              <w:spacing w:line="460" w:lineRule="exact"/>
              <w:jc w:val="left"/>
              <w:rPr>
                <w:rFonts w:ascii="黑体" w:eastAsia="黑体" w:hAnsi="黑体"/>
                <w:szCs w:val="21"/>
              </w:rPr>
            </w:pPr>
            <w:r w:rsidRPr="004872B1">
              <w:rPr>
                <w:rFonts w:ascii="黑体" w:eastAsia="黑体" w:hAnsi="黑体"/>
                <w:bCs/>
                <w:szCs w:val="21"/>
              </w:rPr>
              <w:fldChar w:fldCharType="begin"/>
            </w:r>
            <w:r w:rsidR="00974B71" w:rsidRPr="004872B1">
              <w:rPr>
                <w:rFonts w:ascii="黑体" w:eastAsia="黑体" w:hAnsi="黑体"/>
                <w:bCs/>
                <w:szCs w:val="21"/>
              </w:rPr>
              <w:instrText xml:space="preserve"> </w:instrText>
            </w:r>
            <w:r w:rsidR="00974B71" w:rsidRPr="004872B1">
              <w:rPr>
                <w:rFonts w:ascii="黑体" w:eastAsia="黑体" w:hAnsi="黑体" w:hint="eastAsia"/>
                <w:bCs/>
                <w:szCs w:val="21"/>
              </w:rPr>
              <w:instrText>= 4 \* GB3</w:instrText>
            </w:r>
            <w:r w:rsidR="00974B71" w:rsidRPr="004872B1">
              <w:rPr>
                <w:rFonts w:ascii="黑体" w:eastAsia="黑体" w:hAnsi="黑体"/>
                <w:bCs/>
                <w:szCs w:val="21"/>
              </w:rPr>
              <w:instrText xml:space="preserve"> </w:instrText>
            </w:r>
            <w:r w:rsidRPr="004872B1">
              <w:rPr>
                <w:rFonts w:ascii="黑体" w:eastAsia="黑体" w:hAnsi="黑体"/>
                <w:bCs/>
                <w:szCs w:val="21"/>
              </w:rPr>
              <w:fldChar w:fldCharType="separate"/>
            </w:r>
            <w:r w:rsidR="00974B71" w:rsidRPr="004872B1">
              <w:rPr>
                <w:rFonts w:ascii="黑体" w:eastAsia="黑体" w:hAnsi="黑体" w:hint="eastAsia"/>
                <w:bCs/>
                <w:noProof/>
                <w:szCs w:val="21"/>
              </w:rPr>
              <w:t>④</w:t>
            </w:r>
            <w:r w:rsidRPr="004872B1">
              <w:rPr>
                <w:rFonts w:ascii="黑体" w:eastAsia="黑体" w:hAnsi="黑体"/>
                <w:bCs/>
                <w:szCs w:val="21"/>
              </w:rPr>
              <w:fldChar w:fldCharType="end"/>
            </w:r>
            <w:r w:rsidR="00974B71" w:rsidRPr="004872B1">
              <w:rPr>
                <w:rFonts w:ascii="黑体" w:eastAsia="黑体" w:hAnsi="黑体" w:hint="eastAsia"/>
                <w:bCs/>
                <w:szCs w:val="21"/>
              </w:rPr>
              <w:t>未提供相应措施的，不得分。</w:t>
            </w:r>
          </w:p>
        </w:tc>
      </w:tr>
    </w:tbl>
    <w:p w:rsidR="00EE22E8" w:rsidRPr="004872B1" w:rsidRDefault="00F16706" w:rsidP="007F10E0">
      <w:pPr>
        <w:pStyle w:val="1"/>
        <w:keepNext w:val="0"/>
        <w:keepLines w:val="0"/>
        <w:pageBreakBefore/>
        <w:spacing w:line="360" w:lineRule="auto"/>
        <w:jc w:val="center"/>
        <w:rPr>
          <w:rFonts w:ascii="黑体" w:eastAsia="黑体" w:hAnsi="黑体"/>
          <w:spacing w:val="20"/>
          <w:sz w:val="32"/>
          <w:szCs w:val="32"/>
        </w:rPr>
      </w:pPr>
      <w:bookmarkStart w:id="35" w:name="_Toc22280528"/>
      <w:r w:rsidRPr="004872B1">
        <w:rPr>
          <w:rFonts w:ascii="黑体" w:eastAsia="黑体" w:hAnsi="黑体" w:hint="eastAsia"/>
          <w:spacing w:val="20"/>
          <w:sz w:val="32"/>
          <w:szCs w:val="32"/>
        </w:rPr>
        <w:lastRenderedPageBreak/>
        <w:t>第六部分</w:t>
      </w:r>
      <w:r w:rsidRPr="004872B1">
        <w:rPr>
          <w:rFonts w:ascii="黑体" w:eastAsia="黑体" w:hAnsi="黑体"/>
          <w:spacing w:val="20"/>
          <w:sz w:val="32"/>
          <w:szCs w:val="32"/>
        </w:rPr>
        <w:t xml:space="preserve"> </w:t>
      </w:r>
      <w:r w:rsidRPr="004872B1">
        <w:rPr>
          <w:rFonts w:ascii="黑体" w:eastAsia="黑体" w:hAnsi="黑体" w:hint="eastAsia"/>
          <w:spacing w:val="20"/>
          <w:sz w:val="32"/>
          <w:szCs w:val="32"/>
        </w:rPr>
        <w:t>合同书格式</w:t>
      </w:r>
      <w:bookmarkEnd w:id="35"/>
    </w:p>
    <w:p w:rsidR="00EE22E8" w:rsidRPr="004872B1" w:rsidRDefault="00F16706" w:rsidP="00620975">
      <w:pPr>
        <w:spacing w:line="360" w:lineRule="auto"/>
        <w:jc w:val="center"/>
        <w:rPr>
          <w:rFonts w:ascii="黑体" w:eastAsia="黑体" w:hAnsi="黑体"/>
        </w:rPr>
      </w:pPr>
      <w:r w:rsidRPr="004872B1">
        <w:rPr>
          <w:rFonts w:ascii="黑体" w:eastAsia="黑体" w:hAnsi="黑体" w:hint="eastAsia"/>
        </w:rPr>
        <w:t>（本格式编排在招标文件中，供投标人参考，投标时不需填写）</w:t>
      </w:r>
    </w:p>
    <w:p w:rsidR="002E076A" w:rsidRPr="004872B1" w:rsidRDefault="002E076A" w:rsidP="00620975">
      <w:pPr>
        <w:spacing w:line="360" w:lineRule="auto"/>
        <w:jc w:val="center"/>
        <w:rPr>
          <w:rFonts w:ascii="黑体" w:eastAsia="黑体" w:hAnsi="黑体"/>
          <w:bCs/>
          <w:szCs w:val="21"/>
        </w:rPr>
      </w:pPr>
    </w:p>
    <w:p w:rsidR="00743B5B" w:rsidRPr="004872B1" w:rsidRDefault="00743B5B" w:rsidP="00741BB9">
      <w:pPr>
        <w:spacing w:beforeLines="200" w:afterLines="150" w:line="360" w:lineRule="auto"/>
        <w:jc w:val="center"/>
        <w:rPr>
          <w:rFonts w:ascii="黑体" w:eastAsia="黑体" w:hAnsi="黑体"/>
          <w:bCs/>
          <w:sz w:val="56"/>
          <w:szCs w:val="56"/>
        </w:rPr>
      </w:pPr>
      <w:r w:rsidRPr="004872B1">
        <w:rPr>
          <w:rFonts w:ascii="黑体" w:eastAsia="黑体" w:hAnsi="黑体" w:hint="eastAsia"/>
          <w:bCs/>
          <w:sz w:val="56"/>
          <w:szCs w:val="56"/>
        </w:rPr>
        <w:t>东莞市洪梅镇固体废物无害化处理服务项目</w:t>
      </w:r>
    </w:p>
    <w:p w:rsidR="00EE22E8" w:rsidRPr="004872B1" w:rsidRDefault="00F16706" w:rsidP="00741BB9">
      <w:pPr>
        <w:spacing w:beforeLines="350" w:afterLines="150" w:line="360" w:lineRule="auto"/>
        <w:jc w:val="center"/>
        <w:rPr>
          <w:rFonts w:ascii="黑体" w:eastAsia="黑体" w:hAnsi="黑体"/>
          <w:b/>
          <w:bCs/>
          <w:spacing w:val="60"/>
          <w:sz w:val="52"/>
          <w:szCs w:val="52"/>
        </w:rPr>
      </w:pPr>
      <w:r w:rsidRPr="004872B1">
        <w:rPr>
          <w:rFonts w:ascii="黑体" w:eastAsia="黑体" w:hAnsi="黑体" w:hint="eastAsia"/>
          <w:b/>
          <w:bCs/>
          <w:spacing w:val="60"/>
          <w:sz w:val="52"/>
          <w:szCs w:val="52"/>
        </w:rPr>
        <w:t>合同文件</w:t>
      </w:r>
    </w:p>
    <w:p w:rsidR="00EE22E8" w:rsidRPr="004872B1" w:rsidRDefault="00F16706" w:rsidP="001514DC">
      <w:pPr>
        <w:spacing w:line="360" w:lineRule="auto"/>
        <w:jc w:val="center"/>
        <w:rPr>
          <w:rFonts w:ascii="黑体" w:eastAsia="黑体" w:hAnsi="黑体"/>
          <w:b/>
          <w:bCs/>
          <w:szCs w:val="21"/>
        </w:rPr>
      </w:pPr>
      <w:r w:rsidRPr="004872B1">
        <w:rPr>
          <w:rFonts w:ascii="黑体" w:eastAsia="黑体" w:hAnsi="黑体" w:hint="eastAsia"/>
          <w:b/>
          <w:bCs/>
          <w:szCs w:val="21"/>
        </w:rPr>
        <w:t>（合同编号：</w:t>
      </w:r>
      <w:r w:rsidRPr="004872B1">
        <w:rPr>
          <w:rFonts w:ascii="黑体" w:eastAsia="黑体" w:hAnsi="黑体"/>
          <w:b/>
          <w:bCs/>
          <w:szCs w:val="21"/>
          <w:u w:val="single"/>
        </w:rPr>
        <w:t xml:space="preserve">         </w:t>
      </w:r>
      <w:r w:rsidRPr="004872B1">
        <w:rPr>
          <w:rFonts w:ascii="黑体" w:eastAsia="黑体" w:hAnsi="黑体" w:hint="eastAsia"/>
          <w:b/>
          <w:bCs/>
          <w:szCs w:val="21"/>
        </w:rPr>
        <w:t>）</w:t>
      </w:r>
    </w:p>
    <w:p w:rsidR="00EE22E8" w:rsidRPr="004872B1" w:rsidRDefault="00EE22E8" w:rsidP="002D375C">
      <w:pPr>
        <w:spacing w:line="360" w:lineRule="auto"/>
        <w:rPr>
          <w:rFonts w:ascii="黑体" w:eastAsia="黑体" w:hAnsi="黑体"/>
          <w:b/>
          <w:bCs/>
          <w:szCs w:val="21"/>
        </w:rPr>
      </w:pPr>
    </w:p>
    <w:p w:rsidR="0046459B" w:rsidRPr="004872B1" w:rsidRDefault="0046459B" w:rsidP="002D375C">
      <w:pPr>
        <w:spacing w:line="360" w:lineRule="auto"/>
        <w:rPr>
          <w:rFonts w:ascii="黑体" w:eastAsia="黑体" w:hAnsi="黑体"/>
          <w:b/>
          <w:bCs/>
          <w:szCs w:val="21"/>
        </w:rPr>
      </w:pPr>
    </w:p>
    <w:p w:rsidR="00C717E3" w:rsidRPr="004872B1" w:rsidRDefault="00C717E3" w:rsidP="002D375C">
      <w:pPr>
        <w:spacing w:line="360" w:lineRule="auto"/>
        <w:rPr>
          <w:rFonts w:ascii="黑体" w:eastAsia="黑体" w:hAnsi="黑体"/>
          <w:b/>
          <w:bCs/>
          <w:szCs w:val="21"/>
        </w:rPr>
      </w:pPr>
    </w:p>
    <w:p w:rsidR="0046459B" w:rsidRPr="004872B1" w:rsidRDefault="0046459B" w:rsidP="002D375C">
      <w:pPr>
        <w:spacing w:line="360" w:lineRule="auto"/>
        <w:rPr>
          <w:rFonts w:ascii="黑体" w:eastAsia="黑体" w:hAnsi="黑体"/>
          <w:b/>
          <w:bCs/>
          <w:szCs w:val="21"/>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9"/>
        <w:gridCol w:w="4961"/>
      </w:tblGrid>
      <w:tr w:rsidR="00F674EA" w:rsidRPr="004872B1" w:rsidTr="0046459B">
        <w:trPr>
          <w:trHeight w:val="770"/>
          <w:jc w:val="center"/>
        </w:trPr>
        <w:tc>
          <w:tcPr>
            <w:tcW w:w="2349" w:type="dxa"/>
          </w:tcPr>
          <w:p w:rsidR="00F674EA" w:rsidRPr="004872B1" w:rsidRDefault="00F16706" w:rsidP="00C32D8D">
            <w:pPr>
              <w:spacing w:line="360" w:lineRule="auto"/>
              <w:rPr>
                <w:rFonts w:ascii="黑体" w:eastAsia="黑体" w:hAnsi="黑体"/>
                <w:b/>
                <w:bCs/>
                <w:sz w:val="28"/>
                <w:szCs w:val="28"/>
              </w:rPr>
            </w:pPr>
            <w:r w:rsidRPr="004872B1">
              <w:rPr>
                <w:rFonts w:ascii="黑体" w:eastAsia="黑体" w:hAnsi="黑体" w:hint="eastAsia"/>
                <w:b/>
                <w:bCs/>
                <w:sz w:val="28"/>
                <w:szCs w:val="28"/>
              </w:rPr>
              <w:t>甲方（采购人）：</w:t>
            </w:r>
          </w:p>
        </w:tc>
        <w:tc>
          <w:tcPr>
            <w:tcW w:w="4961" w:type="dxa"/>
          </w:tcPr>
          <w:p w:rsidR="00F674EA" w:rsidRPr="004872B1" w:rsidRDefault="00F16706" w:rsidP="002D375C">
            <w:pPr>
              <w:spacing w:line="360" w:lineRule="auto"/>
              <w:rPr>
                <w:rFonts w:ascii="黑体" w:eastAsia="黑体" w:hAnsi="黑体"/>
                <w:b/>
                <w:bCs/>
                <w:sz w:val="28"/>
                <w:szCs w:val="28"/>
                <w:u w:val="single"/>
              </w:rPr>
            </w:pPr>
            <w:r w:rsidRPr="004872B1">
              <w:rPr>
                <w:rFonts w:ascii="黑体" w:eastAsia="黑体" w:hAnsi="黑体"/>
                <w:b/>
                <w:bCs/>
                <w:sz w:val="28"/>
                <w:szCs w:val="28"/>
                <w:u w:val="single"/>
              </w:rPr>
              <w:t xml:space="preserve">                                            </w:t>
            </w:r>
          </w:p>
        </w:tc>
      </w:tr>
      <w:tr w:rsidR="00F674EA" w:rsidRPr="004872B1" w:rsidTr="0046459B">
        <w:trPr>
          <w:trHeight w:val="708"/>
          <w:jc w:val="center"/>
        </w:trPr>
        <w:tc>
          <w:tcPr>
            <w:tcW w:w="2349" w:type="dxa"/>
          </w:tcPr>
          <w:p w:rsidR="00F674EA" w:rsidRPr="004872B1" w:rsidRDefault="00F16706" w:rsidP="00C32D8D">
            <w:pPr>
              <w:spacing w:line="360" w:lineRule="auto"/>
              <w:rPr>
                <w:rFonts w:ascii="黑体" w:eastAsia="黑体" w:hAnsi="黑体"/>
                <w:b/>
                <w:bCs/>
                <w:sz w:val="28"/>
                <w:szCs w:val="28"/>
              </w:rPr>
            </w:pPr>
            <w:r w:rsidRPr="004872B1">
              <w:rPr>
                <w:rFonts w:ascii="黑体" w:eastAsia="黑体" w:hAnsi="黑体" w:hint="eastAsia"/>
                <w:b/>
                <w:bCs/>
                <w:sz w:val="28"/>
                <w:szCs w:val="28"/>
              </w:rPr>
              <w:t>乙方（中标人）：</w:t>
            </w:r>
          </w:p>
        </w:tc>
        <w:tc>
          <w:tcPr>
            <w:tcW w:w="4961" w:type="dxa"/>
          </w:tcPr>
          <w:p w:rsidR="00F674EA" w:rsidRPr="004872B1" w:rsidRDefault="00F16706" w:rsidP="002D375C">
            <w:pPr>
              <w:spacing w:line="360" w:lineRule="auto"/>
              <w:rPr>
                <w:rFonts w:ascii="黑体" w:eastAsia="黑体" w:hAnsi="黑体"/>
                <w:b/>
                <w:bCs/>
                <w:sz w:val="28"/>
                <w:szCs w:val="28"/>
                <w:u w:val="single"/>
              </w:rPr>
            </w:pPr>
            <w:r w:rsidRPr="004872B1">
              <w:rPr>
                <w:rFonts w:ascii="黑体" w:eastAsia="黑体" w:hAnsi="黑体"/>
                <w:b/>
                <w:bCs/>
                <w:sz w:val="28"/>
                <w:szCs w:val="28"/>
                <w:u w:val="single"/>
              </w:rPr>
              <w:t xml:space="preserve">                                            </w:t>
            </w:r>
          </w:p>
        </w:tc>
      </w:tr>
      <w:tr w:rsidR="00F674EA" w:rsidRPr="004872B1" w:rsidTr="0046459B">
        <w:trPr>
          <w:trHeight w:val="706"/>
          <w:jc w:val="center"/>
        </w:trPr>
        <w:tc>
          <w:tcPr>
            <w:tcW w:w="2349" w:type="dxa"/>
          </w:tcPr>
          <w:p w:rsidR="00F674EA" w:rsidRPr="004872B1" w:rsidRDefault="00F16706" w:rsidP="002D375C">
            <w:pPr>
              <w:spacing w:line="360" w:lineRule="auto"/>
              <w:rPr>
                <w:rFonts w:ascii="黑体" w:eastAsia="黑体" w:hAnsi="黑体"/>
                <w:b/>
                <w:bCs/>
                <w:spacing w:val="9"/>
                <w:sz w:val="28"/>
                <w:szCs w:val="28"/>
              </w:rPr>
            </w:pPr>
            <w:r w:rsidRPr="004872B1">
              <w:rPr>
                <w:rFonts w:ascii="黑体" w:eastAsia="黑体" w:hAnsi="黑体" w:hint="eastAsia"/>
                <w:b/>
                <w:bCs/>
                <w:spacing w:val="9"/>
                <w:sz w:val="28"/>
                <w:szCs w:val="28"/>
              </w:rPr>
              <w:t>协议签订时间：</w:t>
            </w:r>
          </w:p>
        </w:tc>
        <w:tc>
          <w:tcPr>
            <w:tcW w:w="4961" w:type="dxa"/>
          </w:tcPr>
          <w:p w:rsidR="00F674EA" w:rsidRPr="004872B1" w:rsidRDefault="00F16706" w:rsidP="002D375C">
            <w:pPr>
              <w:spacing w:line="360" w:lineRule="auto"/>
              <w:rPr>
                <w:rFonts w:ascii="黑体" w:eastAsia="黑体" w:hAnsi="黑体"/>
                <w:b/>
                <w:bCs/>
                <w:sz w:val="28"/>
                <w:szCs w:val="28"/>
                <w:u w:val="single"/>
              </w:rPr>
            </w:pPr>
            <w:r w:rsidRPr="004872B1">
              <w:rPr>
                <w:rFonts w:ascii="黑体" w:eastAsia="黑体" w:hAnsi="黑体"/>
                <w:b/>
                <w:bCs/>
                <w:sz w:val="28"/>
                <w:szCs w:val="28"/>
                <w:u w:val="single"/>
              </w:rPr>
              <w:t xml:space="preserve">                                            </w:t>
            </w:r>
          </w:p>
        </w:tc>
      </w:tr>
    </w:tbl>
    <w:p w:rsidR="00EE22E8" w:rsidRPr="004872B1" w:rsidRDefault="00EE22E8" w:rsidP="002D375C">
      <w:pPr>
        <w:spacing w:line="360" w:lineRule="auto"/>
        <w:rPr>
          <w:rFonts w:ascii="黑体" w:eastAsia="黑体" w:hAnsi="黑体"/>
          <w:b/>
          <w:bCs/>
          <w:szCs w:val="21"/>
        </w:rPr>
      </w:pPr>
    </w:p>
    <w:p w:rsidR="00EE22E8" w:rsidRPr="004872B1" w:rsidRDefault="00EE22E8" w:rsidP="002D375C">
      <w:pPr>
        <w:spacing w:line="360" w:lineRule="auto"/>
        <w:rPr>
          <w:rFonts w:ascii="黑体" w:eastAsia="黑体" w:hAnsi="黑体"/>
          <w:b/>
          <w:bCs/>
          <w:szCs w:val="21"/>
        </w:rPr>
      </w:pPr>
    </w:p>
    <w:p w:rsidR="00E6660C" w:rsidRPr="004872B1" w:rsidRDefault="00E6660C" w:rsidP="002D375C">
      <w:pPr>
        <w:spacing w:line="360" w:lineRule="auto"/>
        <w:rPr>
          <w:rFonts w:ascii="黑体" w:eastAsia="黑体" w:hAnsi="黑体"/>
          <w:b/>
          <w:bCs/>
          <w:szCs w:val="21"/>
        </w:rPr>
      </w:pPr>
    </w:p>
    <w:p w:rsidR="008D2F94" w:rsidRPr="004872B1" w:rsidRDefault="00DD1BF4" w:rsidP="008D2F94">
      <w:pPr>
        <w:tabs>
          <w:tab w:val="num" w:pos="720"/>
        </w:tabs>
        <w:spacing w:line="360" w:lineRule="auto"/>
        <w:jc w:val="center"/>
        <w:rPr>
          <w:rFonts w:ascii="黑体" w:eastAsia="黑体" w:hAnsi="黑体"/>
          <w:spacing w:val="20"/>
          <w:sz w:val="28"/>
          <w:szCs w:val="28"/>
        </w:rPr>
      </w:pPr>
      <w:r w:rsidRPr="004872B1">
        <w:rPr>
          <w:rFonts w:ascii="黑体" w:eastAsia="黑体" w:hAnsi="黑体" w:hint="eastAsia"/>
          <w:spacing w:val="20"/>
          <w:sz w:val="28"/>
          <w:szCs w:val="28"/>
        </w:rPr>
        <w:t>二零一九</w:t>
      </w:r>
      <w:r w:rsidR="00F16706" w:rsidRPr="004872B1">
        <w:rPr>
          <w:rFonts w:ascii="黑体" w:eastAsia="黑体" w:hAnsi="黑体" w:hint="eastAsia"/>
          <w:spacing w:val="20"/>
          <w:sz w:val="28"/>
          <w:szCs w:val="28"/>
        </w:rPr>
        <w:t>年</w:t>
      </w:r>
      <w:r w:rsidR="00F16706" w:rsidRPr="004872B1">
        <w:rPr>
          <w:rFonts w:ascii="黑体" w:eastAsia="黑体" w:hAnsi="黑体"/>
          <w:spacing w:val="20"/>
          <w:sz w:val="28"/>
          <w:szCs w:val="28"/>
          <w:u w:val="single"/>
        </w:rPr>
        <w:t xml:space="preserve">   </w:t>
      </w:r>
      <w:r w:rsidR="00F16706" w:rsidRPr="004872B1">
        <w:rPr>
          <w:rFonts w:ascii="黑体" w:eastAsia="黑体" w:hAnsi="黑体" w:hint="eastAsia"/>
          <w:spacing w:val="20"/>
          <w:sz w:val="28"/>
          <w:szCs w:val="28"/>
        </w:rPr>
        <w:t>月于东莞</w:t>
      </w:r>
    </w:p>
    <w:p w:rsidR="00296B5C" w:rsidRPr="004872B1" w:rsidRDefault="00F16706" w:rsidP="00C717E3">
      <w:pPr>
        <w:pageBreakBefore/>
        <w:spacing w:line="360" w:lineRule="auto"/>
        <w:rPr>
          <w:rFonts w:ascii="黑体" w:eastAsia="黑体" w:hAnsi="黑体"/>
          <w:szCs w:val="21"/>
        </w:rPr>
      </w:pPr>
      <w:r w:rsidRPr="004872B1">
        <w:rPr>
          <w:rFonts w:ascii="黑体" w:eastAsia="黑体" w:hAnsi="黑体" w:hint="eastAsia"/>
          <w:szCs w:val="21"/>
        </w:rPr>
        <w:lastRenderedPageBreak/>
        <w:t>甲方（采购人）：</w:t>
      </w:r>
      <w:r w:rsidRPr="004872B1">
        <w:rPr>
          <w:rFonts w:ascii="黑体" w:eastAsia="黑体" w:hAnsi="黑体"/>
          <w:szCs w:val="21"/>
          <w:u w:val="single"/>
        </w:rPr>
        <w:t xml:space="preserve">                          </w:t>
      </w:r>
    </w:p>
    <w:p w:rsidR="00C32D8D" w:rsidRPr="004872B1" w:rsidRDefault="00F16706" w:rsidP="008C34FC">
      <w:pPr>
        <w:spacing w:line="360" w:lineRule="auto"/>
        <w:rPr>
          <w:rFonts w:ascii="黑体" w:eastAsia="黑体" w:hAnsi="黑体"/>
          <w:szCs w:val="21"/>
        </w:rPr>
      </w:pPr>
      <w:r w:rsidRPr="004872B1">
        <w:rPr>
          <w:rFonts w:ascii="黑体" w:eastAsia="黑体" w:hAnsi="黑体" w:hint="eastAsia"/>
          <w:szCs w:val="21"/>
        </w:rPr>
        <w:t>乙方（中标人）：</w:t>
      </w:r>
      <w:r w:rsidRPr="004872B1">
        <w:rPr>
          <w:rFonts w:ascii="黑体" w:eastAsia="黑体" w:hAnsi="黑体"/>
          <w:szCs w:val="21"/>
          <w:u w:val="single"/>
        </w:rPr>
        <w:t xml:space="preserve">                          </w:t>
      </w:r>
    </w:p>
    <w:p w:rsidR="00F16706" w:rsidRPr="004872B1" w:rsidRDefault="00F16706" w:rsidP="00741BB9">
      <w:pPr>
        <w:spacing w:beforeLines="100" w:line="360" w:lineRule="auto"/>
        <w:ind w:firstLineChars="200" w:firstLine="420"/>
        <w:rPr>
          <w:rFonts w:ascii="黑体" w:eastAsia="黑体" w:hAnsi="黑体"/>
          <w:szCs w:val="21"/>
        </w:rPr>
      </w:pPr>
      <w:r w:rsidRPr="004872B1">
        <w:rPr>
          <w:rFonts w:ascii="黑体" w:eastAsia="黑体" w:hAnsi="黑体" w:cs="Times New Roman" w:hint="eastAsia"/>
          <w:szCs w:val="21"/>
        </w:rPr>
        <w:t>根据《中华人民共和国合同法》及招标代理有限公司的招标文件、中标通知书等相关资料的要求，经双方协商一致，签订本合同，共同遵守如下条款</w:t>
      </w:r>
      <w:r w:rsidRPr="004872B1">
        <w:rPr>
          <w:rFonts w:ascii="黑体" w:eastAsia="黑体" w:hAnsi="黑体" w:hint="eastAsia"/>
          <w:szCs w:val="21"/>
        </w:rPr>
        <w:t>。</w:t>
      </w:r>
    </w:p>
    <w:p w:rsidR="00F16706" w:rsidRPr="004872B1" w:rsidRDefault="00F16706" w:rsidP="00741BB9">
      <w:pPr>
        <w:pStyle w:val="a6"/>
        <w:numPr>
          <w:ilvl w:val="0"/>
          <w:numId w:val="32"/>
        </w:numPr>
        <w:spacing w:beforeLines="100" w:line="360" w:lineRule="auto"/>
        <w:ind w:firstLineChars="0"/>
        <w:rPr>
          <w:rFonts w:ascii="黑体" w:eastAsia="黑体" w:hAnsi="黑体"/>
          <w:b/>
          <w:szCs w:val="21"/>
        </w:rPr>
      </w:pPr>
      <w:r w:rsidRPr="004872B1">
        <w:rPr>
          <w:rFonts w:ascii="黑体" w:eastAsia="黑体" w:hAnsi="黑体" w:cs="Times New Roman" w:hint="eastAsia"/>
          <w:b/>
          <w:szCs w:val="21"/>
        </w:rPr>
        <w:t>项目基本情况</w:t>
      </w:r>
    </w:p>
    <w:p w:rsidR="003D06A7" w:rsidRPr="004872B1" w:rsidRDefault="00F16706" w:rsidP="00A77157">
      <w:pPr>
        <w:pStyle w:val="a6"/>
        <w:numPr>
          <w:ilvl w:val="0"/>
          <w:numId w:val="33"/>
        </w:numPr>
        <w:spacing w:line="360" w:lineRule="auto"/>
        <w:ind w:firstLineChars="0"/>
        <w:rPr>
          <w:rFonts w:ascii="黑体" w:eastAsia="黑体" w:hAnsi="黑体"/>
          <w:szCs w:val="21"/>
        </w:rPr>
      </w:pPr>
      <w:r w:rsidRPr="004872B1">
        <w:rPr>
          <w:rFonts w:ascii="黑体" w:eastAsia="黑体" w:hAnsi="黑体" w:hint="eastAsia"/>
          <w:szCs w:val="21"/>
        </w:rPr>
        <w:t>项目名称：</w:t>
      </w:r>
      <w:r w:rsidRPr="004872B1">
        <w:rPr>
          <w:rFonts w:ascii="黑体" w:eastAsia="黑体" w:hAnsi="黑体"/>
          <w:szCs w:val="21"/>
          <w:u w:val="single"/>
        </w:rPr>
        <w:t xml:space="preserve">                                           </w:t>
      </w:r>
      <w:r w:rsidR="00937AE1" w:rsidRPr="004872B1">
        <w:rPr>
          <w:rFonts w:ascii="黑体" w:eastAsia="黑体" w:hAnsi="黑体" w:hint="eastAsia"/>
          <w:szCs w:val="21"/>
          <w:u w:val="single"/>
        </w:rPr>
        <w:t xml:space="preserve">  </w:t>
      </w:r>
      <w:r w:rsidRPr="004872B1">
        <w:rPr>
          <w:rFonts w:ascii="黑体" w:eastAsia="黑体" w:hAnsi="黑体"/>
          <w:szCs w:val="21"/>
          <w:u w:val="single"/>
        </w:rPr>
        <w:t xml:space="preserve">   </w:t>
      </w:r>
    </w:p>
    <w:p w:rsidR="003D06A7" w:rsidRPr="004872B1" w:rsidRDefault="00F16706" w:rsidP="00A77157">
      <w:pPr>
        <w:numPr>
          <w:ilvl w:val="0"/>
          <w:numId w:val="33"/>
        </w:numPr>
        <w:spacing w:line="420" w:lineRule="exact"/>
        <w:rPr>
          <w:rFonts w:ascii="黑体" w:eastAsia="黑体" w:hAnsi="黑体"/>
          <w:szCs w:val="21"/>
        </w:rPr>
      </w:pPr>
      <w:r w:rsidRPr="004872B1">
        <w:rPr>
          <w:rFonts w:ascii="黑体" w:eastAsia="黑体" w:hAnsi="黑体" w:hint="eastAsia"/>
          <w:szCs w:val="21"/>
        </w:rPr>
        <w:t>合同</w:t>
      </w:r>
      <w:r w:rsidR="00937AE1" w:rsidRPr="004872B1">
        <w:rPr>
          <w:rFonts w:ascii="黑体" w:eastAsia="黑体" w:hAnsi="黑体" w:hint="eastAsia"/>
          <w:szCs w:val="21"/>
        </w:rPr>
        <w:t>单价</w:t>
      </w:r>
      <w:r w:rsidRPr="004872B1">
        <w:rPr>
          <w:rFonts w:ascii="黑体" w:eastAsia="黑体" w:hAnsi="黑体" w:hint="eastAsia"/>
          <w:szCs w:val="21"/>
        </w:rPr>
        <w:t>：</w:t>
      </w:r>
      <w:r w:rsidRPr="004872B1">
        <w:rPr>
          <w:rFonts w:ascii="黑体" w:eastAsia="黑体" w:hAnsi="黑体" w:hint="eastAsia"/>
          <w:szCs w:val="21"/>
          <w:u w:val="single"/>
        </w:rPr>
        <w:t>大写人民币</w:t>
      </w:r>
      <w:r w:rsidRPr="004872B1">
        <w:rPr>
          <w:rFonts w:ascii="黑体" w:eastAsia="黑体" w:hAnsi="黑体"/>
          <w:szCs w:val="21"/>
          <w:u w:val="single"/>
        </w:rPr>
        <w:t xml:space="preserve">                 </w:t>
      </w:r>
      <w:r w:rsidRPr="004872B1">
        <w:rPr>
          <w:rFonts w:ascii="黑体" w:eastAsia="黑体" w:hAnsi="黑体" w:hint="eastAsia"/>
          <w:szCs w:val="21"/>
          <w:u w:val="single"/>
        </w:rPr>
        <w:t>（小写￥</w:t>
      </w:r>
      <w:r w:rsidRPr="004872B1">
        <w:rPr>
          <w:rFonts w:ascii="黑体" w:eastAsia="黑体" w:hAnsi="黑体"/>
          <w:szCs w:val="21"/>
          <w:u w:val="single"/>
        </w:rPr>
        <w:t xml:space="preserve">        </w:t>
      </w:r>
      <w:r w:rsidRPr="004872B1">
        <w:rPr>
          <w:rFonts w:ascii="黑体" w:eastAsia="黑体" w:hAnsi="黑体" w:hint="eastAsia"/>
          <w:szCs w:val="21"/>
          <w:u w:val="single"/>
        </w:rPr>
        <w:t>元</w:t>
      </w:r>
      <w:r w:rsidR="00937AE1" w:rsidRPr="004872B1">
        <w:rPr>
          <w:rFonts w:ascii="黑体" w:eastAsia="黑体" w:hAnsi="黑体" w:hint="eastAsia"/>
          <w:szCs w:val="21"/>
          <w:u w:val="single"/>
        </w:rPr>
        <w:t>/吨</w:t>
      </w:r>
      <w:r w:rsidRPr="004872B1">
        <w:rPr>
          <w:rFonts w:ascii="黑体" w:eastAsia="黑体" w:hAnsi="黑体" w:hint="eastAsia"/>
          <w:szCs w:val="21"/>
          <w:u w:val="single"/>
        </w:rPr>
        <w:t>）</w:t>
      </w:r>
    </w:p>
    <w:p w:rsidR="003D06A7" w:rsidRPr="004872B1" w:rsidRDefault="00A20833" w:rsidP="003D06A7">
      <w:pPr>
        <w:spacing w:line="420" w:lineRule="exact"/>
        <w:ind w:left="420"/>
        <w:rPr>
          <w:rFonts w:ascii="黑体" w:eastAsia="黑体" w:hAnsi="黑体"/>
          <w:szCs w:val="21"/>
        </w:rPr>
      </w:pPr>
      <w:r w:rsidRPr="004872B1">
        <w:rPr>
          <w:rFonts w:ascii="黑体" w:eastAsia="黑体" w:hAnsi="黑体" w:hint="eastAsia"/>
          <w:szCs w:val="21"/>
        </w:rPr>
        <w:t>合同价包括但不限于所有的税费、人工、材料损耗、投入服务的机械设备的配备</w:t>
      </w:r>
      <w:r w:rsidR="00F16706" w:rsidRPr="004872B1">
        <w:rPr>
          <w:rFonts w:ascii="黑体" w:eastAsia="黑体" w:hAnsi="黑体" w:hint="eastAsia"/>
          <w:szCs w:val="21"/>
        </w:rPr>
        <w:t>、</w:t>
      </w:r>
      <w:r w:rsidRPr="004872B1">
        <w:rPr>
          <w:rFonts w:ascii="黑体" w:eastAsia="黑体" w:hAnsi="黑体" w:hint="eastAsia"/>
          <w:szCs w:val="21"/>
        </w:rPr>
        <w:t>管理、</w:t>
      </w:r>
      <w:r w:rsidR="00F16706" w:rsidRPr="004872B1">
        <w:rPr>
          <w:rFonts w:ascii="黑体" w:eastAsia="黑体" w:hAnsi="黑体" w:hint="eastAsia"/>
          <w:szCs w:val="21"/>
        </w:rPr>
        <w:t>质量、安全、水电费、其它附加费用等一切费用。</w:t>
      </w:r>
    </w:p>
    <w:p w:rsidR="003D06A7" w:rsidRPr="004872B1" w:rsidRDefault="00F16706" w:rsidP="00A77157">
      <w:pPr>
        <w:numPr>
          <w:ilvl w:val="0"/>
          <w:numId w:val="33"/>
        </w:numPr>
        <w:tabs>
          <w:tab w:val="left" w:pos="840"/>
        </w:tabs>
        <w:spacing w:line="420" w:lineRule="exact"/>
        <w:rPr>
          <w:rFonts w:ascii="黑体" w:eastAsia="黑体" w:hAnsi="黑体"/>
          <w:bCs/>
          <w:szCs w:val="21"/>
        </w:rPr>
      </w:pPr>
      <w:r w:rsidRPr="004872B1">
        <w:rPr>
          <w:rFonts w:ascii="黑体" w:eastAsia="黑体" w:hAnsi="黑体" w:hint="eastAsia"/>
          <w:szCs w:val="21"/>
        </w:rPr>
        <w:t>项目地点：</w:t>
      </w:r>
      <w:r w:rsidRPr="004872B1">
        <w:rPr>
          <w:rFonts w:ascii="黑体" w:eastAsia="黑体" w:hAnsi="黑体"/>
          <w:bCs/>
          <w:szCs w:val="21"/>
        </w:rPr>
        <w:t xml:space="preserve"> </w:t>
      </w:r>
      <w:r w:rsidRPr="004872B1">
        <w:rPr>
          <w:rFonts w:ascii="黑体" w:eastAsia="黑体" w:hAnsi="黑体"/>
          <w:bCs/>
          <w:szCs w:val="21"/>
          <w:u w:val="single"/>
        </w:rPr>
        <w:t xml:space="preserve">                                              </w:t>
      </w:r>
    </w:p>
    <w:p w:rsidR="003D06A7" w:rsidRPr="004872B1" w:rsidRDefault="00F16706" w:rsidP="00A77157">
      <w:pPr>
        <w:numPr>
          <w:ilvl w:val="0"/>
          <w:numId w:val="33"/>
        </w:numPr>
        <w:tabs>
          <w:tab w:val="left" w:pos="840"/>
        </w:tabs>
        <w:spacing w:line="420" w:lineRule="exact"/>
        <w:rPr>
          <w:rFonts w:ascii="黑体" w:eastAsia="黑体" w:hAnsi="黑体"/>
          <w:bCs/>
          <w:szCs w:val="21"/>
        </w:rPr>
      </w:pPr>
      <w:r w:rsidRPr="004872B1">
        <w:rPr>
          <w:rFonts w:ascii="黑体" w:eastAsia="黑体" w:hAnsi="黑体" w:hint="eastAsia"/>
          <w:bCs/>
          <w:szCs w:val="21"/>
        </w:rPr>
        <w:t>招标范围：</w:t>
      </w:r>
      <w:r w:rsidRPr="004872B1">
        <w:rPr>
          <w:rFonts w:ascii="黑体" w:eastAsia="黑体" w:hAnsi="黑体"/>
          <w:bCs/>
          <w:szCs w:val="21"/>
        </w:rPr>
        <w:t xml:space="preserve"> </w:t>
      </w:r>
      <w:r w:rsidRPr="004872B1">
        <w:rPr>
          <w:rFonts w:ascii="黑体" w:eastAsia="黑体" w:hAnsi="黑体"/>
          <w:bCs/>
          <w:szCs w:val="21"/>
          <w:u w:val="single"/>
        </w:rPr>
        <w:t xml:space="preserve">       （详见招标文件用户需求书）             </w:t>
      </w:r>
    </w:p>
    <w:p w:rsidR="00F16706" w:rsidRPr="004872B1" w:rsidRDefault="00F16706" w:rsidP="00741BB9">
      <w:pPr>
        <w:pStyle w:val="a6"/>
        <w:numPr>
          <w:ilvl w:val="0"/>
          <w:numId w:val="32"/>
        </w:numPr>
        <w:spacing w:beforeLines="100" w:line="360" w:lineRule="auto"/>
        <w:ind w:firstLineChars="0"/>
        <w:rPr>
          <w:rFonts w:ascii="黑体" w:eastAsia="黑体" w:hAnsi="黑体"/>
          <w:b/>
          <w:szCs w:val="21"/>
        </w:rPr>
      </w:pPr>
      <w:r w:rsidRPr="004872B1">
        <w:rPr>
          <w:rFonts w:ascii="黑体" w:eastAsia="黑体" w:hAnsi="黑体" w:cs="Times New Roman" w:hint="eastAsia"/>
          <w:b/>
          <w:szCs w:val="21"/>
        </w:rPr>
        <w:t>双方权利义务</w:t>
      </w:r>
    </w:p>
    <w:p w:rsidR="003D06A7" w:rsidRPr="004872B1" w:rsidRDefault="00F16706" w:rsidP="00A77157">
      <w:pPr>
        <w:pStyle w:val="a6"/>
        <w:numPr>
          <w:ilvl w:val="0"/>
          <w:numId w:val="34"/>
        </w:numPr>
        <w:spacing w:line="360" w:lineRule="auto"/>
        <w:ind w:firstLineChars="0"/>
        <w:rPr>
          <w:rFonts w:ascii="黑体" w:eastAsia="黑体" w:hAnsi="黑体"/>
          <w:b/>
          <w:szCs w:val="21"/>
        </w:rPr>
      </w:pPr>
      <w:r w:rsidRPr="004872B1">
        <w:rPr>
          <w:rFonts w:ascii="黑体" w:eastAsia="黑体" w:hAnsi="黑体" w:hint="eastAsia"/>
          <w:b/>
          <w:szCs w:val="21"/>
        </w:rPr>
        <w:t>甲方权力和义务</w:t>
      </w:r>
    </w:p>
    <w:p w:rsidR="003D06A7" w:rsidRPr="004872B1" w:rsidRDefault="00F16706" w:rsidP="00A77157">
      <w:pPr>
        <w:pStyle w:val="a6"/>
        <w:numPr>
          <w:ilvl w:val="1"/>
          <w:numId w:val="37"/>
        </w:numPr>
        <w:tabs>
          <w:tab w:val="left" w:pos="1456"/>
        </w:tabs>
        <w:spacing w:line="420" w:lineRule="exact"/>
        <w:ind w:left="426" w:firstLineChars="0"/>
        <w:rPr>
          <w:rFonts w:ascii="黑体" w:eastAsia="黑体" w:hAnsi="黑体"/>
          <w:szCs w:val="21"/>
        </w:rPr>
      </w:pPr>
      <w:r w:rsidRPr="004872B1">
        <w:rPr>
          <w:rFonts w:ascii="黑体" w:eastAsia="黑体" w:hAnsi="黑体" w:hint="eastAsia"/>
          <w:szCs w:val="21"/>
        </w:rPr>
        <w:t>验收乙方提供的合同</w:t>
      </w:r>
      <w:r w:rsidR="00EB20A0" w:rsidRPr="004872B1">
        <w:rPr>
          <w:rFonts w:ascii="黑体" w:eastAsia="黑体" w:hAnsi="黑体" w:hint="eastAsia"/>
          <w:szCs w:val="21"/>
        </w:rPr>
        <w:t>服务内容</w:t>
      </w:r>
      <w:r w:rsidRPr="004872B1">
        <w:rPr>
          <w:rFonts w:ascii="黑体" w:eastAsia="黑体" w:hAnsi="黑体" w:hint="eastAsia"/>
          <w:szCs w:val="21"/>
        </w:rPr>
        <w:t>。</w:t>
      </w:r>
    </w:p>
    <w:p w:rsidR="003D06A7" w:rsidRPr="004872B1" w:rsidRDefault="00F16706" w:rsidP="00A77157">
      <w:pPr>
        <w:pStyle w:val="a6"/>
        <w:numPr>
          <w:ilvl w:val="1"/>
          <w:numId w:val="37"/>
        </w:numPr>
        <w:tabs>
          <w:tab w:val="left" w:pos="1456"/>
        </w:tabs>
        <w:spacing w:line="420" w:lineRule="exact"/>
        <w:ind w:left="426" w:firstLineChars="0"/>
        <w:rPr>
          <w:rFonts w:ascii="黑体" w:eastAsia="黑体" w:hAnsi="黑体"/>
          <w:szCs w:val="21"/>
        </w:rPr>
      </w:pPr>
      <w:r w:rsidRPr="004872B1">
        <w:rPr>
          <w:rFonts w:ascii="黑体" w:eastAsia="黑体" w:hAnsi="黑体" w:hint="eastAsia"/>
          <w:szCs w:val="21"/>
        </w:rPr>
        <w:t>审批</w:t>
      </w:r>
      <w:r w:rsidRPr="004872B1">
        <w:rPr>
          <w:rFonts w:ascii="黑体" w:eastAsia="黑体" w:hAnsi="黑体" w:hint="eastAsia"/>
          <w:bCs/>
          <w:szCs w:val="21"/>
        </w:rPr>
        <w:t>乙方提交的关于项目的</w:t>
      </w:r>
      <w:r w:rsidRPr="004872B1">
        <w:rPr>
          <w:rFonts w:ascii="黑体" w:eastAsia="黑体" w:hAnsi="黑体" w:cs="宋体" w:hint="eastAsia"/>
          <w:szCs w:val="21"/>
        </w:rPr>
        <w:t>实施组织</w:t>
      </w:r>
      <w:r w:rsidRPr="004872B1">
        <w:rPr>
          <w:rFonts w:ascii="黑体" w:eastAsia="黑体" w:hAnsi="黑体" w:hint="eastAsia"/>
          <w:szCs w:val="21"/>
        </w:rPr>
        <w:t>方案。</w:t>
      </w:r>
    </w:p>
    <w:p w:rsidR="003D06A7" w:rsidRPr="004872B1" w:rsidRDefault="00F16706" w:rsidP="00A77157">
      <w:pPr>
        <w:pStyle w:val="a6"/>
        <w:numPr>
          <w:ilvl w:val="1"/>
          <w:numId w:val="37"/>
        </w:numPr>
        <w:tabs>
          <w:tab w:val="left" w:pos="1456"/>
        </w:tabs>
        <w:spacing w:line="420" w:lineRule="exact"/>
        <w:ind w:left="426" w:firstLineChars="0"/>
        <w:rPr>
          <w:rFonts w:ascii="黑体" w:eastAsia="黑体" w:hAnsi="黑体"/>
          <w:szCs w:val="21"/>
        </w:rPr>
      </w:pPr>
      <w:r w:rsidRPr="004872B1">
        <w:rPr>
          <w:rFonts w:ascii="黑体" w:eastAsia="黑体" w:hAnsi="黑体" w:hint="eastAsia"/>
          <w:szCs w:val="21"/>
        </w:rPr>
        <w:t>监督、指导乙方进行</w:t>
      </w:r>
      <w:r w:rsidRPr="004872B1">
        <w:rPr>
          <w:rFonts w:ascii="黑体" w:eastAsia="黑体" w:hAnsi="黑体" w:hint="eastAsia"/>
          <w:bCs/>
          <w:szCs w:val="21"/>
        </w:rPr>
        <w:t>服务</w:t>
      </w:r>
      <w:r w:rsidRPr="004872B1">
        <w:rPr>
          <w:rFonts w:ascii="黑体" w:eastAsia="黑体" w:hAnsi="黑体" w:cs="宋体" w:hint="eastAsia"/>
          <w:szCs w:val="21"/>
        </w:rPr>
        <w:t>实施</w:t>
      </w:r>
      <w:r w:rsidRPr="004872B1">
        <w:rPr>
          <w:rFonts w:ascii="黑体" w:eastAsia="黑体" w:hAnsi="黑体" w:hint="eastAsia"/>
          <w:szCs w:val="21"/>
        </w:rPr>
        <w:t>工作，具有及时纠正出现问题的权利。</w:t>
      </w:r>
    </w:p>
    <w:p w:rsidR="003D06A7" w:rsidRPr="004872B1" w:rsidRDefault="00F16706" w:rsidP="00A77157">
      <w:pPr>
        <w:pStyle w:val="a6"/>
        <w:numPr>
          <w:ilvl w:val="1"/>
          <w:numId w:val="37"/>
        </w:numPr>
        <w:tabs>
          <w:tab w:val="left" w:pos="1456"/>
        </w:tabs>
        <w:spacing w:line="420" w:lineRule="exact"/>
        <w:ind w:left="426" w:firstLineChars="0"/>
        <w:rPr>
          <w:rFonts w:ascii="黑体" w:eastAsia="黑体" w:hAnsi="黑体"/>
          <w:szCs w:val="21"/>
        </w:rPr>
      </w:pPr>
      <w:r w:rsidRPr="004872B1">
        <w:rPr>
          <w:rFonts w:ascii="黑体" w:eastAsia="黑体" w:hAnsi="黑体" w:hint="eastAsia"/>
          <w:szCs w:val="21"/>
        </w:rPr>
        <w:t>协调</w:t>
      </w:r>
      <w:r w:rsidRPr="004872B1">
        <w:rPr>
          <w:rFonts w:ascii="黑体" w:eastAsia="黑体" w:hAnsi="黑体" w:hint="eastAsia"/>
          <w:bCs/>
          <w:szCs w:val="21"/>
        </w:rPr>
        <w:t>乙方工作</w:t>
      </w:r>
      <w:r w:rsidRPr="004872B1">
        <w:rPr>
          <w:rFonts w:ascii="黑体" w:eastAsia="黑体" w:hAnsi="黑体" w:hint="eastAsia"/>
          <w:szCs w:val="21"/>
        </w:rPr>
        <w:t>，对乙方需要协调解决的问题，甲方应采取积极态度予以处理。</w:t>
      </w:r>
    </w:p>
    <w:p w:rsidR="003D06A7" w:rsidRPr="004872B1" w:rsidRDefault="00F16706" w:rsidP="00A77157">
      <w:pPr>
        <w:pStyle w:val="a6"/>
        <w:numPr>
          <w:ilvl w:val="1"/>
          <w:numId w:val="37"/>
        </w:numPr>
        <w:tabs>
          <w:tab w:val="left" w:pos="1456"/>
        </w:tabs>
        <w:spacing w:line="420" w:lineRule="exact"/>
        <w:ind w:left="426" w:firstLineChars="0"/>
        <w:rPr>
          <w:rFonts w:ascii="黑体" w:eastAsia="黑体" w:hAnsi="黑体"/>
          <w:szCs w:val="21"/>
        </w:rPr>
      </w:pPr>
      <w:r w:rsidRPr="004872B1">
        <w:rPr>
          <w:rFonts w:ascii="黑体" w:eastAsia="黑体" w:hAnsi="黑体" w:cs="宋体" w:hint="eastAsia"/>
          <w:szCs w:val="21"/>
        </w:rPr>
        <w:t>在乙方提供服务时，如对甲方的设备造成了损坏，甲方有权要求乙方赔偿。</w:t>
      </w:r>
    </w:p>
    <w:p w:rsidR="003D06A7" w:rsidRPr="004872B1" w:rsidRDefault="00F16706" w:rsidP="00A77157">
      <w:pPr>
        <w:pStyle w:val="a6"/>
        <w:numPr>
          <w:ilvl w:val="1"/>
          <w:numId w:val="37"/>
        </w:numPr>
        <w:tabs>
          <w:tab w:val="left" w:pos="1456"/>
        </w:tabs>
        <w:spacing w:line="360" w:lineRule="auto"/>
        <w:ind w:left="426" w:firstLineChars="0"/>
        <w:rPr>
          <w:rFonts w:ascii="黑体" w:eastAsia="黑体" w:hAnsi="黑体"/>
          <w:szCs w:val="21"/>
        </w:rPr>
      </w:pPr>
      <w:r w:rsidRPr="004872B1">
        <w:rPr>
          <w:rFonts w:ascii="黑体" w:eastAsia="黑体" w:hAnsi="黑体" w:hint="eastAsia"/>
          <w:szCs w:val="21"/>
        </w:rPr>
        <w:t>采购文件和投标文件约定的甲方其余权利义务。</w:t>
      </w:r>
    </w:p>
    <w:p w:rsidR="003D06A7" w:rsidRPr="004872B1" w:rsidRDefault="00F16706" w:rsidP="00A77157">
      <w:pPr>
        <w:pStyle w:val="a6"/>
        <w:numPr>
          <w:ilvl w:val="0"/>
          <w:numId w:val="34"/>
        </w:numPr>
        <w:spacing w:line="360" w:lineRule="auto"/>
        <w:ind w:firstLineChars="0"/>
        <w:rPr>
          <w:rFonts w:ascii="黑体" w:eastAsia="黑体" w:hAnsi="黑体"/>
          <w:b/>
          <w:szCs w:val="21"/>
        </w:rPr>
      </w:pPr>
      <w:r w:rsidRPr="004872B1">
        <w:rPr>
          <w:rFonts w:ascii="黑体" w:eastAsia="黑体" w:hAnsi="黑体" w:hint="eastAsia"/>
          <w:b/>
          <w:szCs w:val="21"/>
        </w:rPr>
        <w:t>乙方权力和义务</w:t>
      </w:r>
    </w:p>
    <w:p w:rsidR="003D06A7" w:rsidRPr="004872B1" w:rsidRDefault="00F16706" w:rsidP="00A77157">
      <w:pPr>
        <w:pStyle w:val="a6"/>
        <w:numPr>
          <w:ilvl w:val="1"/>
          <w:numId w:val="38"/>
        </w:numPr>
        <w:tabs>
          <w:tab w:val="left" w:pos="1456"/>
        </w:tabs>
        <w:spacing w:line="420" w:lineRule="exact"/>
        <w:ind w:left="426" w:firstLineChars="0"/>
        <w:rPr>
          <w:rFonts w:ascii="黑体" w:eastAsia="黑体" w:hAnsi="黑体"/>
          <w:bCs/>
          <w:szCs w:val="21"/>
        </w:rPr>
      </w:pPr>
      <w:r w:rsidRPr="004872B1">
        <w:rPr>
          <w:rFonts w:ascii="黑体" w:eastAsia="黑体" w:hAnsi="黑体" w:cs="宋体" w:hint="eastAsia"/>
          <w:szCs w:val="21"/>
        </w:rPr>
        <w:t>乙方应按招标文件的要求和投标文件的承诺进行</w:t>
      </w:r>
      <w:r w:rsidR="00A20833" w:rsidRPr="004872B1">
        <w:rPr>
          <w:rFonts w:ascii="黑体" w:eastAsia="黑体" w:hAnsi="黑体" w:cs="宋体" w:hint="eastAsia"/>
          <w:szCs w:val="21"/>
        </w:rPr>
        <w:t>服务</w:t>
      </w:r>
      <w:r w:rsidRPr="004872B1">
        <w:rPr>
          <w:rFonts w:ascii="黑体" w:eastAsia="黑体" w:hAnsi="黑体" w:cs="宋体" w:hint="eastAsia"/>
          <w:szCs w:val="21"/>
        </w:rPr>
        <w:t>，发生任何货物及服务的变更均须向甲方提出交书面报审报告。</w:t>
      </w:r>
    </w:p>
    <w:p w:rsidR="003D06A7" w:rsidRPr="004872B1" w:rsidRDefault="00F16706" w:rsidP="00A77157">
      <w:pPr>
        <w:pStyle w:val="a6"/>
        <w:numPr>
          <w:ilvl w:val="1"/>
          <w:numId w:val="38"/>
        </w:numPr>
        <w:tabs>
          <w:tab w:val="left" w:pos="1456"/>
        </w:tabs>
        <w:spacing w:line="420" w:lineRule="exact"/>
        <w:ind w:left="426" w:firstLineChars="0"/>
        <w:rPr>
          <w:rFonts w:ascii="黑体" w:eastAsia="黑体" w:hAnsi="黑体"/>
          <w:bCs/>
          <w:szCs w:val="21"/>
        </w:rPr>
      </w:pPr>
      <w:r w:rsidRPr="004872B1">
        <w:rPr>
          <w:rFonts w:ascii="黑体" w:eastAsia="黑体" w:hAnsi="黑体" w:hint="eastAsia"/>
          <w:bCs/>
          <w:szCs w:val="21"/>
        </w:rPr>
        <w:t>在满足采购文件的前提下，严格按照其投标文件的</w:t>
      </w:r>
      <w:r w:rsidRPr="004872B1">
        <w:rPr>
          <w:rFonts w:ascii="黑体" w:eastAsia="黑体" w:hAnsi="黑体" w:cs="宋体" w:hint="eastAsia"/>
          <w:szCs w:val="21"/>
        </w:rPr>
        <w:t>实施组织</w:t>
      </w:r>
      <w:r w:rsidRPr="004872B1">
        <w:rPr>
          <w:rFonts w:ascii="黑体" w:eastAsia="黑体" w:hAnsi="黑体" w:hint="eastAsia"/>
          <w:szCs w:val="21"/>
        </w:rPr>
        <w:t>方案</w:t>
      </w:r>
      <w:r w:rsidRPr="004872B1">
        <w:rPr>
          <w:rFonts w:ascii="黑体" w:eastAsia="黑体" w:hAnsi="黑体" w:hint="eastAsia"/>
          <w:bCs/>
          <w:szCs w:val="21"/>
        </w:rPr>
        <w:t>（包括</w:t>
      </w:r>
      <w:r w:rsidRPr="004872B1">
        <w:rPr>
          <w:rFonts w:ascii="黑体" w:eastAsia="黑体" w:hAnsi="黑体" w:hint="eastAsia"/>
          <w:szCs w:val="21"/>
        </w:rPr>
        <w:t>实施计划、设备、人员、文明、安全等）</w:t>
      </w:r>
      <w:r w:rsidRPr="004872B1">
        <w:rPr>
          <w:rFonts w:ascii="黑体" w:eastAsia="黑体" w:hAnsi="黑体" w:hint="eastAsia"/>
          <w:bCs/>
          <w:szCs w:val="21"/>
        </w:rPr>
        <w:t>进行服务。</w:t>
      </w:r>
    </w:p>
    <w:p w:rsidR="003D06A7" w:rsidRPr="004872B1" w:rsidRDefault="00F16706" w:rsidP="00A77157">
      <w:pPr>
        <w:pStyle w:val="a6"/>
        <w:numPr>
          <w:ilvl w:val="1"/>
          <w:numId w:val="38"/>
        </w:numPr>
        <w:tabs>
          <w:tab w:val="left" w:pos="1456"/>
        </w:tabs>
        <w:spacing w:line="420" w:lineRule="exact"/>
        <w:ind w:left="426" w:firstLineChars="0"/>
        <w:rPr>
          <w:rFonts w:ascii="黑体" w:eastAsia="黑体" w:hAnsi="黑体"/>
          <w:szCs w:val="21"/>
        </w:rPr>
      </w:pPr>
      <w:r w:rsidRPr="004872B1">
        <w:rPr>
          <w:rFonts w:ascii="黑体" w:eastAsia="黑体" w:hAnsi="黑体" w:hint="eastAsia"/>
          <w:szCs w:val="21"/>
        </w:rPr>
        <w:t>在组织</w:t>
      </w:r>
      <w:r w:rsidRPr="004872B1">
        <w:rPr>
          <w:rFonts w:ascii="黑体" w:eastAsia="黑体" w:hAnsi="黑体" w:cs="宋体" w:hint="eastAsia"/>
          <w:szCs w:val="21"/>
        </w:rPr>
        <w:t>实施服务</w:t>
      </w:r>
      <w:r w:rsidRPr="004872B1">
        <w:rPr>
          <w:rFonts w:ascii="黑体" w:eastAsia="黑体" w:hAnsi="黑体" w:hint="eastAsia"/>
          <w:szCs w:val="21"/>
        </w:rPr>
        <w:t>过程中，遵守有关安全生产管理规定，严格按相关安全标准组织实施，采取必要的安全防护措施，消除事故隐患。由于乙方安全措施不力造成事故的责任和因此发生的费用，由乙方承担。</w:t>
      </w:r>
    </w:p>
    <w:p w:rsidR="003D06A7" w:rsidRPr="004872B1" w:rsidRDefault="00F16706" w:rsidP="00A77157">
      <w:pPr>
        <w:pStyle w:val="a6"/>
        <w:numPr>
          <w:ilvl w:val="1"/>
          <w:numId w:val="38"/>
        </w:numPr>
        <w:tabs>
          <w:tab w:val="left" w:pos="1456"/>
        </w:tabs>
        <w:spacing w:line="420" w:lineRule="exact"/>
        <w:ind w:left="426" w:firstLineChars="0"/>
        <w:rPr>
          <w:rFonts w:ascii="黑体" w:eastAsia="黑体" w:hAnsi="黑体"/>
          <w:szCs w:val="21"/>
        </w:rPr>
      </w:pPr>
      <w:r w:rsidRPr="004872B1">
        <w:rPr>
          <w:rFonts w:ascii="黑体" w:eastAsia="黑体" w:hAnsi="黑体" w:hint="eastAsia"/>
          <w:bCs/>
          <w:szCs w:val="21"/>
        </w:rPr>
        <w:t>做好服务现场设施的保护，若乙方防护不力而造成一切责任及经济损失由乙方承担；</w:t>
      </w:r>
    </w:p>
    <w:p w:rsidR="003D06A7" w:rsidRPr="004872B1" w:rsidRDefault="00F16706" w:rsidP="00A77157">
      <w:pPr>
        <w:pStyle w:val="a6"/>
        <w:numPr>
          <w:ilvl w:val="1"/>
          <w:numId w:val="38"/>
        </w:numPr>
        <w:tabs>
          <w:tab w:val="left" w:pos="1456"/>
        </w:tabs>
        <w:spacing w:line="420" w:lineRule="exact"/>
        <w:ind w:left="426" w:firstLineChars="0"/>
        <w:rPr>
          <w:rFonts w:ascii="黑体" w:eastAsia="黑体" w:hAnsi="黑体"/>
          <w:szCs w:val="21"/>
        </w:rPr>
      </w:pPr>
      <w:r w:rsidRPr="004872B1">
        <w:rPr>
          <w:rFonts w:ascii="黑体" w:eastAsia="黑体" w:hAnsi="黑体" w:hint="eastAsia"/>
          <w:bCs/>
          <w:szCs w:val="21"/>
        </w:rPr>
        <w:t>必须为从事危险作业的职工办理意外伤害保险，并为实施服务场地内自有人员生命财产</w:t>
      </w:r>
      <w:r w:rsidRPr="004872B1">
        <w:rPr>
          <w:rFonts w:ascii="黑体" w:eastAsia="黑体" w:hAnsi="黑体" w:hint="eastAsia"/>
          <w:bCs/>
          <w:szCs w:val="21"/>
        </w:rPr>
        <w:lastRenderedPageBreak/>
        <w:t>和实施服务机械设备办理保险，支付保险费用。</w:t>
      </w:r>
    </w:p>
    <w:p w:rsidR="003D06A7" w:rsidRPr="004872B1" w:rsidRDefault="00F16706" w:rsidP="00A77157">
      <w:pPr>
        <w:pStyle w:val="a6"/>
        <w:numPr>
          <w:ilvl w:val="1"/>
          <w:numId w:val="38"/>
        </w:numPr>
        <w:tabs>
          <w:tab w:val="left" w:pos="1456"/>
        </w:tabs>
        <w:spacing w:line="420" w:lineRule="exact"/>
        <w:ind w:left="426" w:firstLineChars="0"/>
        <w:rPr>
          <w:rFonts w:ascii="黑体" w:eastAsia="黑体" w:hAnsi="黑体"/>
          <w:szCs w:val="21"/>
        </w:rPr>
      </w:pPr>
      <w:r w:rsidRPr="004872B1">
        <w:rPr>
          <w:rFonts w:ascii="黑体" w:eastAsia="黑体" w:hAnsi="黑体" w:hint="eastAsia"/>
          <w:szCs w:val="21"/>
        </w:rPr>
        <w:t>采购文件和投标文件约定的乙方其余权利义务。</w:t>
      </w:r>
    </w:p>
    <w:p w:rsidR="004F35F6" w:rsidRPr="004872B1" w:rsidRDefault="004F35F6" w:rsidP="00741BB9">
      <w:pPr>
        <w:pStyle w:val="a6"/>
        <w:numPr>
          <w:ilvl w:val="0"/>
          <w:numId w:val="32"/>
        </w:numPr>
        <w:spacing w:beforeLines="100" w:line="360" w:lineRule="auto"/>
        <w:ind w:firstLineChars="0"/>
        <w:rPr>
          <w:rFonts w:ascii="黑体" w:eastAsia="黑体" w:hAnsi="黑体" w:cs="Times New Roman"/>
          <w:b/>
          <w:szCs w:val="21"/>
        </w:rPr>
      </w:pPr>
      <w:r w:rsidRPr="004872B1">
        <w:rPr>
          <w:rFonts w:ascii="黑体" w:eastAsia="黑体" w:hAnsi="黑体" w:cs="Times New Roman" w:hint="eastAsia"/>
          <w:b/>
          <w:szCs w:val="21"/>
        </w:rPr>
        <w:t>项目开展依据</w:t>
      </w:r>
    </w:p>
    <w:p w:rsidR="004F35F6" w:rsidRPr="004872B1" w:rsidRDefault="004F35F6" w:rsidP="004F35F6">
      <w:pPr>
        <w:tabs>
          <w:tab w:val="left" w:pos="426"/>
        </w:tabs>
        <w:spacing w:line="360" w:lineRule="auto"/>
        <w:rPr>
          <w:rFonts w:ascii="黑体" w:eastAsia="黑体" w:hAnsi="黑体"/>
        </w:rPr>
      </w:pPr>
      <w:r w:rsidRPr="004872B1">
        <w:rPr>
          <w:rFonts w:ascii="黑体" w:eastAsia="黑体" w:hAnsi="黑体" w:hint="eastAsia"/>
        </w:rPr>
        <w:t>包括但不限于：</w:t>
      </w:r>
    </w:p>
    <w:p w:rsidR="004F35F6" w:rsidRPr="004872B1" w:rsidRDefault="004F35F6" w:rsidP="004F35F6">
      <w:pPr>
        <w:tabs>
          <w:tab w:val="left" w:pos="426"/>
        </w:tabs>
        <w:spacing w:line="360" w:lineRule="auto"/>
        <w:rPr>
          <w:rFonts w:ascii="黑体" w:eastAsia="黑体" w:hAnsi="黑体"/>
        </w:rPr>
      </w:pPr>
      <w:r w:rsidRPr="004872B1">
        <w:rPr>
          <w:rFonts w:ascii="黑体" w:eastAsia="黑体" w:hAnsi="黑体" w:hint="eastAsia"/>
        </w:rPr>
        <w:t>《中华人民共和国环境保护法》；</w:t>
      </w:r>
    </w:p>
    <w:p w:rsidR="004F35F6" w:rsidRPr="004872B1" w:rsidRDefault="004F35F6" w:rsidP="004F35F6">
      <w:pPr>
        <w:tabs>
          <w:tab w:val="left" w:pos="426"/>
        </w:tabs>
        <w:spacing w:line="360" w:lineRule="auto"/>
        <w:rPr>
          <w:rFonts w:ascii="黑体" w:eastAsia="黑体" w:hAnsi="黑体"/>
        </w:rPr>
      </w:pPr>
      <w:r w:rsidRPr="004872B1">
        <w:rPr>
          <w:rFonts w:ascii="黑体" w:eastAsia="黑体" w:hAnsi="黑体" w:hint="eastAsia"/>
        </w:rPr>
        <w:t>《中华人民共和国固体废物污染环境防治法》；</w:t>
      </w:r>
    </w:p>
    <w:p w:rsidR="004F35F6" w:rsidRPr="004872B1" w:rsidRDefault="004F35F6" w:rsidP="004F35F6">
      <w:pPr>
        <w:tabs>
          <w:tab w:val="left" w:pos="426"/>
        </w:tabs>
        <w:spacing w:line="360" w:lineRule="auto"/>
        <w:rPr>
          <w:rFonts w:ascii="黑体" w:eastAsia="黑体" w:hAnsi="黑体"/>
        </w:rPr>
      </w:pPr>
      <w:r w:rsidRPr="004872B1">
        <w:rPr>
          <w:rFonts w:ascii="黑体" w:eastAsia="黑体" w:hAnsi="黑体" w:hint="eastAsia"/>
        </w:rPr>
        <w:t>《土壤污染防治行动计划》；</w:t>
      </w:r>
    </w:p>
    <w:p w:rsidR="004F35F6" w:rsidRPr="004872B1" w:rsidRDefault="004F35F6" w:rsidP="004F35F6">
      <w:pPr>
        <w:tabs>
          <w:tab w:val="left" w:pos="426"/>
        </w:tabs>
        <w:spacing w:line="360" w:lineRule="auto"/>
        <w:rPr>
          <w:rFonts w:ascii="黑体" w:eastAsia="黑体" w:hAnsi="黑体"/>
        </w:rPr>
      </w:pPr>
      <w:r w:rsidRPr="004872B1">
        <w:rPr>
          <w:rFonts w:ascii="黑体" w:eastAsia="黑体" w:hAnsi="黑体" w:hint="eastAsia"/>
        </w:rPr>
        <w:t>《中华人民共和国水污染防治法》；</w:t>
      </w:r>
    </w:p>
    <w:p w:rsidR="004F35F6" w:rsidRPr="004872B1" w:rsidRDefault="004F35F6" w:rsidP="004F35F6">
      <w:pPr>
        <w:tabs>
          <w:tab w:val="left" w:pos="426"/>
        </w:tabs>
        <w:spacing w:line="360" w:lineRule="auto"/>
        <w:rPr>
          <w:rFonts w:ascii="黑体" w:eastAsia="黑体" w:hAnsi="黑体"/>
        </w:rPr>
      </w:pPr>
      <w:r w:rsidRPr="004872B1">
        <w:rPr>
          <w:rFonts w:ascii="黑体" w:eastAsia="黑体" w:hAnsi="黑体" w:hint="eastAsia"/>
        </w:rPr>
        <w:t>《中华人民共和国土壤污染防治法》；</w:t>
      </w:r>
    </w:p>
    <w:p w:rsidR="004F35F6" w:rsidRPr="004872B1" w:rsidRDefault="004F35F6" w:rsidP="004F35F6">
      <w:pPr>
        <w:tabs>
          <w:tab w:val="left" w:pos="426"/>
        </w:tabs>
        <w:spacing w:line="360" w:lineRule="auto"/>
        <w:rPr>
          <w:rFonts w:ascii="黑体" w:eastAsia="黑体" w:hAnsi="黑体"/>
        </w:rPr>
      </w:pPr>
      <w:r w:rsidRPr="004872B1">
        <w:rPr>
          <w:rFonts w:ascii="黑体" w:eastAsia="黑体" w:hAnsi="黑体" w:hint="eastAsia"/>
        </w:rPr>
        <w:t>《国家危险废物名录》；</w:t>
      </w:r>
    </w:p>
    <w:p w:rsidR="004F35F6" w:rsidRPr="004872B1" w:rsidRDefault="004F35F6" w:rsidP="004F35F6">
      <w:pPr>
        <w:tabs>
          <w:tab w:val="left" w:pos="426"/>
        </w:tabs>
        <w:spacing w:line="360" w:lineRule="auto"/>
        <w:rPr>
          <w:rFonts w:ascii="黑体" w:eastAsia="黑体" w:hAnsi="黑体"/>
        </w:rPr>
      </w:pPr>
      <w:r w:rsidRPr="004872B1">
        <w:rPr>
          <w:rFonts w:ascii="黑体" w:eastAsia="黑体" w:hAnsi="黑体" w:hint="eastAsia"/>
        </w:rPr>
        <w:t>《固体废物处理处置工程技术导则》；</w:t>
      </w:r>
    </w:p>
    <w:p w:rsidR="004F35F6" w:rsidRPr="004872B1" w:rsidRDefault="004F35F6" w:rsidP="004F35F6">
      <w:pPr>
        <w:tabs>
          <w:tab w:val="left" w:pos="426"/>
        </w:tabs>
        <w:spacing w:line="360" w:lineRule="auto"/>
        <w:rPr>
          <w:rFonts w:ascii="黑体" w:eastAsia="黑体" w:hAnsi="黑体"/>
        </w:rPr>
      </w:pPr>
      <w:r w:rsidRPr="004872B1">
        <w:rPr>
          <w:rFonts w:ascii="黑体" w:eastAsia="黑体" w:hAnsi="黑体" w:hint="eastAsia"/>
        </w:rPr>
        <w:t>《危险废物贮存污染控制标准》；</w:t>
      </w:r>
    </w:p>
    <w:p w:rsidR="004F35F6" w:rsidRPr="004872B1" w:rsidRDefault="004F35F6" w:rsidP="004F35F6">
      <w:pPr>
        <w:tabs>
          <w:tab w:val="left" w:pos="426"/>
        </w:tabs>
        <w:spacing w:line="360" w:lineRule="auto"/>
        <w:rPr>
          <w:rFonts w:ascii="黑体" w:eastAsia="黑体" w:hAnsi="黑体"/>
        </w:rPr>
      </w:pPr>
      <w:r w:rsidRPr="004872B1">
        <w:rPr>
          <w:rFonts w:ascii="黑体" w:eastAsia="黑体" w:hAnsi="黑体" w:hint="eastAsia"/>
        </w:rPr>
        <w:t>《危险废物焚烧污染控制标准》；</w:t>
      </w:r>
    </w:p>
    <w:p w:rsidR="004F35F6" w:rsidRPr="004872B1" w:rsidRDefault="004F35F6" w:rsidP="004F35F6">
      <w:pPr>
        <w:tabs>
          <w:tab w:val="left" w:pos="426"/>
        </w:tabs>
        <w:spacing w:line="360" w:lineRule="auto"/>
        <w:rPr>
          <w:rFonts w:ascii="黑体" w:eastAsia="黑体" w:hAnsi="黑体"/>
        </w:rPr>
      </w:pPr>
      <w:r w:rsidRPr="004872B1">
        <w:rPr>
          <w:rFonts w:ascii="黑体" w:eastAsia="黑体" w:hAnsi="黑体" w:hint="eastAsia"/>
        </w:rPr>
        <w:t>《一般工业固体废弃物贮存、处置场污染控制标准》及其修改单；</w:t>
      </w:r>
    </w:p>
    <w:p w:rsidR="004F35F6" w:rsidRPr="004872B1" w:rsidRDefault="004F35F6" w:rsidP="004F35F6">
      <w:pPr>
        <w:tabs>
          <w:tab w:val="left" w:pos="426"/>
        </w:tabs>
        <w:spacing w:line="360" w:lineRule="auto"/>
        <w:rPr>
          <w:rFonts w:ascii="黑体" w:eastAsia="黑体" w:hAnsi="黑体"/>
        </w:rPr>
      </w:pPr>
      <w:r w:rsidRPr="004872B1">
        <w:rPr>
          <w:rFonts w:ascii="黑体" w:eastAsia="黑体" w:hAnsi="黑体" w:hint="eastAsia"/>
        </w:rPr>
        <w:t>《广东省城乡生活垃圾处理条例》；</w:t>
      </w:r>
    </w:p>
    <w:p w:rsidR="004F35F6" w:rsidRPr="004872B1" w:rsidRDefault="004F35F6" w:rsidP="004F35F6">
      <w:pPr>
        <w:tabs>
          <w:tab w:val="left" w:pos="426"/>
        </w:tabs>
        <w:spacing w:line="360" w:lineRule="auto"/>
        <w:rPr>
          <w:rFonts w:ascii="黑体" w:eastAsia="黑体" w:hAnsi="黑体"/>
        </w:rPr>
      </w:pPr>
      <w:r w:rsidRPr="004872B1">
        <w:rPr>
          <w:rFonts w:ascii="黑体" w:eastAsia="黑体" w:hAnsi="黑体" w:hint="eastAsia"/>
        </w:rPr>
        <w:t>《聚乙烯土工膜防渗工程技术规范》；</w:t>
      </w:r>
    </w:p>
    <w:p w:rsidR="004F35F6" w:rsidRPr="004872B1" w:rsidRDefault="004F35F6" w:rsidP="004F35F6">
      <w:pPr>
        <w:tabs>
          <w:tab w:val="left" w:pos="426"/>
        </w:tabs>
        <w:spacing w:line="360" w:lineRule="auto"/>
        <w:rPr>
          <w:rFonts w:ascii="黑体" w:eastAsia="黑体" w:hAnsi="黑体"/>
        </w:rPr>
      </w:pPr>
      <w:r w:rsidRPr="004872B1">
        <w:rPr>
          <w:rFonts w:ascii="黑体" w:eastAsia="黑体" w:hAnsi="黑体" w:hint="eastAsia"/>
        </w:rPr>
        <w:t>《危险废物安全填埋处置工程建设技术要求》；</w:t>
      </w:r>
    </w:p>
    <w:p w:rsidR="004F35F6" w:rsidRPr="004872B1" w:rsidRDefault="004F35F6" w:rsidP="004F35F6">
      <w:pPr>
        <w:tabs>
          <w:tab w:val="left" w:pos="426"/>
        </w:tabs>
        <w:spacing w:line="360" w:lineRule="auto"/>
        <w:rPr>
          <w:rFonts w:ascii="黑体" w:eastAsia="黑体" w:hAnsi="黑体"/>
        </w:rPr>
      </w:pPr>
      <w:r w:rsidRPr="004872B1">
        <w:rPr>
          <w:rFonts w:ascii="黑体" w:eastAsia="黑体" w:hAnsi="黑体" w:hint="eastAsia"/>
        </w:rPr>
        <w:t>《污水综合排放标准》；</w:t>
      </w:r>
    </w:p>
    <w:p w:rsidR="004F35F6" w:rsidRPr="004872B1" w:rsidRDefault="004F35F6" w:rsidP="004F35F6">
      <w:pPr>
        <w:tabs>
          <w:tab w:val="left" w:pos="426"/>
        </w:tabs>
        <w:spacing w:line="360" w:lineRule="auto"/>
        <w:rPr>
          <w:rFonts w:ascii="黑体" w:eastAsia="黑体" w:hAnsi="黑体"/>
        </w:rPr>
      </w:pPr>
      <w:r w:rsidRPr="004872B1">
        <w:rPr>
          <w:rFonts w:ascii="黑体" w:eastAsia="黑体" w:hAnsi="黑体" w:hint="eastAsia"/>
        </w:rPr>
        <w:t>《地表水环境质量标准》；</w:t>
      </w:r>
    </w:p>
    <w:p w:rsidR="004F35F6" w:rsidRPr="004872B1" w:rsidRDefault="004F35F6" w:rsidP="004F35F6">
      <w:pPr>
        <w:tabs>
          <w:tab w:val="left" w:pos="426"/>
        </w:tabs>
        <w:spacing w:line="360" w:lineRule="auto"/>
        <w:rPr>
          <w:rFonts w:ascii="黑体" w:eastAsia="黑体" w:hAnsi="黑体"/>
        </w:rPr>
      </w:pPr>
      <w:r w:rsidRPr="004872B1">
        <w:rPr>
          <w:rFonts w:ascii="黑体" w:eastAsia="黑体" w:hAnsi="黑体" w:hint="eastAsia"/>
        </w:rPr>
        <w:t>《场地环境调查技术导则》；</w:t>
      </w:r>
    </w:p>
    <w:p w:rsidR="004F35F6" w:rsidRPr="004872B1" w:rsidRDefault="004F35F6" w:rsidP="004F35F6">
      <w:pPr>
        <w:tabs>
          <w:tab w:val="left" w:pos="426"/>
        </w:tabs>
        <w:spacing w:line="360" w:lineRule="auto"/>
        <w:rPr>
          <w:rFonts w:ascii="黑体" w:eastAsia="黑体" w:hAnsi="黑体"/>
        </w:rPr>
      </w:pPr>
      <w:r w:rsidRPr="004872B1">
        <w:rPr>
          <w:rFonts w:ascii="黑体" w:eastAsia="黑体" w:hAnsi="黑体" w:hint="eastAsia"/>
        </w:rPr>
        <w:t>《场地环境监测技术导则》；</w:t>
      </w:r>
    </w:p>
    <w:p w:rsidR="004F35F6" w:rsidRPr="004872B1" w:rsidRDefault="004F35F6" w:rsidP="004F35F6">
      <w:pPr>
        <w:tabs>
          <w:tab w:val="left" w:pos="426"/>
        </w:tabs>
        <w:spacing w:line="360" w:lineRule="auto"/>
        <w:rPr>
          <w:rFonts w:ascii="黑体" w:eastAsia="黑体" w:hAnsi="黑体"/>
        </w:rPr>
      </w:pPr>
      <w:r w:rsidRPr="004872B1">
        <w:rPr>
          <w:rFonts w:ascii="黑体" w:eastAsia="黑体" w:hAnsi="黑体" w:hint="eastAsia"/>
        </w:rPr>
        <w:t>《工业企业场地环境调查评估与修复工作指南(试行)》；</w:t>
      </w:r>
    </w:p>
    <w:p w:rsidR="004F35F6" w:rsidRPr="004872B1" w:rsidRDefault="004F35F6" w:rsidP="004F35F6">
      <w:pPr>
        <w:tabs>
          <w:tab w:val="left" w:pos="426"/>
        </w:tabs>
        <w:spacing w:line="360" w:lineRule="auto"/>
        <w:rPr>
          <w:rFonts w:ascii="黑体" w:eastAsia="黑体" w:hAnsi="黑体"/>
        </w:rPr>
      </w:pPr>
      <w:r w:rsidRPr="004872B1">
        <w:rPr>
          <w:rFonts w:ascii="黑体" w:eastAsia="黑体" w:hAnsi="黑体" w:hint="eastAsia"/>
        </w:rPr>
        <w:t>《土壤环境质量农用地土壤污染风险管控标准（试行）》；</w:t>
      </w:r>
    </w:p>
    <w:p w:rsidR="004F35F6" w:rsidRPr="004872B1" w:rsidRDefault="004F35F6" w:rsidP="004F35F6">
      <w:pPr>
        <w:tabs>
          <w:tab w:val="left" w:pos="426"/>
        </w:tabs>
        <w:spacing w:line="360" w:lineRule="auto"/>
        <w:rPr>
          <w:rFonts w:ascii="黑体" w:eastAsia="黑体" w:hAnsi="黑体"/>
        </w:rPr>
      </w:pPr>
      <w:r w:rsidRPr="004872B1">
        <w:rPr>
          <w:rFonts w:ascii="黑体" w:eastAsia="黑体" w:hAnsi="黑体" w:hint="eastAsia"/>
        </w:rPr>
        <w:t>《土壤环境质量建设用地土壤污染风险管控标准（试行）》；</w:t>
      </w:r>
    </w:p>
    <w:p w:rsidR="004F35F6" w:rsidRPr="004872B1" w:rsidRDefault="004F35F6" w:rsidP="004F35F6">
      <w:pPr>
        <w:tabs>
          <w:tab w:val="left" w:pos="426"/>
        </w:tabs>
        <w:spacing w:line="360" w:lineRule="auto"/>
        <w:rPr>
          <w:rFonts w:ascii="黑体" w:eastAsia="黑体" w:hAnsi="黑体"/>
        </w:rPr>
      </w:pPr>
      <w:r w:rsidRPr="004872B1">
        <w:rPr>
          <w:rFonts w:ascii="黑体" w:eastAsia="黑体" w:hAnsi="黑体" w:hint="eastAsia"/>
        </w:rPr>
        <w:t>《生活垃圾填埋场污染控制标准》；</w:t>
      </w:r>
    </w:p>
    <w:p w:rsidR="004F35F6" w:rsidRPr="004872B1" w:rsidRDefault="004F35F6" w:rsidP="004F35F6">
      <w:pPr>
        <w:tabs>
          <w:tab w:val="left" w:pos="426"/>
        </w:tabs>
        <w:spacing w:line="360" w:lineRule="auto"/>
        <w:rPr>
          <w:rFonts w:ascii="黑体" w:eastAsia="黑体" w:hAnsi="黑体"/>
        </w:rPr>
      </w:pPr>
      <w:r w:rsidRPr="004872B1">
        <w:rPr>
          <w:rFonts w:ascii="黑体" w:eastAsia="黑体" w:hAnsi="黑体" w:hint="eastAsia"/>
        </w:rPr>
        <w:t>《生活垃圾焚烧污染控制标准》；</w:t>
      </w:r>
    </w:p>
    <w:p w:rsidR="004F35F6" w:rsidRPr="004872B1" w:rsidRDefault="004F35F6" w:rsidP="004F35F6">
      <w:pPr>
        <w:tabs>
          <w:tab w:val="left" w:pos="426"/>
        </w:tabs>
        <w:spacing w:line="360" w:lineRule="auto"/>
        <w:rPr>
          <w:rFonts w:ascii="黑体" w:eastAsia="黑体" w:hAnsi="黑体"/>
        </w:rPr>
      </w:pPr>
      <w:r w:rsidRPr="004872B1">
        <w:rPr>
          <w:rFonts w:ascii="黑体" w:eastAsia="黑体" w:hAnsi="黑体" w:hint="eastAsia"/>
        </w:rPr>
        <w:t>《突发环境事件应急管理办法》；</w:t>
      </w:r>
    </w:p>
    <w:p w:rsidR="004F35F6" w:rsidRPr="004872B1" w:rsidRDefault="004F35F6" w:rsidP="004F35F6">
      <w:pPr>
        <w:tabs>
          <w:tab w:val="left" w:pos="426"/>
        </w:tabs>
        <w:spacing w:line="360" w:lineRule="auto"/>
        <w:ind w:firstLineChars="50" w:firstLine="105"/>
        <w:rPr>
          <w:rFonts w:ascii="黑体" w:eastAsia="黑体" w:hAnsi="黑体"/>
        </w:rPr>
      </w:pPr>
      <w:r w:rsidRPr="004872B1">
        <w:rPr>
          <w:rFonts w:ascii="黑体" w:eastAsia="黑体" w:hAnsi="黑体" w:hint="eastAsia"/>
        </w:rPr>
        <w:t>各部门提供的数据及资料。</w:t>
      </w:r>
    </w:p>
    <w:p w:rsidR="004F35F6" w:rsidRPr="004872B1" w:rsidRDefault="004F35F6" w:rsidP="00741BB9">
      <w:pPr>
        <w:pStyle w:val="a6"/>
        <w:numPr>
          <w:ilvl w:val="0"/>
          <w:numId w:val="32"/>
        </w:numPr>
        <w:spacing w:beforeLines="100" w:line="360" w:lineRule="auto"/>
        <w:ind w:firstLineChars="0"/>
        <w:rPr>
          <w:rFonts w:ascii="黑体" w:eastAsia="黑体" w:hAnsi="黑体" w:cs="Times New Roman"/>
          <w:b/>
          <w:szCs w:val="21"/>
        </w:rPr>
      </w:pPr>
      <w:r w:rsidRPr="004872B1">
        <w:rPr>
          <w:rFonts w:ascii="黑体" w:eastAsia="黑体" w:hAnsi="黑体" w:cs="Times New Roman"/>
          <w:b/>
          <w:szCs w:val="21"/>
        </w:rPr>
        <w:t>处置技术</w:t>
      </w:r>
      <w:r w:rsidRPr="004872B1">
        <w:rPr>
          <w:rFonts w:ascii="黑体" w:eastAsia="黑体" w:hAnsi="黑体" w:cs="Times New Roman" w:hint="eastAsia"/>
          <w:b/>
          <w:szCs w:val="21"/>
        </w:rPr>
        <w:t>要求</w:t>
      </w:r>
    </w:p>
    <w:p w:rsidR="004F35F6" w:rsidRPr="004872B1" w:rsidRDefault="004F35F6" w:rsidP="004F35F6">
      <w:pPr>
        <w:pStyle w:val="a6"/>
        <w:numPr>
          <w:ilvl w:val="0"/>
          <w:numId w:val="96"/>
        </w:numPr>
        <w:tabs>
          <w:tab w:val="left" w:pos="426"/>
        </w:tabs>
        <w:spacing w:line="360" w:lineRule="auto"/>
        <w:ind w:firstLineChars="0"/>
        <w:rPr>
          <w:rFonts w:ascii="黑体" w:eastAsia="黑体" w:hAnsi="黑体"/>
        </w:rPr>
      </w:pPr>
      <w:r w:rsidRPr="004872B1">
        <w:rPr>
          <w:rFonts w:ascii="黑体" w:eastAsia="黑体" w:hAnsi="黑体" w:hint="eastAsia"/>
        </w:rPr>
        <w:lastRenderedPageBreak/>
        <w:t>固体废物处理目标、原则</w:t>
      </w:r>
    </w:p>
    <w:p w:rsidR="004F35F6" w:rsidRPr="004872B1" w:rsidRDefault="004F35F6" w:rsidP="004F35F6">
      <w:pPr>
        <w:tabs>
          <w:tab w:val="left" w:pos="426"/>
        </w:tabs>
        <w:spacing w:line="360" w:lineRule="auto"/>
        <w:ind w:firstLineChars="200" w:firstLine="420"/>
        <w:rPr>
          <w:rFonts w:ascii="黑体" w:eastAsia="黑体" w:hAnsi="黑体"/>
        </w:rPr>
      </w:pPr>
      <w:r w:rsidRPr="004872B1">
        <w:rPr>
          <w:rFonts w:ascii="黑体" w:eastAsia="黑体" w:hAnsi="黑体" w:hint="eastAsia"/>
        </w:rPr>
        <w:t>针对不同的废物采用可行、有效的技术和方法，对洪梅镇五个倾倒点非法倾倒的废物及暂存立沙洲仔填埋场的废物进行处置，实现废弃物无害化处置目标。</w:t>
      </w:r>
      <w:r w:rsidRPr="004872B1">
        <w:rPr>
          <w:rFonts w:ascii="黑体" w:eastAsia="黑体" w:hAnsi="黑体"/>
        </w:rPr>
        <w:t>对不同性质的固体废物，它们能造成的环境污染程度有较大的差异，因此所采用的处理原则也不尽相同。</w:t>
      </w:r>
      <w:r w:rsidRPr="004872B1">
        <w:rPr>
          <w:rFonts w:ascii="黑体" w:eastAsia="黑体" w:hAnsi="黑体" w:hint="eastAsia"/>
        </w:rPr>
        <w:t>根据《中华人民共和国固体废物污染环境防治法</w:t>
      </w:r>
      <w:r w:rsidRPr="004872B1">
        <w:rPr>
          <w:rFonts w:ascii="黑体" w:eastAsia="黑体" w:hAnsi="黑体"/>
        </w:rPr>
        <w:t>》</w:t>
      </w:r>
      <w:r w:rsidRPr="004872B1">
        <w:rPr>
          <w:rFonts w:ascii="黑体" w:eastAsia="黑体" w:hAnsi="黑体" w:hint="eastAsia"/>
        </w:rPr>
        <w:t>提出了</w:t>
      </w:r>
      <w:r w:rsidRPr="004872B1">
        <w:rPr>
          <w:rFonts w:ascii="黑体" w:eastAsia="黑体" w:hAnsi="黑体"/>
        </w:rPr>
        <w:t>固体废物污染防治的“三化”原则，即</w:t>
      </w:r>
      <w:r w:rsidRPr="004872B1">
        <w:rPr>
          <w:rFonts w:ascii="黑体" w:eastAsia="黑体" w:hAnsi="黑体" w:hint="eastAsia"/>
        </w:rPr>
        <w:t>“</w:t>
      </w:r>
      <w:r w:rsidRPr="004872B1">
        <w:rPr>
          <w:rFonts w:ascii="黑体" w:eastAsia="黑体" w:hAnsi="黑体"/>
        </w:rPr>
        <w:t>减量化、资源化、无害化</w:t>
      </w:r>
      <w:r w:rsidRPr="004872B1">
        <w:rPr>
          <w:rFonts w:ascii="黑体" w:eastAsia="黑体" w:hAnsi="黑体" w:hint="eastAsia"/>
        </w:rPr>
        <w:t>”</w:t>
      </w:r>
      <w:r w:rsidRPr="004872B1">
        <w:rPr>
          <w:rFonts w:ascii="黑体" w:eastAsia="黑体" w:hAnsi="黑体"/>
        </w:rPr>
        <w:t>原则</w:t>
      </w:r>
      <w:r w:rsidRPr="004872B1">
        <w:rPr>
          <w:rFonts w:ascii="黑体" w:eastAsia="黑体" w:hAnsi="黑体" w:hint="eastAsia"/>
        </w:rPr>
        <w:t>。</w:t>
      </w:r>
    </w:p>
    <w:p w:rsidR="004F35F6" w:rsidRPr="004872B1" w:rsidRDefault="004F35F6" w:rsidP="004F35F6">
      <w:pPr>
        <w:pStyle w:val="a6"/>
        <w:numPr>
          <w:ilvl w:val="0"/>
          <w:numId w:val="96"/>
        </w:numPr>
        <w:tabs>
          <w:tab w:val="left" w:pos="426"/>
        </w:tabs>
        <w:spacing w:line="360" w:lineRule="auto"/>
        <w:ind w:firstLineChars="0"/>
        <w:rPr>
          <w:rFonts w:ascii="黑体" w:eastAsia="黑体" w:hAnsi="黑体"/>
          <w:b/>
        </w:rPr>
      </w:pPr>
      <w:r w:rsidRPr="004872B1">
        <w:rPr>
          <w:rFonts w:ascii="黑体" w:eastAsia="黑体" w:hAnsi="黑体" w:hint="eastAsia"/>
          <w:b/>
        </w:rPr>
        <w:t>处理要求</w:t>
      </w:r>
    </w:p>
    <w:p w:rsidR="004F35F6" w:rsidRPr="004872B1" w:rsidRDefault="004F35F6" w:rsidP="004F35F6">
      <w:pPr>
        <w:adjustRightInd w:val="0"/>
        <w:snapToGrid w:val="0"/>
        <w:spacing w:line="360" w:lineRule="auto"/>
        <w:ind w:firstLineChars="200" w:firstLine="420"/>
        <w:rPr>
          <w:rFonts w:ascii="黑体" w:eastAsia="黑体" w:hAnsi="黑体"/>
          <w:szCs w:val="28"/>
        </w:rPr>
      </w:pPr>
      <w:r w:rsidRPr="004872B1">
        <w:rPr>
          <w:rFonts w:ascii="黑体" w:eastAsia="黑体" w:hAnsi="黑体"/>
          <w:szCs w:val="28"/>
        </w:rPr>
        <w:t>将建筑</w:t>
      </w:r>
      <w:r w:rsidRPr="004872B1">
        <w:rPr>
          <w:rFonts w:ascii="黑体" w:eastAsia="黑体" w:hAnsi="黑体" w:hint="eastAsia"/>
          <w:szCs w:val="28"/>
        </w:rPr>
        <w:t>物料</w:t>
      </w:r>
      <w:r w:rsidRPr="004872B1">
        <w:rPr>
          <w:rFonts w:ascii="黑体" w:eastAsia="黑体" w:hAnsi="黑体"/>
          <w:szCs w:val="28"/>
        </w:rPr>
        <w:t>、生活垃圾、</w:t>
      </w:r>
      <w:r w:rsidRPr="004872B1">
        <w:rPr>
          <w:rFonts w:ascii="黑体" w:eastAsia="黑体" w:hAnsi="黑体" w:hint="eastAsia"/>
          <w:szCs w:val="28"/>
        </w:rPr>
        <w:t>造纸废渣</w:t>
      </w:r>
      <w:r w:rsidRPr="004872B1">
        <w:rPr>
          <w:rFonts w:ascii="黑体" w:eastAsia="黑体" w:hAnsi="黑体"/>
          <w:szCs w:val="28"/>
        </w:rPr>
        <w:t>、余泥渣土等废物经过分选、</w:t>
      </w:r>
      <w:r w:rsidRPr="004872B1">
        <w:rPr>
          <w:rFonts w:ascii="黑体" w:eastAsia="黑体" w:hAnsi="黑体" w:hint="eastAsia"/>
          <w:szCs w:val="28"/>
        </w:rPr>
        <w:t>分类处置</w:t>
      </w:r>
      <w:r w:rsidRPr="004872B1">
        <w:rPr>
          <w:rFonts w:ascii="黑体" w:eastAsia="黑体" w:hAnsi="黑体"/>
          <w:szCs w:val="28"/>
        </w:rPr>
        <w:t>等方式进行全部处置，分选</w:t>
      </w:r>
      <w:r w:rsidRPr="004872B1">
        <w:rPr>
          <w:rFonts w:ascii="黑体" w:eastAsia="黑体" w:hAnsi="黑体" w:hint="eastAsia"/>
          <w:szCs w:val="28"/>
        </w:rPr>
        <w:t>的</w:t>
      </w:r>
      <w:r w:rsidRPr="004872B1">
        <w:rPr>
          <w:rFonts w:ascii="黑体" w:eastAsia="黑体" w:hAnsi="黑体"/>
          <w:szCs w:val="28"/>
        </w:rPr>
        <w:t>建筑</w:t>
      </w:r>
      <w:r w:rsidRPr="004872B1">
        <w:rPr>
          <w:rFonts w:ascii="黑体" w:eastAsia="黑体" w:hAnsi="黑体" w:hint="eastAsia"/>
          <w:szCs w:val="28"/>
        </w:rPr>
        <w:t>物料、石块等按相关法津、法规、标准等执行，由甲方指引至常用地块回填</w:t>
      </w:r>
      <w:r w:rsidRPr="004872B1">
        <w:rPr>
          <w:rFonts w:ascii="黑体" w:eastAsia="黑体" w:hAnsi="黑体"/>
          <w:szCs w:val="28"/>
        </w:rPr>
        <w:t>。</w:t>
      </w:r>
      <w:r w:rsidRPr="004872B1">
        <w:rPr>
          <w:rFonts w:ascii="黑体" w:eastAsia="黑体" w:hAnsi="黑体" w:hint="eastAsia"/>
          <w:szCs w:val="28"/>
        </w:rPr>
        <w:t>余泥渣土经抽样检测后达到相应土壤风险管控</w:t>
      </w:r>
      <w:r w:rsidRPr="004872B1">
        <w:rPr>
          <w:rFonts w:ascii="黑体" w:eastAsia="黑体" w:hAnsi="黑体"/>
          <w:szCs w:val="28"/>
        </w:rPr>
        <w:t>标准</w:t>
      </w:r>
      <w:r w:rsidRPr="004872B1">
        <w:rPr>
          <w:rFonts w:ascii="黑体" w:eastAsia="黑体" w:hAnsi="黑体" w:hint="eastAsia"/>
          <w:szCs w:val="28"/>
        </w:rPr>
        <w:t>后</w:t>
      </w:r>
      <w:r w:rsidRPr="004872B1">
        <w:rPr>
          <w:rFonts w:ascii="黑体" w:eastAsia="黑体" w:hAnsi="黑体"/>
          <w:szCs w:val="28"/>
        </w:rPr>
        <w:t>进行回填。可改变废物分散现状，经分选后提高废物分类处置的可行性，同时填埋量减少，可节约处置用地，并且使所有废物都得到充分利用</w:t>
      </w:r>
      <w:r w:rsidRPr="004872B1">
        <w:rPr>
          <w:rFonts w:ascii="黑体" w:eastAsia="黑体" w:hAnsi="黑体" w:hint="eastAsia"/>
          <w:szCs w:val="28"/>
        </w:rPr>
        <w:t>，</w:t>
      </w:r>
      <w:r w:rsidRPr="004872B1">
        <w:rPr>
          <w:rFonts w:ascii="黑体" w:eastAsia="黑体" w:hAnsi="黑体"/>
          <w:szCs w:val="28"/>
        </w:rPr>
        <w:t>节约处置成本，促进资源循环利用。</w:t>
      </w:r>
    </w:p>
    <w:p w:rsidR="004F35F6" w:rsidRPr="004872B1" w:rsidRDefault="004F35F6" w:rsidP="004F35F6">
      <w:pPr>
        <w:adjustRightInd w:val="0"/>
        <w:snapToGrid w:val="0"/>
        <w:spacing w:line="360" w:lineRule="auto"/>
        <w:ind w:firstLineChars="200" w:firstLine="420"/>
        <w:rPr>
          <w:rFonts w:ascii="黑体" w:eastAsia="黑体" w:hAnsi="黑体"/>
        </w:rPr>
      </w:pPr>
      <w:r w:rsidRPr="004872B1">
        <w:rPr>
          <w:rFonts w:ascii="黑体" w:eastAsia="黑体" w:hAnsi="黑体" w:hint="eastAsia"/>
          <w:szCs w:val="28"/>
        </w:rPr>
        <w:t>开挖过程中产生的垃圾渗滤液</w:t>
      </w:r>
      <w:r w:rsidRPr="004872B1">
        <w:rPr>
          <w:rFonts w:ascii="黑体" w:eastAsia="黑体" w:hAnsi="黑体" w:hint="eastAsia"/>
        </w:rPr>
        <w:t>，乙方要进行渗滤液处理，处理费用含此项目合同价内，甲方不再另行支付任何相关费用。</w:t>
      </w:r>
    </w:p>
    <w:p w:rsidR="00937AE1" w:rsidRPr="004872B1" w:rsidRDefault="00937AE1" w:rsidP="00741BB9">
      <w:pPr>
        <w:pStyle w:val="a6"/>
        <w:numPr>
          <w:ilvl w:val="0"/>
          <w:numId w:val="32"/>
        </w:numPr>
        <w:spacing w:beforeLines="100" w:line="360" w:lineRule="auto"/>
        <w:ind w:firstLineChars="0"/>
        <w:rPr>
          <w:rFonts w:ascii="黑体" w:eastAsia="黑体" w:hAnsi="黑体"/>
          <w:b/>
          <w:szCs w:val="21"/>
        </w:rPr>
      </w:pPr>
      <w:r w:rsidRPr="004872B1">
        <w:rPr>
          <w:rFonts w:ascii="黑体" w:eastAsia="黑体" w:hAnsi="黑体" w:hint="eastAsia"/>
          <w:b/>
          <w:szCs w:val="21"/>
        </w:rPr>
        <w:t>人员、设备管理及服务要求</w:t>
      </w:r>
    </w:p>
    <w:p w:rsidR="00937AE1" w:rsidRPr="004872B1" w:rsidRDefault="00937AE1" w:rsidP="00117E9C">
      <w:pPr>
        <w:pStyle w:val="a6"/>
        <w:numPr>
          <w:ilvl w:val="0"/>
          <w:numId w:val="91"/>
        </w:numPr>
        <w:spacing w:line="360" w:lineRule="auto"/>
        <w:ind w:firstLineChars="0"/>
        <w:rPr>
          <w:rFonts w:ascii="黑体" w:eastAsia="黑体" w:hAnsi="黑体"/>
        </w:rPr>
      </w:pPr>
      <w:r w:rsidRPr="004872B1">
        <w:rPr>
          <w:rFonts w:ascii="黑体" w:eastAsia="黑体" w:hAnsi="黑体" w:hint="eastAsia"/>
        </w:rPr>
        <w:t>人员、设备管理</w:t>
      </w:r>
    </w:p>
    <w:p w:rsidR="00937AE1" w:rsidRPr="004872B1" w:rsidRDefault="00937AE1" w:rsidP="00117E9C">
      <w:pPr>
        <w:pStyle w:val="a6"/>
        <w:numPr>
          <w:ilvl w:val="0"/>
          <w:numId w:val="92"/>
        </w:numPr>
        <w:spacing w:line="360" w:lineRule="auto"/>
        <w:ind w:firstLineChars="0"/>
        <w:rPr>
          <w:rFonts w:ascii="黑体" w:eastAsia="黑体" w:hAnsi="黑体"/>
        </w:rPr>
      </w:pPr>
      <w:r w:rsidRPr="004872B1">
        <w:rPr>
          <w:rFonts w:ascii="黑体" w:eastAsia="黑体" w:hAnsi="黑体" w:hint="eastAsia"/>
        </w:rPr>
        <w:t>乙方投入的设备要求性能良好、能正常运作，使用年限长于或等于本项目合同期，项目正式实施前，设备均需提供购车发票或权属证明、车辆行驶证（含副页，必须在年审有效期内）等相关资料给甲方确认落实后，方能正式施工。</w:t>
      </w:r>
    </w:p>
    <w:p w:rsidR="00937AE1" w:rsidRPr="004872B1" w:rsidRDefault="00937AE1" w:rsidP="00117E9C">
      <w:pPr>
        <w:pStyle w:val="a6"/>
        <w:numPr>
          <w:ilvl w:val="0"/>
          <w:numId w:val="92"/>
        </w:numPr>
        <w:spacing w:line="360" w:lineRule="auto"/>
        <w:ind w:firstLineChars="0"/>
        <w:rPr>
          <w:rFonts w:ascii="黑体" w:eastAsia="黑体" w:hAnsi="黑体"/>
        </w:rPr>
      </w:pPr>
      <w:r w:rsidRPr="004872B1">
        <w:rPr>
          <w:rFonts w:ascii="黑体" w:eastAsia="黑体" w:hAnsi="黑体" w:hint="eastAsia"/>
        </w:rPr>
        <w:t>乙方所配备的垃圾运输车要符合交通管理垃圾运输服务的要求，车辆证件及各类手续齐全。为驾驶员、收集、清运管理人员购买相关人身意外保险及车辆保险，加强安全生产管理，期间所发生的一切安全事故、工作人员病、伤、残、死、车辆受损等责任均由</w:t>
      </w:r>
      <w:r w:rsidR="0045098D" w:rsidRPr="004872B1">
        <w:rPr>
          <w:rFonts w:ascii="黑体" w:eastAsia="黑体" w:hAnsi="黑体" w:hint="eastAsia"/>
        </w:rPr>
        <w:t>乙方</w:t>
      </w:r>
      <w:r w:rsidRPr="004872B1">
        <w:rPr>
          <w:rFonts w:ascii="黑体" w:eastAsia="黑体" w:hAnsi="黑体" w:hint="eastAsia"/>
        </w:rPr>
        <w:t>承担。</w:t>
      </w:r>
    </w:p>
    <w:p w:rsidR="00937AE1" w:rsidRPr="004872B1" w:rsidRDefault="00937AE1" w:rsidP="00117E9C">
      <w:pPr>
        <w:pStyle w:val="a6"/>
        <w:numPr>
          <w:ilvl w:val="0"/>
          <w:numId w:val="92"/>
        </w:numPr>
        <w:spacing w:line="360" w:lineRule="auto"/>
        <w:ind w:firstLineChars="0"/>
        <w:rPr>
          <w:rFonts w:ascii="黑体" w:eastAsia="黑体" w:hAnsi="黑体"/>
        </w:rPr>
      </w:pPr>
      <w:r w:rsidRPr="004872B1">
        <w:rPr>
          <w:rFonts w:ascii="黑体" w:eastAsia="黑体" w:hAnsi="黑体" w:hint="eastAsia"/>
        </w:rPr>
        <w:t>乙方须对所配置的车辆必须按</w:t>
      </w:r>
      <w:r w:rsidR="0045098D" w:rsidRPr="004872B1">
        <w:rPr>
          <w:rFonts w:ascii="黑体" w:eastAsia="黑体" w:hAnsi="黑体" w:hint="eastAsia"/>
        </w:rPr>
        <w:t>甲方</w:t>
      </w:r>
      <w:r w:rsidRPr="004872B1">
        <w:rPr>
          <w:rFonts w:ascii="黑体" w:eastAsia="黑体" w:hAnsi="黑体" w:hint="eastAsia"/>
        </w:rPr>
        <w:t>要求装配GPS及视频监控设备，方便甲方对乙方所投入本项目的车辆进行管理。</w:t>
      </w:r>
    </w:p>
    <w:p w:rsidR="00937AE1" w:rsidRPr="004872B1" w:rsidRDefault="00937AE1" w:rsidP="00117E9C">
      <w:pPr>
        <w:pStyle w:val="a6"/>
        <w:numPr>
          <w:ilvl w:val="0"/>
          <w:numId w:val="92"/>
        </w:numPr>
        <w:spacing w:line="360" w:lineRule="auto"/>
        <w:ind w:firstLineChars="0"/>
        <w:rPr>
          <w:rFonts w:ascii="黑体" w:eastAsia="黑体" w:hAnsi="黑体"/>
        </w:rPr>
      </w:pPr>
      <w:r w:rsidRPr="004872B1">
        <w:rPr>
          <w:rFonts w:ascii="黑体" w:eastAsia="黑体" w:hAnsi="黑体" w:hint="eastAsia"/>
        </w:rPr>
        <w:t>乙方所配置的车辆必须服务于本项目专用，不能用于本项目以外的其他项目上。</w:t>
      </w:r>
    </w:p>
    <w:p w:rsidR="00937AE1" w:rsidRPr="004872B1" w:rsidRDefault="00937AE1" w:rsidP="00117E9C">
      <w:pPr>
        <w:pStyle w:val="a6"/>
        <w:numPr>
          <w:ilvl w:val="0"/>
          <w:numId w:val="92"/>
        </w:numPr>
        <w:spacing w:line="360" w:lineRule="auto"/>
        <w:ind w:firstLineChars="0"/>
        <w:rPr>
          <w:rFonts w:ascii="黑体" w:eastAsia="黑体" w:hAnsi="黑体"/>
        </w:rPr>
      </w:pPr>
      <w:r w:rsidRPr="004872B1">
        <w:rPr>
          <w:rFonts w:ascii="黑体" w:eastAsia="黑体" w:hAnsi="黑体" w:hint="eastAsia"/>
        </w:rPr>
        <w:t>乙方不得私自把其他个人或单位企业固体废物混入甲方指定的固体废物里，并不得私自混入其他垃圾。如有发现，甲方有权立即解除合约，并没收履约保证金。</w:t>
      </w:r>
      <w:r w:rsidR="00235431" w:rsidRPr="004872B1">
        <w:rPr>
          <w:rFonts w:ascii="黑体" w:eastAsia="黑体" w:hAnsi="黑体" w:hint="eastAsia"/>
        </w:rPr>
        <w:t>所产生一切不良后果</w:t>
      </w:r>
      <w:r w:rsidR="00A60AD1" w:rsidRPr="004872B1">
        <w:rPr>
          <w:rFonts w:ascii="黑体" w:eastAsia="黑体" w:hAnsi="黑体" w:hint="eastAsia"/>
        </w:rPr>
        <w:t>和损失</w:t>
      </w:r>
      <w:r w:rsidR="00235431" w:rsidRPr="004872B1">
        <w:rPr>
          <w:rFonts w:ascii="黑体" w:eastAsia="黑体" w:hAnsi="黑体" w:hint="eastAsia"/>
        </w:rPr>
        <w:t>由</w:t>
      </w:r>
      <w:r w:rsidR="00A60AD1" w:rsidRPr="004872B1">
        <w:rPr>
          <w:rFonts w:ascii="黑体" w:eastAsia="黑体" w:hAnsi="黑体" w:hint="eastAsia"/>
        </w:rPr>
        <w:t>乙方</w:t>
      </w:r>
      <w:r w:rsidR="00235431" w:rsidRPr="004872B1">
        <w:rPr>
          <w:rFonts w:ascii="黑体" w:eastAsia="黑体" w:hAnsi="黑体" w:hint="eastAsia"/>
        </w:rPr>
        <w:t>自行承担。</w:t>
      </w:r>
    </w:p>
    <w:p w:rsidR="00937AE1" w:rsidRPr="004872B1" w:rsidRDefault="00937AE1" w:rsidP="00117E9C">
      <w:pPr>
        <w:pStyle w:val="a6"/>
        <w:numPr>
          <w:ilvl w:val="0"/>
          <w:numId w:val="92"/>
        </w:numPr>
        <w:spacing w:line="360" w:lineRule="auto"/>
        <w:ind w:firstLineChars="0"/>
        <w:rPr>
          <w:rFonts w:ascii="黑体" w:eastAsia="黑体" w:hAnsi="黑体"/>
        </w:rPr>
      </w:pPr>
      <w:r w:rsidRPr="004872B1">
        <w:rPr>
          <w:rFonts w:ascii="黑体" w:eastAsia="黑体" w:hAnsi="黑体" w:hint="eastAsia"/>
        </w:rPr>
        <w:t>乙方投入的一切设备需配置完善的安全保护装置和作业警示设施，保证操作过程的安全。</w:t>
      </w:r>
    </w:p>
    <w:p w:rsidR="00937AE1" w:rsidRPr="004872B1" w:rsidRDefault="00937AE1" w:rsidP="00117E9C">
      <w:pPr>
        <w:pStyle w:val="a6"/>
        <w:numPr>
          <w:ilvl w:val="0"/>
          <w:numId w:val="92"/>
        </w:numPr>
        <w:spacing w:line="360" w:lineRule="auto"/>
        <w:ind w:firstLineChars="0"/>
        <w:rPr>
          <w:rFonts w:ascii="黑体" w:eastAsia="黑体" w:hAnsi="黑体"/>
        </w:rPr>
      </w:pPr>
      <w:r w:rsidRPr="004872B1">
        <w:rPr>
          <w:rFonts w:ascii="黑体" w:eastAsia="黑体" w:hAnsi="黑体" w:hint="eastAsia"/>
        </w:rPr>
        <w:lastRenderedPageBreak/>
        <w:t>乙方需投入满足本项目要求的作业场地、垃圾运输车、压缩箱、打包机等设备，保证在承包期内完成清运及处理工作，项目服务过程中需要的其他设备，乙方根据实际需要自行配置。</w:t>
      </w:r>
    </w:p>
    <w:p w:rsidR="00937AE1" w:rsidRPr="004872B1" w:rsidRDefault="00937AE1" w:rsidP="00117E9C">
      <w:pPr>
        <w:pStyle w:val="a6"/>
        <w:numPr>
          <w:ilvl w:val="0"/>
          <w:numId w:val="92"/>
        </w:numPr>
        <w:spacing w:line="360" w:lineRule="auto"/>
        <w:ind w:firstLineChars="0"/>
        <w:rPr>
          <w:rFonts w:ascii="黑体" w:eastAsia="黑体" w:hAnsi="黑体"/>
        </w:rPr>
      </w:pPr>
      <w:r w:rsidRPr="004872B1">
        <w:rPr>
          <w:rFonts w:ascii="黑体" w:eastAsia="黑体" w:hAnsi="黑体" w:hint="eastAsia"/>
        </w:rPr>
        <w:t>乙方需自行解决作业场地、车辆停放场所等问题，作业车辆清洗设备，所涉费用由乙方自行负责，运输车辆及收集箱应做到每天清洗。</w:t>
      </w:r>
    </w:p>
    <w:p w:rsidR="00937AE1" w:rsidRPr="004872B1" w:rsidRDefault="00937AE1" w:rsidP="00117E9C">
      <w:pPr>
        <w:pStyle w:val="a6"/>
        <w:numPr>
          <w:ilvl w:val="0"/>
          <w:numId w:val="92"/>
        </w:numPr>
        <w:spacing w:line="360" w:lineRule="auto"/>
        <w:ind w:firstLineChars="0"/>
        <w:rPr>
          <w:rFonts w:ascii="黑体" w:eastAsia="黑体" w:hAnsi="黑体"/>
        </w:rPr>
      </w:pPr>
      <w:r w:rsidRPr="004872B1">
        <w:rPr>
          <w:rFonts w:ascii="黑体" w:eastAsia="黑体" w:hAnsi="黑体" w:hint="eastAsia"/>
        </w:rPr>
        <w:t>乙方投入的垃圾运输车在作业期间需要做好垃圾遮盖工作，防止垃圾在运输过程中撒漏，造成二次污染。如有垃圾撒漏，造成二次污染的，乙方负责后续清理工作</w:t>
      </w:r>
      <w:r w:rsidR="00A60AD1" w:rsidRPr="004872B1">
        <w:rPr>
          <w:rFonts w:ascii="黑体" w:eastAsia="黑体" w:hAnsi="黑体" w:hint="eastAsia"/>
        </w:rPr>
        <w:t>及产生的费用</w:t>
      </w:r>
      <w:r w:rsidRPr="004872B1">
        <w:rPr>
          <w:rFonts w:ascii="黑体" w:eastAsia="黑体" w:hAnsi="黑体" w:hint="eastAsia"/>
        </w:rPr>
        <w:t>。</w:t>
      </w:r>
    </w:p>
    <w:p w:rsidR="00937AE1" w:rsidRPr="004872B1" w:rsidRDefault="00937AE1" w:rsidP="00117E9C">
      <w:pPr>
        <w:pStyle w:val="a6"/>
        <w:numPr>
          <w:ilvl w:val="0"/>
          <w:numId w:val="92"/>
        </w:numPr>
        <w:spacing w:line="360" w:lineRule="auto"/>
        <w:ind w:firstLineChars="0"/>
        <w:rPr>
          <w:rFonts w:ascii="黑体" w:eastAsia="黑体" w:hAnsi="黑体"/>
        </w:rPr>
      </w:pPr>
      <w:r w:rsidRPr="004872B1">
        <w:rPr>
          <w:rFonts w:ascii="黑体" w:eastAsia="黑体" w:hAnsi="黑体" w:hint="eastAsia"/>
        </w:rPr>
        <w:t>乙方要做好相应的安保措施，确保所有提供的设施、设备安全。</w:t>
      </w:r>
    </w:p>
    <w:p w:rsidR="00937AE1" w:rsidRPr="004872B1" w:rsidRDefault="00937AE1" w:rsidP="00117E9C">
      <w:pPr>
        <w:pStyle w:val="a6"/>
        <w:numPr>
          <w:ilvl w:val="0"/>
          <w:numId w:val="92"/>
        </w:numPr>
        <w:spacing w:line="360" w:lineRule="auto"/>
        <w:ind w:firstLineChars="0"/>
        <w:rPr>
          <w:rFonts w:ascii="黑体" w:eastAsia="黑体" w:hAnsi="黑体"/>
        </w:rPr>
      </w:pPr>
      <w:r w:rsidRPr="004872B1">
        <w:rPr>
          <w:rFonts w:ascii="黑体" w:eastAsia="黑体" w:hAnsi="黑体" w:hint="eastAsia"/>
        </w:rPr>
        <w:t>按项目实际情况，自行配置各项岗位需求人员，组织员工履行各项职责。</w:t>
      </w:r>
    </w:p>
    <w:p w:rsidR="00937AE1" w:rsidRPr="004872B1" w:rsidRDefault="00937AE1" w:rsidP="00117E9C">
      <w:pPr>
        <w:pStyle w:val="a6"/>
        <w:numPr>
          <w:ilvl w:val="0"/>
          <w:numId w:val="92"/>
        </w:numPr>
        <w:spacing w:line="360" w:lineRule="auto"/>
        <w:ind w:firstLineChars="0"/>
        <w:rPr>
          <w:rFonts w:ascii="黑体" w:eastAsia="黑体" w:hAnsi="黑体"/>
        </w:rPr>
      </w:pPr>
      <w:r w:rsidRPr="004872B1">
        <w:rPr>
          <w:rFonts w:ascii="黑体" w:eastAsia="黑体" w:hAnsi="黑体" w:hint="eastAsia"/>
        </w:rPr>
        <w:t>从业人员应当佩戴统一标识，穿着统一识别服；做到文明操作，规范收运。</w:t>
      </w:r>
    </w:p>
    <w:p w:rsidR="00937AE1" w:rsidRPr="004872B1" w:rsidRDefault="00937AE1" w:rsidP="00741BB9">
      <w:pPr>
        <w:pStyle w:val="a6"/>
        <w:numPr>
          <w:ilvl w:val="0"/>
          <w:numId w:val="91"/>
        </w:numPr>
        <w:spacing w:beforeLines="50" w:line="360" w:lineRule="auto"/>
        <w:ind w:firstLineChars="0"/>
        <w:rPr>
          <w:rFonts w:ascii="黑体" w:eastAsia="黑体" w:hAnsi="黑体"/>
        </w:rPr>
      </w:pPr>
      <w:r w:rsidRPr="004872B1">
        <w:rPr>
          <w:rFonts w:ascii="黑体" w:eastAsia="黑体" w:hAnsi="黑体" w:hint="eastAsia"/>
        </w:rPr>
        <w:t>服务要求</w:t>
      </w:r>
    </w:p>
    <w:p w:rsidR="003A4EE2" w:rsidRPr="004872B1" w:rsidRDefault="003A4EE2" w:rsidP="003A4EE2">
      <w:pPr>
        <w:pStyle w:val="a6"/>
        <w:numPr>
          <w:ilvl w:val="0"/>
          <w:numId w:val="95"/>
        </w:numPr>
        <w:tabs>
          <w:tab w:val="left" w:pos="426"/>
        </w:tabs>
        <w:spacing w:line="360" w:lineRule="auto"/>
        <w:ind w:firstLineChars="0"/>
        <w:rPr>
          <w:rFonts w:ascii="黑体" w:eastAsia="黑体" w:hAnsi="黑体"/>
          <w:szCs w:val="21"/>
        </w:rPr>
      </w:pPr>
      <w:r w:rsidRPr="004872B1">
        <w:rPr>
          <w:rFonts w:ascii="黑体" w:eastAsia="黑体" w:hAnsi="黑体" w:hint="eastAsia"/>
          <w:szCs w:val="21"/>
        </w:rPr>
        <w:t>乙方必须根据我国固体废物处置的相关法律法规，依法、合法地进行固体废物无害化处理。</w:t>
      </w:r>
    </w:p>
    <w:p w:rsidR="003A4EE2" w:rsidRPr="004872B1" w:rsidRDefault="003A4EE2" w:rsidP="003A4EE2">
      <w:pPr>
        <w:pStyle w:val="a6"/>
        <w:numPr>
          <w:ilvl w:val="0"/>
          <w:numId w:val="95"/>
        </w:numPr>
        <w:tabs>
          <w:tab w:val="left" w:pos="426"/>
        </w:tabs>
        <w:spacing w:line="360" w:lineRule="auto"/>
        <w:ind w:firstLineChars="0"/>
        <w:rPr>
          <w:rFonts w:ascii="黑体" w:eastAsia="黑体" w:hAnsi="黑体"/>
          <w:szCs w:val="21"/>
        </w:rPr>
      </w:pPr>
      <w:r w:rsidRPr="004872B1">
        <w:rPr>
          <w:rFonts w:ascii="黑体" w:eastAsia="黑体" w:hAnsi="黑体" w:hint="eastAsia"/>
          <w:szCs w:val="21"/>
        </w:rPr>
        <w:t>乙方在收集、清运及处理固体废物过程中，若出现违反法律法规处理垃圾的行为，或对社会产生不良影响的，一切法律责任由</w:t>
      </w:r>
      <w:r w:rsidR="00A60AD1" w:rsidRPr="004872B1">
        <w:rPr>
          <w:rFonts w:ascii="黑体" w:eastAsia="黑体" w:hAnsi="黑体" w:hint="eastAsia"/>
          <w:szCs w:val="21"/>
        </w:rPr>
        <w:t>乙方</w:t>
      </w:r>
      <w:r w:rsidRPr="004872B1">
        <w:rPr>
          <w:rFonts w:ascii="黑体" w:eastAsia="黑体" w:hAnsi="黑体" w:hint="eastAsia"/>
          <w:szCs w:val="21"/>
        </w:rPr>
        <w:t>自行承担。</w:t>
      </w:r>
    </w:p>
    <w:p w:rsidR="003A4EE2" w:rsidRPr="004872B1" w:rsidRDefault="003A4EE2" w:rsidP="003A4EE2">
      <w:pPr>
        <w:pStyle w:val="a6"/>
        <w:numPr>
          <w:ilvl w:val="0"/>
          <w:numId w:val="95"/>
        </w:numPr>
        <w:tabs>
          <w:tab w:val="left" w:pos="426"/>
        </w:tabs>
        <w:spacing w:line="360" w:lineRule="auto"/>
        <w:ind w:firstLineChars="0"/>
        <w:rPr>
          <w:rFonts w:ascii="黑体" w:eastAsia="黑体" w:hAnsi="黑体"/>
          <w:szCs w:val="21"/>
        </w:rPr>
      </w:pPr>
      <w:r w:rsidRPr="004872B1">
        <w:rPr>
          <w:rFonts w:ascii="黑体" w:eastAsia="黑体" w:hAnsi="黑体" w:hint="eastAsia"/>
          <w:szCs w:val="21"/>
        </w:rPr>
        <w:t>项目实施中如因最新城市规划、上级政策实施等不可抗逆原因导致项目变更调整，由</w:t>
      </w:r>
      <w:r w:rsidR="00A60AD1" w:rsidRPr="004872B1">
        <w:rPr>
          <w:rFonts w:ascii="黑体" w:eastAsia="黑体" w:hAnsi="黑体" w:hint="eastAsia"/>
          <w:szCs w:val="21"/>
        </w:rPr>
        <w:t>甲方和乙方</w:t>
      </w:r>
      <w:r w:rsidR="00C87D78" w:rsidRPr="004872B1">
        <w:rPr>
          <w:rFonts w:ascii="黑体" w:eastAsia="黑体" w:hAnsi="黑体" w:hint="eastAsia"/>
          <w:szCs w:val="21"/>
        </w:rPr>
        <w:t>按平等互利的原则协商解决</w:t>
      </w:r>
      <w:r w:rsidRPr="004872B1">
        <w:rPr>
          <w:rFonts w:ascii="黑体" w:eastAsia="黑体" w:hAnsi="黑体" w:hint="eastAsia"/>
          <w:szCs w:val="21"/>
        </w:rPr>
        <w:t>。</w:t>
      </w:r>
    </w:p>
    <w:p w:rsidR="00937AE1" w:rsidRPr="004872B1" w:rsidRDefault="00937AE1" w:rsidP="003A4EE2">
      <w:pPr>
        <w:pStyle w:val="a6"/>
        <w:numPr>
          <w:ilvl w:val="0"/>
          <w:numId w:val="95"/>
        </w:numPr>
        <w:spacing w:line="360" w:lineRule="auto"/>
        <w:ind w:firstLineChars="0"/>
        <w:rPr>
          <w:rFonts w:ascii="黑体" w:eastAsia="黑体" w:hAnsi="黑体"/>
        </w:rPr>
      </w:pPr>
      <w:r w:rsidRPr="004872B1">
        <w:rPr>
          <w:rFonts w:ascii="黑体" w:eastAsia="黑体" w:hAnsi="黑体" w:hint="eastAsia"/>
        </w:rPr>
        <w:t>乙方在作业范围内不得以任何理由自行设项收费。</w:t>
      </w:r>
    </w:p>
    <w:p w:rsidR="00937AE1" w:rsidRPr="004872B1" w:rsidRDefault="00937AE1" w:rsidP="003A4EE2">
      <w:pPr>
        <w:pStyle w:val="a6"/>
        <w:numPr>
          <w:ilvl w:val="0"/>
          <w:numId w:val="95"/>
        </w:numPr>
        <w:spacing w:line="360" w:lineRule="auto"/>
        <w:ind w:firstLineChars="0"/>
        <w:rPr>
          <w:rFonts w:ascii="黑体" w:eastAsia="黑体" w:hAnsi="黑体"/>
        </w:rPr>
      </w:pPr>
      <w:r w:rsidRPr="004872B1">
        <w:rPr>
          <w:rFonts w:ascii="黑体" w:eastAsia="黑体" w:hAnsi="黑体" w:hint="eastAsia"/>
        </w:rPr>
        <w:t>乙方负责清除垃圾表面沙土、绿化、杂草等，</w:t>
      </w:r>
      <w:r w:rsidR="0045098D" w:rsidRPr="004872B1">
        <w:rPr>
          <w:rFonts w:ascii="黑体" w:eastAsia="黑体" w:hAnsi="黑体" w:hint="eastAsia"/>
        </w:rPr>
        <w:t>甲方</w:t>
      </w:r>
      <w:r w:rsidRPr="004872B1">
        <w:rPr>
          <w:rFonts w:ascii="黑体" w:eastAsia="黑体" w:hAnsi="黑体" w:hint="eastAsia"/>
        </w:rPr>
        <w:t>负责监督。</w:t>
      </w:r>
    </w:p>
    <w:p w:rsidR="00937AE1" w:rsidRPr="004872B1" w:rsidRDefault="00937AE1" w:rsidP="003A4EE2">
      <w:pPr>
        <w:pStyle w:val="a6"/>
        <w:numPr>
          <w:ilvl w:val="0"/>
          <w:numId w:val="95"/>
        </w:numPr>
        <w:spacing w:line="360" w:lineRule="auto"/>
        <w:ind w:firstLineChars="0"/>
        <w:rPr>
          <w:rFonts w:ascii="黑体" w:eastAsia="黑体" w:hAnsi="黑体"/>
        </w:rPr>
      </w:pPr>
      <w:r w:rsidRPr="004872B1">
        <w:rPr>
          <w:rFonts w:ascii="黑体" w:eastAsia="黑体" w:hAnsi="黑体" w:hint="eastAsia"/>
        </w:rPr>
        <w:t>乙方的投标文件内容作为应邀文件，作为承包合同的组成部分，其服务承诺和服务方案将作为考核参考依据。</w:t>
      </w:r>
    </w:p>
    <w:p w:rsidR="00937AE1" w:rsidRPr="004872B1" w:rsidRDefault="00937AE1" w:rsidP="003A4EE2">
      <w:pPr>
        <w:pStyle w:val="a6"/>
        <w:numPr>
          <w:ilvl w:val="0"/>
          <w:numId w:val="95"/>
        </w:numPr>
        <w:spacing w:line="360" w:lineRule="auto"/>
        <w:ind w:firstLineChars="0"/>
        <w:rPr>
          <w:rFonts w:ascii="黑体" w:eastAsia="黑体" w:hAnsi="黑体"/>
        </w:rPr>
      </w:pPr>
      <w:r w:rsidRPr="004872B1">
        <w:rPr>
          <w:rFonts w:ascii="黑体" w:eastAsia="黑体" w:hAnsi="黑体" w:hint="eastAsia"/>
        </w:rPr>
        <w:t>定期将固体废物清运工作情况对主管部门进行汇报、沟通。</w:t>
      </w:r>
    </w:p>
    <w:p w:rsidR="00937AE1" w:rsidRPr="004872B1" w:rsidRDefault="00937AE1" w:rsidP="003A4EE2">
      <w:pPr>
        <w:pStyle w:val="a6"/>
        <w:numPr>
          <w:ilvl w:val="0"/>
          <w:numId w:val="95"/>
        </w:numPr>
        <w:spacing w:line="360" w:lineRule="auto"/>
        <w:ind w:firstLineChars="0"/>
        <w:rPr>
          <w:rFonts w:ascii="黑体" w:eastAsia="黑体" w:hAnsi="黑体"/>
        </w:rPr>
      </w:pPr>
      <w:r w:rsidRPr="004872B1">
        <w:rPr>
          <w:rFonts w:ascii="黑体" w:eastAsia="黑体" w:hAnsi="黑体" w:hint="eastAsia"/>
        </w:rPr>
        <w:t>废物经开挖后，运至处理点暂存，需对固体废物进行晾晒，满足筛分要求后再进行处理。</w:t>
      </w:r>
    </w:p>
    <w:p w:rsidR="00937AE1" w:rsidRPr="004872B1" w:rsidRDefault="00937AE1" w:rsidP="003A4EE2">
      <w:pPr>
        <w:pStyle w:val="a6"/>
        <w:numPr>
          <w:ilvl w:val="0"/>
          <w:numId w:val="95"/>
        </w:numPr>
        <w:spacing w:line="360" w:lineRule="auto"/>
        <w:ind w:firstLineChars="0"/>
        <w:rPr>
          <w:rFonts w:ascii="黑体" w:eastAsia="黑体" w:hAnsi="黑体"/>
        </w:rPr>
      </w:pPr>
      <w:r w:rsidRPr="004872B1">
        <w:rPr>
          <w:rFonts w:ascii="黑体" w:eastAsia="黑体" w:hAnsi="黑体" w:hint="eastAsia"/>
        </w:rPr>
        <w:t>乙方做好称重、回填登记，可燃物焚烧后提供联单，</w:t>
      </w:r>
      <w:r w:rsidR="0045098D" w:rsidRPr="004872B1">
        <w:rPr>
          <w:rFonts w:ascii="黑体" w:eastAsia="黑体" w:hAnsi="黑体" w:hint="eastAsia"/>
        </w:rPr>
        <w:t>甲方</w:t>
      </w:r>
      <w:r w:rsidRPr="004872B1">
        <w:rPr>
          <w:rFonts w:ascii="黑体" w:eastAsia="黑体" w:hAnsi="黑体" w:hint="eastAsia"/>
        </w:rPr>
        <w:t>负责监督。</w:t>
      </w:r>
    </w:p>
    <w:p w:rsidR="00937AE1" w:rsidRPr="004872B1" w:rsidRDefault="00937AE1" w:rsidP="003A4EE2">
      <w:pPr>
        <w:pStyle w:val="a6"/>
        <w:numPr>
          <w:ilvl w:val="0"/>
          <w:numId w:val="95"/>
        </w:numPr>
        <w:spacing w:line="360" w:lineRule="auto"/>
        <w:ind w:firstLineChars="0"/>
        <w:rPr>
          <w:rFonts w:ascii="黑体" w:eastAsia="黑体" w:hAnsi="黑体"/>
        </w:rPr>
      </w:pPr>
      <w:r w:rsidRPr="004872B1">
        <w:rPr>
          <w:rFonts w:ascii="黑体" w:eastAsia="黑体" w:hAnsi="黑体" w:hint="eastAsia"/>
        </w:rPr>
        <w:t>分筛物料的去向管理：处理后的物料出场前需向甲方提供物料出前审批表，登记车辆、司机、料种、吨数等信息</w:t>
      </w:r>
      <w:r w:rsidR="00235431" w:rsidRPr="004872B1">
        <w:rPr>
          <w:rFonts w:ascii="黑体" w:eastAsia="黑体" w:hAnsi="黑体" w:hint="eastAsia"/>
        </w:rPr>
        <w:t>及与接收垃圾处理单位签订的双方合法合同（协议）。</w:t>
      </w:r>
    </w:p>
    <w:p w:rsidR="00937AE1" w:rsidRPr="004872B1" w:rsidRDefault="00937AE1" w:rsidP="003A4EE2">
      <w:pPr>
        <w:pStyle w:val="a6"/>
        <w:numPr>
          <w:ilvl w:val="0"/>
          <w:numId w:val="95"/>
        </w:numPr>
        <w:spacing w:line="360" w:lineRule="auto"/>
        <w:ind w:firstLineChars="0"/>
        <w:rPr>
          <w:rFonts w:ascii="黑体" w:eastAsia="黑体" w:hAnsi="黑体"/>
        </w:rPr>
      </w:pPr>
      <w:r w:rsidRPr="004872B1">
        <w:rPr>
          <w:rFonts w:ascii="黑体" w:eastAsia="黑体" w:hAnsi="黑体" w:hint="eastAsia"/>
        </w:rPr>
        <w:t>开展过程由甲方派监管人员对工作进行监管。</w:t>
      </w:r>
    </w:p>
    <w:p w:rsidR="00937AE1" w:rsidRPr="004872B1" w:rsidRDefault="00937AE1" w:rsidP="00741BB9">
      <w:pPr>
        <w:pStyle w:val="a6"/>
        <w:numPr>
          <w:ilvl w:val="0"/>
          <w:numId w:val="32"/>
        </w:numPr>
        <w:spacing w:beforeLines="100" w:line="360" w:lineRule="auto"/>
        <w:ind w:firstLineChars="0"/>
        <w:rPr>
          <w:rFonts w:ascii="黑体" w:eastAsia="黑体" w:hAnsi="黑体"/>
          <w:b/>
          <w:szCs w:val="21"/>
        </w:rPr>
      </w:pPr>
      <w:r w:rsidRPr="004872B1">
        <w:rPr>
          <w:rFonts w:ascii="黑体" w:eastAsia="黑体" w:hAnsi="黑体" w:hint="eastAsia"/>
          <w:b/>
          <w:szCs w:val="21"/>
        </w:rPr>
        <w:t>其他要求</w:t>
      </w:r>
    </w:p>
    <w:p w:rsidR="00937AE1" w:rsidRPr="004872B1" w:rsidRDefault="002657F7" w:rsidP="00937AE1">
      <w:pPr>
        <w:pStyle w:val="11"/>
        <w:tabs>
          <w:tab w:val="left" w:pos="426"/>
          <w:tab w:val="left" w:pos="709"/>
        </w:tabs>
        <w:spacing w:line="360" w:lineRule="auto"/>
        <w:rPr>
          <w:rFonts w:ascii="黑体" w:eastAsia="黑体" w:hAnsi="黑体"/>
        </w:rPr>
      </w:pPr>
      <w:r w:rsidRPr="004872B1">
        <w:rPr>
          <w:rFonts w:ascii="黑体" w:eastAsia="黑体" w:hAnsi="黑体" w:hint="eastAsia"/>
        </w:rPr>
        <w:t>乙方</w:t>
      </w:r>
      <w:r w:rsidR="00937AE1" w:rsidRPr="004872B1">
        <w:rPr>
          <w:rFonts w:ascii="黑体" w:eastAsia="黑体" w:hAnsi="黑体" w:hint="eastAsia"/>
        </w:rPr>
        <w:t>进场后，应根据现场实际情况合理布置场地进行清运、处理，且做好地磅安装、</w:t>
      </w:r>
      <w:r w:rsidR="003A4EE2" w:rsidRPr="004872B1">
        <w:rPr>
          <w:rFonts w:ascii="黑体" w:eastAsia="黑体" w:hAnsi="黑体" w:hint="eastAsia"/>
        </w:rPr>
        <w:t>工</w:t>
      </w:r>
      <w:r w:rsidR="003A4EE2" w:rsidRPr="004872B1">
        <w:rPr>
          <w:rFonts w:ascii="黑体" w:eastAsia="黑体" w:hAnsi="黑体" w:hint="eastAsia"/>
        </w:rPr>
        <w:lastRenderedPageBreak/>
        <w:t>棚搭建、</w:t>
      </w:r>
      <w:r w:rsidR="00937AE1" w:rsidRPr="004872B1">
        <w:rPr>
          <w:rFonts w:ascii="黑体" w:eastAsia="黑体" w:hAnsi="黑体" w:hint="eastAsia"/>
        </w:rPr>
        <w:t>垃圾堆体覆膜防止扬尘等前期工作。临时建筑、临时使用水电由</w:t>
      </w:r>
      <w:r w:rsidRPr="004872B1">
        <w:rPr>
          <w:rFonts w:ascii="黑体" w:eastAsia="黑体" w:hAnsi="黑体" w:hint="eastAsia"/>
        </w:rPr>
        <w:t>甲方</w:t>
      </w:r>
      <w:r w:rsidR="00937AE1" w:rsidRPr="004872B1">
        <w:rPr>
          <w:rFonts w:ascii="黑体" w:eastAsia="黑体" w:hAnsi="黑体" w:hint="eastAsia"/>
        </w:rPr>
        <w:t>协助</w:t>
      </w:r>
      <w:r w:rsidRPr="004872B1">
        <w:rPr>
          <w:rFonts w:ascii="黑体" w:eastAsia="黑体" w:hAnsi="黑体" w:hint="eastAsia"/>
        </w:rPr>
        <w:t>乙方</w:t>
      </w:r>
      <w:r w:rsidR="00937AE1" w:rsidRPr="004872B1">
        <w:rPr>
          <w:rFonts w:ascii="黑体" w:eastAsia="黑体" w:hAnsi="黑体" w:hint="eastAsia"/>
        </w:rPr>
        <w:t>以临时报建方式办理手续，相关费用由</w:t>
      </w:r>
      <w:r w:rsidRPr="004872B1">
        <w:rPr>
          <w:rFonts w:ascii="黑体" w:eastAsia="黑体" w:hAnsi="黑体" w:hint="eastAsia"/>
        </w:rPr>
        <w:t>乙方</w:t>
      </w:r>
      <w:r w:rsidR="00937AE1" w:rsidRPr="004872B1">
        <w:rPr>
          <w:rFonts w:ascii="黑体" w:eastAsia="黑体" w:hAnsi="黑体" w:hint="eastAsia"/>
        </w:rPr>
        <w:t>支付。因原有场地管理限制，无法在现场开展垃圾整治处理服务的，由</w:t>
      </w:r>
      <w:r w:rsidRPr="004872B1">
        <w:rPr>
          <w:rFonts w:ascii="黑体" w:eastAsia="黑体" w:hAnsi="黑体" w:hint="eastAsia"/>
        </w:rPr>
        <w:t>乙方</w:t>
      </w:r>
      <w:r w:rsidR="00937AE1" w:rsidRPr="004872B1">
        <w:rPr>
          <w:rFonts w:ascii="黑体" w:eastAsia="黑体" w:hAnsi="黑体" w:hint="eastAsia"/>
        </w:rPr>
        <w:t>按就近原则另行开设垃圾集中处理场地进行整治处理服务。</w:t>
      </w:r>
    </w:p>
    <w:p w:rsidR="002657F7" w:rsidRPr="004872B1" w:rsidRDefault="002657F7" w:rsidP="00741BB9">
      <w:pPr>
        <w:pStyle w:val="a6"/>
        <w:numPr>
          <w:ilvl w:val="0"/>
          <w:numId w:val="32"/>
        </w:numPr>
        <w:spacing w:beforeLines="100" w:line="360" w:lineRule="auto"/>
        <w:ind w:firstLineChars="0"/>
        <w:rPr>
          <w:rFonts w:ascii="黑体" w:eastAsia="黑体" w:hAnsi="黑体"/>
          <w:b/>
          <w:szCs w:val="21"/>
        </w:rPr>
      </w:pPr>
      <w:r w:rsidRPr="004872B1">
        <w:rPr>
          <w:rFonts w:ascii="黑体" w:eastAsia="黑体" w:hAnsi="黑体" w:hint="eastAsia"/>
          <w:b/>
          <w:szCs w:val="21"/>
        </w:rPr>
        <w:t>做好环境保护措施、环境风险分析及防范措施</w:t>
      </w:r>
    </w:p>
    <w:p w:rsidR="002657F7" w:rsidRPr="004872B1" w:rsidRDefault="002657F7" w:rsidP="002657F7">
      <w:pPr>
        <w:tabs>
          <w:tab w:val="left" w:pos="426"/>
        </w:tabs>
        <w:spacing w:line="360" w:lineRule="auto"/>
        <w:ind w:firstLineChars="200" w:firstLine="420"/>
        <w:rPr>
          <w:rFonts w:ascii="黑体" w:eastAsia="黑体" w:hAnsi="黑体"/>
        </w:rPr>
      </w:pPr>
      <w:r w:rsidRPr="004872B1">
        <w:rPr>
          <w:rFonts w:ascii="黑体" w:eastAsia="黑体" w:hAnsi="黑体" w:hint="eastAsia"/>
        </w:rPr>
        <w:t>本项目实施过程中主要包括：污染土壤的清挖、处理、运输，以及废水处理等过程。施工过程中主要产生的环境污染为施工扬尘、施工器械和运输车辆的燃料废气以及开挖过程中产生的臭气，地表径流、基坑废水、开挖过程中产生的渗滤液，施工和运输过程中产生的噪声及固体废物等。主要风险可能来源于清理、运输、处理处置等过程中产生的废弃物泄露等，以及现场处置过程中污水、废气事故排放对周边环境和人体健康的影响。</w:t>
      </w:r>
    </w:p>
    <w:p w:rsidR="002657F7" w:rsidRPr="004872B1" w:rsidRDefault="002657F7" w:rsidP="00741BB9">
      <w:pPr>
        <w:pStyle w:val="a6"/>
        <w:numPr>
          <w:ilvl w:val="0"/>
          <w:numId w:val="32"/>
        </w:numPr>
        <w:spacing w:beforeLines="100" w:line="360" w:lineRule="auto"/>
        <w:ind w:firstLineChars="0"/>
        <w:rPr>
          <w:rFonts w:ascii="黑体" w:eastAsia="黑体" w:hAnsi="黑体"/>
          <w:b/>
          <w:szCs w:val="21"/>
        </w:rPr>
      </w:pPr>
      <w:r w:rsidRPr="004872B1">
        <w:rPr>
          <w:rFonts w:ascii="黑体" w:eastAsia="黑体" w:hAnsi="黑体" w:hint="eastAsia"/>
          <w:b/>
          <w:szCs w:val="21"/>
        </w:rPr>
        <w:t>环境监理要求</w:t>
      </w:r>
    </w:p>
    <w:p w:rsidR="002657F7" w:rsidRPr="004872B1" w:rsidRDefault="002657F7" w:rsidP="002657F7">
      <w:pPr>
        <w:pStyle w:val="11"/>
        <w:tabs>
          <w:tab w:val="left" w:pos="426"/>
          <w:tab w:val="left" w:pos="709"/>
        </w:tabs>
        <w:spacing w:line="360" w:lineRule="auto"/>
        <w:rPr>
          <w:rFonts w:ascii="黑体" w:eastAsia="黑体" w:hAnsi="黑体"/>
        </w:rPr>
      </w:pPr>
      <w:r w:rsidRPr="004872B1">
        <w:rPr>
          <w:rFonts w:ascii="黑体" w:eastAsia="黑体" w:hAnsi="黑体" w:hint="eastAsia"/>
        </w:rPr>
        <w:t>依据有关环境保护法律法规、环境监测报告、工程技术方案、环境监理合同等，对</w:t>
      </w:r>
      <w:r w:rsidR="00235431" w:rsidRPr="004872B1">
        <w:rPr>
          <w:rFonts w:ascii="黑体" w:eastAsia="黑体" w:hAnsi="黑体" w:hint="eastAsia"/>
        </w:rPr>
        <w:t>垃圾</w:t>
      </w:r>
      <w:r w:rsidRPr="004872B1">
        <w:rPr>
          <w:rFonts w:ascii="黑体" w:eastAsia="黑体" w:hAnsi="黑体" w:hint="eastAsia"/>
        </w:rPr>
        <w:t>处置过程实施专业化的环境保护咨询和技术服务，全面落实各项环保措施，实现对应急处置过程中二次污染的控制。</w:t>
      </w:r>
    </w:p>
    <w:p w:rsidR="002657F7" w:rsidRPr="004872B1" w:rsidRDefault="00235431" w:rsidP="002657F7">
      <w:pPr>
        <w:pStyle w:val="11"/>
        <w:tabs>
          <w:tab w:val="left" w:pos="426"/>
          <w:tab w:val="left" w:pos="709"/>
        </w:tabs>
        <w:spacing w:line="360" w:lineRule="auto"/>
        <w:rPr>
          <w:rFonts w:ascii="黑体" w:eastAsia="黑体" w:hAnsi="黑体"/>
        </w:rPr>
      </w:pPr>
      <w:r w:rsidRPr="004872B1">
        <w:rPr>
          <w:rFonts w:ascii="黑体" w:eastAsia="黑体" w:hAnsi="黑体" w:hint="eastAsia"/>
        </w:rPr>
        <w:t>垃圾</w:t>
      </w:r>
      <w:r w:rsidR="002657F7" w:rsidRPr="004872B1">
        <w:rPr>
          <w:rFonts w:ascii="黑体" w:eastAsia="黑体" w:hAnsi="黑体" w:hint="eastAsia"/>
        </w:rPr>
        <w:t>处置方案实施完成后，乙方须出具第三方技术单位开展环境监理报告。</w:t>
      </w:r>
    </w:p>
    <w:p w:rsidR="009633DA" w:rsidRPr="004872B1" w:rsidRDefault="009633DA" w:rsidP="00741BB9">
      <w:pPr>
        <w:pStyle w:val="a6"/>
        <w:numPr>
          <w:ilvl w:val="0"/>
          <w:numId w:val="32"/>
        </w:numPr>
        <w:spacing w:beforeLines="100" w:line="360" w:lineRule="auto"/>
        <w:ind w:firstLineChars="0"/>
        <w:rPr>
          <w:rFonts w:ascii="黑体" w:eastAsia="黑体" w:hAnsi="黑体"/>
          <w:b/>
          <w:szCs w:val="21"/>
        </w:rPr>
      </w:pPr>
      <w:r w:rsidRPr="004872B1">
        <w:rPr>
          <w:rFonts w:ascii="黑体" w:eastAsia="黑体" w:hAnsi="黑体" w:hint="eastAsia"/>
          <w:b/>
          <w:szCs w:val="21"/>
        </w:rPr>
        <w:t>服务期</w:t>
      </w:r>
    </w:p>
    <w:tbl>
      <w:tblPr>
        <w:tblStyle w:val="a4"/>
        <w:tblW w:w="0" w:type="auto"/>
        <w:tblLook w:val="04A0"/>
      </w:tblPr>
      <w:tblGrid>
        <w:gridCol w:w="817"/>
        <w:gridCol w:w="2693"/>
        <w:gridCol w:w="5018"/>
      </w:tblGrid>
      <w:tr w:rsidR="009633DA" w:rsidRPr="004872B1" w:rsidTr="009633DA">
        <w:tc>
          <w:tcPr>
            <w:tcW w:w="817" w:type="dxa"/>
            <w:shd w:val="clear" w:color="auto" w:fill="auto"/>
          </w:tcPr>
          <w:p w:rsidR="009633DA" w:rsidRPr="004872B1" w:rsidRDefault="009633DA" w:rsidP="005C4426">
            <w:pPr>
              <w:spacing w:line="360" w:lineRule="auto"/>
              <w:jc w:val="center"/>
              <w:rPr>
                <w:rFonts w:ascii="黑体" w:eastAsia="黑体" w:hAnsi="黑体"/>
                <w:b/>
                <w:szCs w:val="21"/>
              </w:rPr>
            </w:pPr>
            <w:r w:rsidRPr="004872B1">
              <w:rPr>
                <w:rFonts w:ascii="黑体" w:eastAsia="黑体" w:hAnsi="黑体" w:hint="eastAsia"/>
                <w:b/>
                <w:szCs w:val="21"/>
              </w:rPr>
              <w:t>序号</w:t>
            </w:r>
          </w:p>
        </w:tc>
        <w:tc>
          <w:tcPr>
            <w:tcW w:w="2693" w:type="dxa"/>
            <w:shd w:val="clear" w:color="auto" w:fill="auto"/>
          </w:tcPr>
          <w:p w:rsidR="009633DA" w:rsidRPr="004872B1" w:rsidRDefault="009633DA" w:rsidP="005C4426">
            <w:pPr>
              <w:spacing w:line="360" w:lineRule="auto"/>
              <w:jc w:val="center"/>
              <w:rPr>
                <w:rFonts w:ascii="黑体" w:eastAsia="黑体" w:hAnsi="黑体"/>
                <w:b/>
                <w:szCs w:val="21"/>
              </w:rPr>
            </w:pPr>
            <w:r w:rsidRPr="004872B1">
              <w:rPr>
                <w:rFonts w:ascii="黑体" w:eastAsia="黑体" w:hAnsi="黑体" w:hint="eastAsia"/>
                <w:b/>
                <w:szCs w:val="21"/>
              </w:rPr>
              <w:t>事项</w:t>
            </w:r>
          </w:p>
        </w:tc>
        <w:tc>
          <w:tcPr>
            <w:tcW w:w="5018" w:type="dxa"/>
            <w:shd w:val="clear" w:color="auto" w:fill="auto"/>
          </w:tcPr>
          <w:p w:rsidR="009633DA" w:rsidRPr="004872B1" w:rsidRDefault="009633DA" w:rsidP="005C4426">
            <w:pPr>
              <w:spacing w:line="360" w:lineRule="auto"/>
              <w:jc w:val="center"/>
              <w:rPr>
                <w:rFonts w:ascii="黑体" w:eastAsia="黑体" w:hAnsi="黑体"/>
                <w:b/>
                <w:szCs w:val="21"/>
              </w:rPr>
            </w:pPr>
            <w:r w:rsidRPr="004872B1">
              <w:rPr>
                <w:rFonts w:ascii="黑体" w:eastAsia="黑体" w:hAnsi="黑体" w:hint="eastAsia"/>
                <w:b/>
                <w:szCs w:val="21"/>
              </w:rPr>
              <w:t>完成时间</w:t>
            </w:r>
          </w:p>
        </w:tc>
      </w:tr>
      <w:tr w:rsidR="009633DA" w:rsidRPr="004872B1" w:rsidTr="009633DA">
        <w:tc>
          <w:tcPr>
            <w:tcW w:w="817" w:type="dxa"/>
            <w:shd w:val="clear" w:color="auto" w:fill="auto"/>
          </w:tcPr>
          <w:p w:rsidR="009633DA" w:rsidRPr="004872B1" w:rsidRDefault="009633DA" w:rsidP="00741BB9">
            <w:pPr>
              <w:pStyle w:val="11"/>
              <w:tabs>
                <w:tab w:val="left" w:pos="426"/>
                <w:tab w:val="left" w:pos="567"/>
                <w:tab w:val="left" w:pos="993"/>
                <w:tab w:val="left" w:pos="1276"/>
              </w:tabs>
              <w:spacing w:beforeLines="50" w:line="360" w:lineRule="auto"/>
              <w:ind w:firstLineChars="0" w:firstLine="0"/>
              <w:jc w:val="center"/>
              <w:rPr>
                <w:rFonts w:ascii="黑体" w:eastAsia="黑体" w:hAnsi="黑体"/>
              </w:rPr>
            </w:pPr>
            <w:r w:rsidRPr="004872B1">
              <w:rPr>
                <w:rFonts w:ascii="黑体" w:eastAsia="黑体" w:hAnsi="黑体" w:hint="eastAsia"/>
              </w:rPr>
              <w:t>1</w:t>
            </w:r>
          </w:p>
        </w:tc>
        <w:tc>
          <w:tcPr>
            <w:tcW w:w="2693" w:type="dxa"/>
            <w:shd w:val="clear" w:color="auto" w:fill="auto"/>
          </w:tcPr>
          <w:p w:rsidR="009633DA" w:rsidRPr="004872B1" w:rsidRDefault="009633DA" w:rsidP="00741BB9">
            <w:pPr>
              <w:pStyle w:val="11"/>
              <w:tabs>
                <w:tab w:val="left" w:pos="426"/>
                <w:tab w:val="left" w:pos="567"/>
                <w:tab w:val="left" w:pos="993"/>
                <w:tab w:val="left" w:pos="1276"/>
              </w:tabs>
              <w:spacing w:beforeLines="50" w:line="360" w:lineRule="auto"/>
              <w:ind w:firstLineChars="0" w:firstLine="0"/>
              <w:jc w:val="center"/>
              <w:rPr>
                <w:rFonts w:ascii="黑体" w:eastAsia="黑体" w:hAnsi="黑体"/>
              </w:rPr>
            </w:pPr>
            <w:r w:rsidRPr="004872B1">
              <w:rPr>
                <w:rFonts w:ascii="黑体" w:eastAsia="黑体" w:hAnsi="黑体" w:hint="eastAsia"/>
              </w:rPr>
              <w:t>人员、设备进场</w:t>
            </w:r>
          </w:p>
        </w:tc>
        <w:tc>
          <w:tcPr>
            <w:tcW w:w="5018" w:type="dxa"/>
            <w:shd w:val="clear" w:color="auto" w:fill="auto"/>
          </w:tcPr>
          <w:p w:rsidR="009633DA" w:rsidRPr="004872B1" w:rsidRDefault="009633DA" w:rsidP="00741BB9">
            <w:pPr>
              <w:pStyle w:val="11"/>
              <w:tabs>
                <w:tab w:val="left" w:pos="426"/>
                <w:tab w:val="left" w:pos="567"/>
                <w:tab w:val="left" w:pos="993"/>
                <w:tab w:val="left" w:pos="1276"/>
              </w:tabs>
              <w:spacing w:beforeLines="50" w:line="360" w:lineRule="auto"/>
              <w:ind w:firstLineChars="0" w:firstLine="0"/>
              <w:jc w:val="center"/>
              <w:rPr>
                <w:rFonts w:ascii="黑体" w:eastAsia="黑体" w:hAnsi="黑体"/>
              </w:rPr>
            </w:pPr>
            <w:r w:rsidRPr="004872B1">
              <w:rPr>
                <w:rFonts w:ascii="黑体" w:eastAsia="黑体" w:hAnsi="黑体" w:hint="eastAsia"/>
              </w:rPr>
              <w:t>中标公示后5个工作日内</w:t>
            </w:r>
          </w:p>
        </w:tc>
      </w:tr>
      <w:tr w:rsidR="009633DA" w:rsidRPr="004872B1" w:rsidTr="009633DA">
        <w:tc>
          <w:tcPr>
            <w:tcW w:w="817" w:type="dxa"/>
            <w:shd w:val="clear" w:color="auto" w:fill="auto"/>
          </w:tcPr>
          <w:p w:rsidR="009633DA" w:rsidRPr="004872B1" w:rsidRDefault="009633DA" w:rsidP="00741BB9">
            <w:pPr>
              <w:pStyle w:val="11"/>
              <w:tabs>
                <w:tab w:val="left" w:pos="426"/>
                <w:tab w:val="left" w:pos="567"/>
                <w:tab w:val="left" w:pos="993"/>
                <w:tab w:val="left" w:pos="1276"/>
              </w:tabs>
              <w:spacing w:beforeLines="50" w:line="360" w:lineRule="auto"/>
              <w:ind w:firstLineChars="0" w:firstLine="0"/>
              <w:jc w:val="center"/>
              <w:rPr>
                <w:rFonts w:ascii="黑体" w:eastAsia="黑体" w:hAnsi="黑体"/>
              </w:rPr>
            </w:pPr>
            <w:r w:rsidRPr="004872B1">
              <w:rPr>
                <w:rFonts w:ascii="黑体" w:eastAsia="黑体" w:hAnsi="黑体" w:hint="eastAsia"/>
              </w:rPr>
              <w:t>2</w:t>
            </w:r>
          </w:p>
        </w:tc>
        <w:tc>
          <w:tcPr>
            <w:tcW w:w="2693" w:type="dxa"/>
            <w:shd w:val="clear" w:color="auto" w:fill="auto"/>
          </w:tcPr>
          <w:p w:rsidR="009633DA" w:rsidRPr="004872B1" w:rsidRDefault="009633DA" w:rsidP="00741BB9">
            <w:pPr>
              <w:pStyle w:val="11"/>
              <w:tabs>
                <w:tab w:val="left" w:pos="426"/>
                <w:tab w:val="left" w:pos="567"/>
                <w:tab w:val="left" w:pos="993"/>
                <w:tab w:val="left" w:pos="1276"/>
              </w:tabs>
              <w:spacing w:beforeLines="50" w:line="360" w:lineRule="auto"/>
              <w:ind w:firstLineChars="0" w:firstLine="0"/>
              <w:jc w:val="center"/>
              <w:rPr>
                <w:rFonts w:ascii="黑体" w:eastAsia="黑体" w:hAnsi="黑体"/>
              </w:rPr>
            </w:pPr>
            <w:r w:rsidRPr="004872B1">
              <w:rPr>
                <w:rFonts w:ascii="黑体" w:eastAsia="黑体" w:hAnsi="黑体" w:hint="eastAsia"/>
              </w:rPr>
              <w:t>项目竣工验收</w:t>
            </w:r>
          </w:p>
        </w:tc>
        <w:tc>
          <w:tcPr>
            <w:tcW w:w="5018" w:type="dxa"/>
            <w:shd w:val="clear" w:color="auto" w:fill="auto"/>
          </w:tcPr>
          <w:p w:rsidR="009633DA" w:rsidRPr="004872B1" w:rsidRDefault="009633DA" w:rsidP="00741BB9">
            <w:pPr>
              <w:pStyle w:val="11"/>
              <w:tabs>
                <w:tab w:val="left" w:pos="426"/>
                <w:tab w:val="left" w:pos="567"/>
                <w:tab w:val="left" w:pos="993"/>
                <w:tab w:val="left" w:pos="1276"/>
              </w:tabs>
              <w:spacing w:beforeLines="50" w:line="360" w:lineRule="auto"/>
              <w:ind w:firstLineChars="0" w:firstLine="0"/>
              <w:jc w:val="center"/>
              <w:rPr>
                <w:rFonts w:ascii="黑体" w:eastAsia="黑体" w:hAnsi="黑体"/>
              </w:rPr>
            </w:pPr>
            <w:r w:rsidRPr="004872B1">
              <w:rPr>
                <w:rFonts w:ascii="黑体" w:eastAsia="黑体" w:hAnsi="黑体" w:hint="eastAsia"/>
              </w:rPr>
              <w:t>收到采</w:t>
            </w:r>
            <w:r w:rsidR="00235431" w:rsidRPr="004872B1">
              <w:rPr>
                <w:rFonts w:ascii="黑体" w:eastAsia="黑体" w:hAnsi="黑体" w:hint="eastAsia"/>
              </w:rPr>
              <w:t>甲方</w:t>
            </w:r>
            <w:r w:rsidRPr="004872B1">
              <w:rPr>
                <w:rFonts w:ascii="黑体" w:eastAsia="黑体" w:hAnsi="黑体" w:hint="eastAsia"/>
              </w:rPr>
              <w:t>进场通知后至50个工作日内</w:t>
            </w:r>
          </w:p>
        </w:tc>
      </w:tr>
    </w:tbl>
    <w:p w:rsidR="009633DA" w:rsidRPr="004872B1" w:rsidRDefault="009633DA" w:rsidP="00741BB9">
      <w:pPr>
        <w:pStyle w:val="a6"/>
        <w:numPr>
          <w:ilvl w:val="0"/>
          <w:numId w:val="32"/>
        </w:numPr>
        <w:spacing w:beforeLines="100" w:line="360" w:lineRule="auto"/>
        <w:ind w:firstLineChars="0"/>
        <w:rPr>
          <w:rFonts w:ascii="黑体" w:eastAsia="黑体" w:hAnsi="黑体"/>
          <w:b/>
          <w:szCs w:val="21"/>
        </w:rPr>
      </w:pPr>
      <w:r w:rsidRPr="004872B1">
        <w:rPr>
          <w:rFonts w:ascii="黑体" w:eastAsia="黑体" w:hAnsi="黑体" w:hint="eastAsia"/>
          <w:b/>
          <w:szCs w:val="21"/>
        </w:rPr>
        <w:t>验收要求</w:t>
      </w:r>
    </w:p>
    <w:p w:rsidR="009633DA" w:rsidRPr="004872B1" w:rsidRDefault="009633DA" w:rsidP="009633DA">
      <w:pPr>
        <w:tabs>
          <w:tab w:val="left" w:pos="426"/>
        </w:tabs>
        <w:spacing w:line="360" w:lineRule="auto"/>
        <w:ind w:firstLineChars="200" w:firstLine="420"/>
        <w:rPr>
          <w:rFonts w:ascii="黑体" w:eastAsia="黑体" w:hAnsi="黑体"/>
          <w:b/>
          <w:szCs w:val="21"/>
        </w:rPr>
      </w:pPr>
      <w:r w:rsidRPr="004872B1">
        <w:rPr>
          <w:rFonts w:ascii="黑体" w:eastAsia="黑体" w:hAnsi="黑体" w:hint="eastAsia"/>
          <w:szCs w:val="21"/>
        </w:rPr>
        <w:t>乙方须在合同期内完成晔联沥青厂、1号店鱼塘、高梪、正尾、东城围基非法倾倒固体废物及及暂存立沙洲仔填埋场无害化处理服务，服务过程必须符合相关法律法规，依法、合法地进行，并提供落实处理方案及相关证明文件。</w:t>
      </w:r>
    </w:p>
    <w:p w:rsidR="009633DA" w:rsidRPr="004872B1" w:rsidRDefault="009633DA" w:rsidP="00741BB9">
      <w:pPr>
        <w:pStyle w:val="a6"/>
        <w:numPr>
          <w:ilvl w:val="0"/>
          <w:numId w:val="32"/>
        </w:numPr>
        <w:tabs>
          <w:tab w:val="left" w:pos="709"/>
        </w:tabs>
        <w:spacing w:beforeLines="100" w:line="360" w:lineRule="auto"/>
        <w:ind w:firstLineChars="0"/>
        <w:rPr>
          <w:rFonts w:ascii="黑体" w:eastAsia="黑体" w:hAnsi="黑体"/>
          <w:b/>
          <w:szCs w:val="21"/>
        </w:rPr>
      </w:pPr>
      <w:r w:rsidRPr="004872B1">
        <w:rPr>
          <w:rFonts w:ascii="黑体" w:eastAsia="黑体" w:hAnsi="黑体" w:hint="eastAsia"/>
          <w:b/>
          <w:szCs w:val="21"/>
        </w:rPr>
        <w:t>结算方式与付款方式</w:t>
      </w:r>
    </w:p>
    <w:p w:rsidR="00554313" w:rsidRPr="004872B1" w:rsidRDefault="009633DA" w:rsidP="00117E9C">
      <w:pPr>
        <w:pStyle w:val="11"/>
        <w:numPr>
          <w:ilvl w:val="0"/>
          <w:numId w:val="94"/>
        </w:numPr>
        <w:tabs>
          <w:tab w:val="left" w:pos="426"/>
          <w:tab w:val="left" w:pos="709"/>
        </w:tabs>
        <w:spacing w:line="360" w:lineRule="auto"/>
        <w:ind w:firstLineChars="0"/>
        <w:rPr>
          <w:rFonts w:ascii="黑体" w:eastAsia="黑体" w:hAnsi="黑体"/>
        </w:rPr>
      </w:pPr>
      <w:r w:rsidRPr="004872B1">
        <w:rPr>
          <w:rFonts w:ascii="黑体" w:eastAsia="黑体" w:hAnsi="黑体" w:hint="eastAsia"/>
        </w:rPr>
        <w:t>结算方式：</w:t>
      </w:r>
    </w:p>
    <w:p w:rsidR="009633DA" w:rsidRPr="004872B1" w:rsidRDefault="009633DA" w:rsidP="00554313">
      <w:pPr>
        <w:pStyle w:val="11"/>
        <w:tabs>
          <w:tab w:val="left" w:pos="426"/>
          <w:tab w:val="left" w:pos="709"/>
        </w:tabs>
        <w:spacing w:line="360" w:lineRule="auto"/>
        <w:ind w:left="420" w:firstLineChars="0" w:firstLine="0"/>
        <w:rPr>
          <w:rFonts w:ascii="黑体" w:eastAsia="黑体" w:hAnsi="黑体"/>
        </w:rPr>
      </w:pPr>
      <w:r w:rsidRPr="004872B1">
        <w:rPr>
          <w:rFonts w:ascii="黑体" w:eastAsia="黑体" w:hAnsi="黑体" w:hint="eastAsia"/>
        </w:rPr>
        <w:t>清运及处理垃圾的具体数量按实际数量结算（最终结算价=中标单价</w:t>
      </w:r>
      <w:r w:rsidRPr="004872B1">
        <w:rPr>
          <w:rFonts w:ascii="黑体" w:eastAsia="黑体" w:hAnsi="黑体" w:hint="eastAsia"/>
          <w:bCs/>
          <w:szCs w:val="21"/>
        </w:rPr>
        <w:t>×</w:t>
      </w:r>
      <w:r w:rsidRPr="004872B1">
        <w:rPr>
          <w:rFonts w:ascii="黑体" w:eastAsia="黑体" w:hAnsi="黑体" w:hint="eastAsia"/>
        </w:rPr>
        <w:t>实际数量）。</w:t>
      </w:r>
    </w:p>
    <w:p w:rsidR="009633DA" w:rsidRPr="004872B1" w:rsidRDefault="009633DA" w:rsidP="00117E9C">
      <w:pPr>
        <w:pStyle w:val="11"/>
        <w:numPr>
          <w:ilvl w:val="0"/>
          <w:numId w:val="94"/>
        </w:numPr>
        <w:tabs>
          <w:tab w:val="left" w:pos="426"/>
          <w:tab w:val="left" w:pos="709"/>
        </w:tabs>
        <w:spacing w:line="360" w:lineRule="auto"/>
        <w:ind w:hangingChars="200"/>
        <w:rPr>
          <w:rFonts w:ascii="黑体" w:eastAsia="黑体" w:hAnsi="黑体"/>
        </w:rPr>
      </w:pPr>
      <w:r w:rsidRPr="004872B1">
        <w:rPr>
          <w:rFonts w:ascii="黑体" w:eastAsia="黑体" w:hAnsi="黑体" w:hint="eastAsia"/>
        </w:rPr>
        <w:t>付款方式</w:t>
      </w:r>
      <w:r w:rsidR="00554313" w:rsidRPr="004872B1">
        <w:rPr>
          <w:rFonts w:ascii="黑体" w:eastAsia="黑体" w:hAnsi="黑体" w:hint="eastAsia"/>
        </w:rPr>
        <w:t>：</w:t>
      </w:r>
    </w:p>
    <w:p w:rsidR="00554313" w:rsidRPr="004872B1" w:rsidRDefault="00554313" w:rsidP="00554313">
      <w:pPr>
        <w:pStyle w:val="11"/>
        <w:tabs>
          <w:tab w:val="left" w:pos="426"/>
          <w:tab w:val="left" w:pos="709"/>
        </w:tabs>
        <w:spacing w:line="360" w:lineRule="auto"/>
        <w:rPr>
          <w:rFonts w:ascii="黑体" w:eastAsia="黑体" w:hAnsi="黑体"/>
        </w:rPr>
      </w:pPr>
      <w:r w:rsidRPr="004872B1">
        <w:rPr>
          <w:rFonts w:ascii="黑体" w:eastAsia="黑体" w:hAnsi="黑体" w:hint="eastAsia"/>
        </w:rPr>
        <w:lastRenderedPageBreak/>
        <w:t>完成固体废物处理并经甲方（各主体）分别验收合格后，</w:t>
      </w:r>
      <w:r w:rsidR="00A60AD1" w:rsidRPr="004872B1">
        <w:rPr>
          <w:rFonts w:ascii="黑体" w:eastAsia="黑体" w:hAnsi="黑体" w:hint="eastAsia"/>
        </w:rPr>
        <w:t>乙方向甲方提供合格有效的增值税普通发票后，甲方于30日内一次性向乙方支付各处理点全部处理费用</w:t>
      </w:r>
      <w:r w:rsidRPr="004872B1">
        <w:rPr>
          <w:rFonts w:ascii="黑体" w:eastAsia="黑体" w:hAnsi="黑体" w:hint="eastAsia"/>
        </w:rPr>
        <w:t>。</w:t>
      </w:r>
    </w:p>
    <w:p w:rsidR="0037075A" w:rsidRPr="004872B1" w:rsidRDefault="0037075A" w:rsidP="00741BB9">
      <w:pPr>
        <w:pStyle w:val="11"/>
        <w:tabs>
          <w:tab w:val="left" w:pos="426"/>
          <w:tab w:val="left" w:pos="709"/>
        </w:tabs>
        <w:spacing w:beforeLines="50" w:line="360" w:lineRule="auto"/>
        <w:rPr>
          <w:rFonts w:ascii="黑体" w:eastAsia="黑体" w:hAnsi="黑体"/>
        </w:rPr>
      </w:pPr>
      <w:r w:rsidRPr="004872B1">
        <w:rPr>
          <w:rFonts w:ascii="黑体" w:eastAsia="黑体" w:hAnsi="黑体" w:hint="eastAsia"/>
        </w:rPr>
        <w:t>乙方收款的账户信息：</w:t>
      </w:r>
    </w:p>
    <w:p w:rsidR="0037075A" w:rsidRPr="004872B1" w:rsidRDefault="0037075A" w:rsidP="0037075A">
      <w:pPr>
        <w:pStyle w:val="11"/>
        <w:tabs>
          <w:tab w:val="left" w:pos="426"/>
          <w:tab w:val="left" w:pos="709"/>
        </w:tabs>
        <w:spacing w:line="360" w:lineRule="auto"/>
        <w:rPr>
          <w:rFonts w:ascii="黑体" w:eastAsia="黑体" w:hAnsi="黑体"/>
          <w:u w:val="single"/>
        </w:rPr>
      </w:pPr>
      <w:r w:rsidRPr="004872B1">
        <w:rPr>
          <w:rFonts w:ascii="黑体" w:eastAsia="黑体" w:hAnsi="黑体" w:hint="eastAsia"/>
        </w:rPr>
        <w:t>开户名称：</w:t>
      </w:r>
      <w:r w:rsidRPr="004872B1">
        <w:rPr>
          <w:rFonts w:ascii="黑体" w:eastAsia="黑体" w:hAnsi="黑体" w:hint="eastAsia"/>
          <w:u w:val="single"/>
        </w:rPr>
        <w:t xml:space="preserve">                                                               </w:t>
      </w:r>
    </w:p>
    <w:p w:rsidR="0037075A" w:rsidRPr="004872B1" w:rsidRDefault="0037075A" w:rsidP="0037075A">
      <w:pPr>
        <w:pStyle w:val="11"/>
        <w:tabs>
          <w:tab w:val="left" w:pos="426"/>
          <w:tab w:val="left" w:pos="709"/>
        </w:tabs>
        <w:spacing w:line="360" w:lineRule="auto"/>
        <w:rPr>
          <w:rFonts w:ascii="黑体" w:eastAsia="黑体" w:hAnsi="黑体"/>
          <w:u w:val="single"/>
        </w:rPr>
      </w:pPr>
      <w:r w:rsidRPr="004872B1">
        <w:rPr>
          <w:rFonts w:ascii="黑体" w:eastAsia="黑体" w:hAnsi="黑体" w:hint="eastAsia"/>
        </w:rPr>
        <w:t>开户银行：</w:t>
      </w:r>
      <w:r w:rsidRPr="004872B1">
        <w:rPr>
          <w:rFonts w:ascii="黑体" w:eastAsia="黑体" w:hAnsi="黑体" w:hint="eastAsia"/>
          <w:u w:val="single"/>
        </w:rPr>
        <w:t xml:space="preserve">                                                               </w:t>
      </w:r>
    </w:p>
    <w:p w:rsidR="0037075A" w:rsidRPr="004872B1" w:rsidRDefault="0037075A" w:rsidP="0037075A">
      <w:pPr>
        <w:pStyle w:val="11"/>
        <w:tabs>
          <w:tab w:val="left" w:pos="426"/>
          <w:tab w:val="left" w:pos="709"/>
        </w:tabs>
        <w:spacing w:line="360" w:lineRule="auto"/>
        <w:rPr>
          <w:rFonts w:ascii="黑体" w:eastAsia="黑体" w:hAnsi="黑体"/>
          <w:u w:val="single"/>
        </w:rPr>
      </w:pPr>
      <w:r w:rsidRPr="004872B1">
        <w:rPr>
          <w:rFonts w:ascii="黑体" w:eastAsia="黑体" w:hAnsi="黑体" w:hint="eastAsia"/>
        </w:rPr>
        <w:t xml:space="preserve">开户账号： </w:t>
      </w:r>
      <w:r w:rsidRPr="004872B1">
        <w:rPr>
          <w:rFonts w:ascii="黑体" w:eastAsia="黑体" w:hAnsi="黑体" w:hint="eastAsia"/>
          <w:u w:val="single"/>
        </w:rPr>
        <w:t xml:space="preserve">                                                              </w:t>
      </w:r>
    </w:p>
    <w:p w:rsidR="00F16706" w:rsidRPr="004872B1" w:rsidRDefault="004267CA" w:rsidP="00741BB9">
      <w:pPr>
        <w:pStyle w:val="a6"/>
        <w:numPr>
          <w:ilvl w:val="0"/>
          <w:numId w:val="32"/>
        </w:numPr>
        <w:tabs>
          <w:tab w:val="left" w:pos="709"/>
        </w:tabs>
        <w:spacing w:beforeLines="50" w:line="360" w:lineRule="auto"/>
        <w:ind w:firstLineChars="0"/>
        <w:rPr>
          <w:rFonts w:ascii="黑体" w:eastAsia="黑体" w:hAnsi="黑体"/>
          <w:b/>
          <w:szCs w:val="21"/>
        </w:rPr>
      </w:pPr>
      <w:r w:rsidRPr="004872B1">
        <w:rPr>
          <w:rFonts w:ascii="黑体" w:eastAsia="黑体" w:hAnsi="黑体" w:hint="eastAsia"/>
          <w:b/>
          <w:szCs w:val="21"/>
        </w:rPr>
        <w:t>履约担保</w:t>
      </w:r>
    </w:p>
    <w:p w:rsidR="00DF4BA1" w:rsidRPr="004872B1" w:rsidRDefault="00DF4BA1" w:rsidP="00117E9C">
      <w:pPr>
        <w:pStyle w:val="a6"/>
        <w:numPr>
          <w:ilvl w:val="1"/>
          <w:numId w:val="39"/>
        </w:numPr>
        <w:spacing w:line="360" w:lineRule="auto"/>
        <w:ind w:left="426" w:firstLineChars="0"/>
        <w:rPr>
          <w:rFonts w:ascii="黑体" w:eastAsia="黑体" w:hAnsi="黑体"/>
          <w:bCs/>
          <w:spacing w:val="-4"/>
          <w:szCs w:val="21"/>
        </w:rPr>
      </w:pPr>
      <w:r w:rsidRPr="004872B1">
        <w:rPr>
          <w:rFonts w:ascii="黑体" w:eastAsia="黑体" w:hAnsi="黑体" w:hint="eastAsia"/>
          <w:bCs/>
          <w:spacing w:val="-4"/>
          <w:szCs w:val="21"/>
        </w:rPr>
        <w:t>领取中标通知书后，</w:t>
      </w:r>
      <w:r w:rsidR="00A60AD1" w:rsidRPr="004872B1">
        <w:rPr>
          <w:rFonts w:ascii="黑体" w:eastAsia="黑体" w:hAnsi="黑体" w:hint="eastAsia"/>
          <w:bCs/>
          <w:spacing w:val="-4"/>
          <w:szCs w:val="21"/>
        </w:rPr>
        <w:t>由提供担保的机构向甲方</w:t>
      </w:r>
      <w:r w:rsidRPr="004872B1">
        <w:rPr>
          <w:rFonts w:ascii="黑体" w:eastAsia="黑体" w:hAnsi="黑体" w:hint="eastAsia"/>
          <w:bCs/>
          <w:spacing w:val="-4"/>
          <w:szCs w:val="21"/>
        </w:rPr>
        <w:t>提交金额为</w:t>
      </w:r>
      <w:r w:rsidR="00117E9C" w:rsidRPr="004872B1">
        <w:rPr>
          <w:rFonts w:ascii="黑体" w:eastAsia="黑体" w:hAnsi="黑体" w:hint="eastAsia"/>
          <w:bCs/>
          <w:spacing w:val="-4"/>
          <w:szCs w:val="21"/>
        </w:rPr>
        <w:t>人民币贰拾柒万元整</w:t>
      </w:r>
      <w:r w:rsidRPr="004872B1">
        <w:rPr>
          <w:rFonts w:ascii="黑体" w:eastAsia="黑体" w:hAnsi="黑体" w:hint="eastAsia"/>
          <w:bCs/>
          <w:spacing w:val="-4"/>
          <w:szCs w:val="21"/>
        </w:rPr>
        <w:t>的履约担保。</w:t>
      </w:r>
    </w:p>
    <w:p w:rsidR="003D06A7" w:rsidRPr="004872B1" w:rsidRDefault="00F16706" w:rsidP="00117E9C">
      <w:pPr>
        <w:pStyle w:val="a6"/>
        <w:numPr>
          <w:ilvl w:val="1"/>
          <w:numId w:val="39"/>
        </w:numPr>
        <w:spacing w:line="360" w:lineRule="auto"/>
        <w:ind w:left="426" w:firstLineChars="0"/>
        <w:rPr>
          <w:rFonts w:ascii="黑体" w:eastAsia="黑体" w:hAnsi="黑体"/>
          <w:bCs/>
          <w:szCs w:val="21"/>
        </w:rPr>
      </w:pPr>
      <w:r w:rsidRPr="004872B1">
        <w:rPr>
          <w:rFonts w:ascii="黑体" w:eastAsia="黑体" w:hAnsi="黑体" w:hint="eastAsia"/>
          <w:bCs/>
          <w:szCs w:val="21"/>
        </w:rPr>
        <w:t>提供担保的机构须经甲方同意的国内机构，执行本款时所发生的费用由乙方负担。</w:t>
      </w:r>
    </w:p>
    <w:p w:rsidR="003D06A7" w:rsidRPr="004872B1" w:rsidRDefault="00F16706" w:rsidP="00117E9C">
      <w:pPr>
        <w:pStyle w:val="a6"/>
        <w:numPr>
          <w:ilvl w:val="1"/>
          <w:numId w:val="39"/>
        </w:numPr>
        <w:spacing w:line="360" w:lineRule="auto"/>
        <w:ind w:left="426" w:firstLineChars="0"/>
        <w:rPr>
          <w:rFonts w:ascii="黑体" w:eastAsia="黑体" w:hAnsi="黑体"/>
          <w:szCs w:val="21"/>
        </w:rPr>
      </w:pPr>
      <w:r w:rsidRPr="004872B1">
        <w:rPr>
          <w:rFonts w:ascii="黑体" w:eastAsia="黑体" w:hAnsi="黑体" w:hint="eastAsia"/>
          <w:szCs w:val="21"/>
        </w:rPr>
        <w:t>若乙方没有违约行为，</w:t>
      </w:r>
      <w:r w:rsidRPr="004872B1">
        <w:rPr>
          <w:rFonts w:ascii="黑体" w:eastAsia="黑体" w:hAnsi="黑体" w:hint="eastAsia"/>
          <w:bCs/>
          <w:szCs w:val="21"/>
        </w:rPr>
        <w:t>履约保证金在所有服务验收合格后无息退还。</w:t>
      </w:r>
    </w:p>
    <w:p w:rsidR="00F16706" w:rsidRPr="004872B1" w:rsidRDefault="00F16706" w:rsidP="00741BB9">
      <w:pPr>
        <w:pStyle w:val="a6"/>
        <w:numPr>
          <w:ilvl w:val="0"/>
          <w:numId w:val="32"/>
        </w:numPr>
        <w:tabs>
          <w:tab w:val="left" w:pos="567"/>
        </w:tabs>
        <w:spacing w:beforeLines="100" w:line="360" w:lineRule="auto"/>
        <w:ind w:firstLineChars="0"/>
        <w:rPr>
          <w:rFonts w:ascii="黑体" w:eastAsia="黑体" w:hAnsi="黑体"/>
          <w:b/>
          <w:szCs w:val="21"/>
        </w:rPr>
      </w:pPr>
      <w:r w:rsidRPr="004872B1">
        <w:rPr>
          <w:rFonts w:ascii="黑体" w:eastAsia="黑体" w:hAnsi="黑体" w:hint="eastAsia"/>
          <w:b/>
          <w:szCs w:val="21"/>
        </w:rPr>
        <w:t>违约责任</w:t>
      </w:r>
    </w:p>
    <w:p w:rsidR="003D06A7" w:rsidRPr="004872B1" w:rsidRDefault="00F16706" w:rsidP="00117E9C">
      <w:pPr>
        <w:pStyle w:val="11"/>
        <w:numPr>
          <w:ilvl w:val="0"/>
          <w:numId w:val="44"/>
        </w:numPr>
        <w:tabs>
          <w:tab w:val="left" w:pos="840"/>
        </w:tabs>
        <w:spacing w:line="420" w:lineRule="exact"/>
        <w:ind w:firstLineChars="0"/>
        <w:rPr>
          <w:rFonts w:ascii="黑体" w:eastAsia="黑体" w:hAnsi="黑体"/>
          <w:szCs w:val="21"/>
        </w:rPr>
      </w:pPr>
      <w:r w:rsidRPr="004872B1">
        <w:rPr>
          <w:rFonts w:ascii="黑体" w:eastAsia="黑体" w:hAnsi="黑体" w:hint="eastAsia"/>
          <w:szCs w:val="21"/>
        </w:rPr>
        <w:t>乙方违反合同及采购文件约定的有关义务，对甲方造成经济损失的，应给予甲方经济赔偿；</w:t>
      </w:r>
      <w:r w:rsidR="00A60AD1" w:rsidRPr="004872B1">
        <w:rPr>
          <w:rFonts w:ascii="黑体" w:eastAsia="黑体" w:hAnsi="黑体" w:hint="eastAsia"/>
          <w:szCs w:val="21"/>
        </w:rPr>
        <w:t>如造成重大损失的，乙方应对甲方的损失承担赔偿责任，甲方有权终止合同，并有权要求乙方一次性支付合同总金额</w:t>
      </w:r>
      <w:r w:rsidR="00A60AD1" w:rsidRPr="004872B1">
        <w:rPr>
          <w:rFonts w:ascii="黑体" w:eastAsia="黑体" w:hAnsi="黑体" w:hint="eastAsia"/>
          <w:szCs w:val="21"/>
          <w:u w:val="single"/>
        </w:rPr>
        <w:t>20</w:t>
      </w:r>
      <w:r w:rsidR="00A60AD1" w:rsidRPr="004872B1">
        <w:rPr>
          <w:rFonts w:ascii="黑体" w:eastAsia="黑体" w:hAnsi="黑体"/>
          <w:szCs w:val="21"/>
          <w:u w:val="single"/>
        </w:rPr>
        <w:t>%</w:t>
      </w:r>
      <w:r w:rsidR="00A60AD1" w:rsidRPr="004872B1">
        <w:rPr>
          <w:rFonts w:ascii="黑体" w:eastAsia="黑体" w:hAnsi="黑体" w:hint="eastAsia"/>
          <w:szCs w:val="21"/>
          <w:u w:val="single"/>
        </w:rPr>
        <w:t>的</w:t>
      </w:r>
      <w:r w:rsidR="00A60AD1" w:rsidRPr="004872B1">
        <w:rPr>
          <w:rFonts w:ascii="黑体" w:eastAsia="黑体" w:hAnsi="黑体" w:hint="eastAsia"/>
          <w:szCs w:val="21"/>
        </w:rPr>
        <w:t>违约金。</w:t>
      </w:r>
    </w:p>
    <w:p w:rsidR="003D06A7" w:rsidRPr="004872B1" w:rsidRDefault="00F16706" w:rsidP="00117E9C">
      <w:pPr>
        <w:pStyle w:val="11"/>
        <w:numPr>
          <w:ilvl w:val="0"/>
          <w:numId w:val="44"/>
        </w:numPr>
        <w:tabs>
          <w:tab w:val="left" w:pos="840"/>
        </w:tabs>
        <w:spacing w:line="420" w:lineRule="exact"/>
        <w:ind w:firstLineChars="0"/>
        <w:rPr>
          <w:rFonts w:ascii="黑体" w:eastAsia="黑体" w:hAnsi="黑体"/>
          <w:szCs w:val="21"/>
        </w:rPr>
      </w:pPr>
      <w:r w:rsidRPr="004872B1">
        <w:rPr>
          <w:rFonts w:ascii="黑体" w:eastAsia="黑体" w:hAnsi="黑体" w:hint="eastAsia"/>
          <w:szCs w:val="21"/>
        </w:rPr>
        <w:t>除合同规定外，如果乙方没有按照合同规定的时间交付或完成，甲方可要求乙方支付违约金。从逾期之日起每日按本合同总价</w:t>
      </w:r>
      <w:r w:rsidRPr="004872B1">
        <w:rPr>
          <w:rFonts w:ascii="黑体" w:eastAsia="黑体" w:hAnsi="黑体" w:cs="Times New Roman"/>
          <w:szCs w:val="21"/>
          <w:u w:val="single"/>
        </w:rPr>
        <w:t xml:space="preserve"> </w:t>
      </w:r>
      <w:r w:rsidR="009E3647" w:rsidRPr="004872B1">
        <w:rPr>
          <w:rFonts w:ascii="黑体" w:eastAsia="黑体" w:hAnsi="黑体" w:cs="Times New Roman" w:hint="eastAsia"/>
          <w:szCs w:val="21"/>
          <w:u w:val="single"/>
        </w:rPr>
        <w:t>3</w:t>
      </w:r>
      <w:r w:rsidRPr="004872B1">
        <w:rPr>
          <w:rFonts w:ascii="黑体" w:eastAsia="黑体" w:hAnsi="黑体" w:cs="Times New Roman"/>
          <w:szCs w:val="21"/>
          <w:u w:val="single"/>
        </w:rPr>
        <w:t xml:space="preserve"> </w:t>
      </w:r>
      <w:r w:rsidRPr="004872B1">
        <w:rPr>
          <w:rFonts w:ascii="黑体" w:eastAsia="黑体" w:hAnsi="黑体" w:cs="Times New Roman" w:hint="eastAsia"/>
          <w:szCs w:val="21"/>
        </w:rPr>
        <w:t>‰</w:t>
      </w:r>
      <w:r w:rsidRPr="004872B1">
        <w:rPr>
          <w:rFonts w:ascii="黑体" w:eastAsia="黑体" w:hAnsi="黑体" w:hint="eastAsia"/>
          <w:szCs w:val="21"/>
        </w:rPr>
        <w:t>的数额向甲方支付违约金；逾期</w:t>
      </w:r>
      <w:r w:rsidRPr="004872B1">
        <w:rPr>
          <w:rFonts w:ascii="黑体" w:eastAsia="黑体" w:hAnsi="黑体"/>
          <w:szCs w:val="21"/>
        </w:rPr>
        <w:t>15天或以上的，甲方有权终止合同，要求乙方一次性支付合同总金额</w:t>
      </w:r>
      <w:r w:rsidR="009E3647" w:rsidRPr="004872B1">
        <w:rPr>
          <w:rFonts w:ascii="黑体" w:eastAsia="黑体" w:hAnsi="黑体"/>
          <w:szCs w:val="21"/>
          <w:u w:val="single"/>
        </w:rPr>
        <w:t xml:space="preserve"> </w:t>
      </w:r>
      <w:r w:rsidR="009E3647" w:rsidRPr="004872B1">
        <w:rPr>
          <w:rFonts w:ascii="黑体" w:eastAsia="黑体" w:hAnsi="黑体" w:hint="eastAsia"/>
          <w:szCs w:val="21"/>
          <w:u w:val="single"/>
        </w:rPr>
        <w:t>20</w:t>
      </w:r>
      <w:r w:rsidR="009E3647" w:rsidRPr="004872B1">
        <w:rPr>
          <w:rFonts w:ascii="黑体" w:eastAsia="黑体" w:hAnsi="黑体"/>
          <w:szCs w:val="21"/>
          <w:u w:val="single"/>
        </w:rPr>
        <w:t xml:space="preserve"> </w:t>
      </w:r>
      <w:r w:rsidRPr="004872B1">
        <w:rPr>
          <w:rFonts w:ascii="黑体" w:eastAsia="黑体" w:hAnsi="黑体"/>
          <w:szCs w:val="21"/>
          <w:u w:val="single"/>
        </w:rPr>
        <w:t>%</w:t>
      </w:r>
      <w:r w:rsidRPr="004872B1">
        <w:rPr>
          <w:rFonts w:ascii="黑体" w:eastAsia="黑体" w:hAnsi="黑体" w:hint="eastAsia"/>
          <w:szCs w:val="21"/>
        </w:rPr>
        <w:t>违约金，并且给甲方造成的经济损失由乙方承担赔偿责任。</w:t>
      </w:r>
    </w:p>
    <w:p w:rsidR="00A60AD1" w:rsidRPr="004872B1" w:rsidRDefault="00A60AD1" w:rsidP="00A60AD1">
      <w:pPr>
        <w:pStyle w:val="11"/>
        <w:numPr>
          <w:ilvl w:val="0"/>
          <w:numId w:val="44"/>
        </w:numPr>
        <w:tabs>
          <w:tab w:val="left" w:pos="840"/>
        </w:tabs>
        <w:spacing w:line="420" w:lineRule="exact"/>
        <w:ind w:firstLineChars="0"/>
        <w:rPr>
          <w:rFonts w:ascii="黑体" w:eastAsia="黑体" w:hAnsi="黑体"/>
          <w:szCs w:val="21"/>
        </w:rPr>
      </w:pPr>
      <w:r w:rsidRPr="004872B1">
        <w:rPr>
          <w:rFonts w:ascii="黑体" w:eastAsia="黑体" w:hAnsi="黑体" w:hint="eastAsia"/>
          <w:szCs w:val="21"/>
        </w:rPr>
        <w:t>若乙方未能按照合同约定或甲方的要求完成合同义务，则甲方有权要求乙方整改，发生的整改或返工费用由乙方负责，整改三次仍未达到要求的，甲方有权解除合同并要求乙方</w:t>
      </w:r>
      <w:r w:rsidRPr="004872B1">
        <w:rPr>
          <w:rFonts w:ascii="黑体" w:eastAsia="黑体" w:hAnsi="黑体" w:cstheme="minorBidi" w:hint="eastAsia"/>
          <w:szCs w:val="21"/>
        </w:rPr>
        <w:t>支付合同总价</w:t>
      </w:r>
      <w:r w:rsidRPr="004872B1">
        <w:rPr>
          <w:rFonts w:ascii="黑体" w:eastAsia="黑体" w:hAnsi="黑体" w:cstheme="minorBidi"/>
          <w:szCs w:val="21"/>
          <w:u w:val="single"/>
        </w:rPr>
        <w:t xml:space="preserve"> </w:t>
      </w:r>
      <w:r w:rsidRPr="004872B1">
        <w:rPr>
          <w:rFonts w:ascii="黑体" w:eastAsia="黑体" w:hAnsi="黑体" w:cstheme="minorBidi" w:hint="eastAsia"/>
          <w:szCs w:val="21"/>
          <w:u w:val="single"/>
        </w:rPr>
        <w:t>20</w:t>
      </w:r>
      <w:r w:rsidRPr="004872B1">
        <w:rPr>
          <w:rFonts w:ascii="黑体" w:eastAsia="黑体" w:hAnsi="黑体" w:cstheme="minorBidi"/>
          <w:szCs w:val="21"/>
          <w:u w:val="single"/>
        </w:rPr>
        <w:t xml:space="preserve"> %</w:t>
      </w:r>
      <w:r w:rsidRPr="004872B1">
        <w:rPr>
          <w:rFonts w:ascii="黑体" w:eastAsia="黑体" w:hAnsi="黑体" w:cstheme="minorBidi" w:hint="eastAsia"/>
          <w:szCs w:val="21"/>
        </w:rPr>
        <w:t>的违约金，造成工期延误的按照本条第2款承担违约责任。</w:t>
      </w:r>
    </w:p>
    <w:p w:rsidR="003D06A7" w:rsidRPr="004872B1" w:rsidRDefault="00F16706" w:rsidP="00117E9C">
      <w:pPr>
        <w:pStyle w:val="11"/>
        <w:numPr>
          <w:ilvl w:val="0"/>
          <w:numId w:val="44"/>
        </w:numPr>
        <w:tabs>
          <w:tab w:val="left" w:pos="840"/>
        </w:tabs>
        <w:spacing w:line="420" w:lineRule="exact"/>
        <w:ind w:firstLineChars="0"/>
        <w:rPr>
          <w:rFonts w:ascii="黑体" w:eastAsia="黑体" w:hAnsi="黑体" w:cstheme="minorBidi"/>
          <w:szCs w:val="21"/>
        </w:rPr>
      </w:pPr>
      <w:r w:rsidRPr="004872B1">
        <w:rPr>
          <w:rFonts w:ascii="黑体" w:eastAsia="黑体" w:hAnsi="黑体" w:cstheme="minorBidi" w:hint="eastAsia"/>
          <w:szCs w:val="21"/>
        </w:rPr>
        <w:t>因乙方原因导致本合同解除或是无法履行的，乙方应向甲方支付合同总价</w:t>
      </w:r>
      <w:r w:rsidRPr="004872B1">
        <w:rPr>
          <w:rFonts w:ascii="黑体" w:eastAsia="黑体" w:hAnsi="黑体" w:cstheme="minorBidi"/>
          <w:szCs w:val="21"/>
          <w:u w:val="single"/>
        </w:rPr>
        <w:t xml:space="preserve"> </w:t>
      </w:r>
      <w:r w:rsidR="009E3647" w:rsidRPr="004872B1">
        <w:rPr>
          <w:rFonts w:ascii="黑体" w:eastAsia="黑体" w:hAnsi="黑体" w:cstheme="minorBidi" w:hint="eastAsia"/>
          <w:szCs w:val="21"/>
          <w:u w:val="single"/>
        </w:rPr>
        <w:t>20</w:t>
      </w:r>
      <w:r w:rsidR="009E3647" w:rsidRPr="004872B1">
        <w:rPr>
          <w:rFonts w:ascii="黑体" w:eastAsia="黑体" w:hAnsi="黑体" w:cstheme="minorBidi"/>
          <w:szCs w:val="21"/>
          <w:u w:val="single"/>
        </w:rPr>
        <w:t xml:space="preserve"> </w:t>
      </w:r>
      <w:r w:rsidRPr="004872B1">
        <w:rPr>
          <w:rFonts w:ascii="黑体" w:eastAsia="黑体" w:hAnsi="黑体" w:cstheme="minorBidi"/>
          <w:szCs w:val="21"/>
          <w:u w:val="single"/>
        </w:rPr>
        <w:t>%</w:t>
      </w:r>
      <w:r w:rsidRPr="004872B1">
        <w:rPr>
          <w:rFonts w:ascii="黑体" w:eastAsia="黑体" w:hAnsi="黑体" w:cstheme="minorBidi" w:hint="eastAsia"/>
          <w:szCs w:val="21"/>
        </w:rPr>
        <w:t>的违约金，并且给甲方造成的经济损失由乙方承担赔偿责任。</w:t>
      </w:r>
    </w:p>
    <w:p w:rsidR="003D06A7" w:rsidRPr="004872B1" w:rsidRDefault="00F16706" w:rsidP="00117E9C">
      <w:pPr>
        <w:pStyle w:val="11"/>
        <w:numPr>
          <w:ilvl w:val="0"/>
          <w:numId w:val="44"/>
        </w:numPr>
        <w:tabs>
          <w:tab w:val="left" w:pos="840"/>
        </w:tabs>
        <w:spacing w:line="420" w:lineRule="exact"/>
        <w:ind w:firstLineChars="0"/>
        <w:rPr>
          <w:rFonts w:ascii="黑体" w:eastAsia="黑体" w:hAnsi="黑体"/>
          <w:szCs w:val="21"/>
        </w:rPr>
      </w:pPr>
      <w:r w:rsidRPr="004872B1">
        <w:rPr>
          <w:rFonts w:ascii="黑体" w:eastAsia="黑体" w:hAnsi="黑体" w:hint="eastAsia"/>
          <w:szCs w:val="21"/>
        </w:rPr>
        <w:t>甲方有权从未支付的款项或是履约保证金中直接扣除乙方的违约金，不足的部分由乙方另行补足。</w:t>
      </w:r>
    </w:p>
    <w:p w:rsidR="00F16706" w:rsidRPr="004872B1" w:rsidRDefault="00F16706" w:rsidP="00741BB9">
      <w:pPr>
        <w:pStyle w:val="a6"/>
        <w:numPr>
          <w:ilvl w:val="0"/>
          <w:numId w:val="32"/>
        </w:numPr>
        <w:tabs>
          <w:tab w:val="left" w:pos="567"/>
        </w:tabs>
        <w:spacing w:beforeLines="100" w:line="360" w:lineRule="auto"/>
        <w:ind w:firstLineChars="0"/>
        <w:rPr>
          <w:rFonts w:ascii="黑体" w:eastAsia="黑体" w:hAnsi="黑体"/>
          <w:b/>
          <w:szCs w:val="21"/>
        </w:rPr>
      </w:pPr>
      <w:r w:rsidRPr="004872B1">
        <w:rPr>
          <w:rFonts w:ascii="黑体" w:eastAsia="黑体" w:hAnsi="黑体" w:hint="eastAsia"/>
          <w:b/>
          <w:szCs w:val="21"/>
        </w:rPr>
        <w:t>争议的解决</w:t>
      </w:r>
    </w:p>
    <w:p w:rsidR="003D06A7" w:rsidRPr="004872B1" w:rsidRDefault="00F16706" w:rsidP="00117E9C">
      <w:pPr>
        <w:numPr>
          <w:ilvl w:val="0"/>
          <w:numId w:val="45"/>
        </w:numPr>
        <w:spacing w:line="360" w:lineRule="auto"/>
        <w:rPr>
          <w:rFonts w:ascii="黑体" w:eastAsia="黑体" w:hAnsi="黑体" w:cs="Times New Roman"/>
          <w:szCs w:val="21"/>
        </w:rPr>
      </w:pPr>
      <w:r w:rsidRPr="004872B1">
        <w:rPr>
          <w:rFonts w:ascii="黑体" w:eastAsia="黑体" w:hAnsi="黑体" w:cs="Times New Roman" w:hint="eastAsia"/>
          <w:szCs w:val="21"/>
        </w:rPr>
        <w:t>凡与</w:t>
      </w:r>
      <w:bookmarkStart w:id="36" w:name="_Toc86481566"/>
      <w:r w:rsidRPr="004872B1">
        <w:rPr>
          <w:rFonts w:ascii="黑体" w:eastAsia="黑体" w:hAnsi="黑体" w:cs="Times New Roman" w:hint="eastAsia"/>
          <w:szCs w:val="21"/>
        </w:rPr>
        <w:t>本合同有关而引起</w:t>
      </w:r>
      <w:bookmarkEnd w:id="36"/>
      <w:r w:rsidRPr="004872B1">
        <w:rPr>
          <w:rFonts w:ascii="黑体" w:eastAsia="黑体" w:hAnsi="黑体" w:cs="Times New Roman" w:hint="eastAsia"/>
          <w:szCs w:val="21"/>
        </w:rPr>
        <w:t>的一切争议，甲乙双方应首先通过友好协商解决，如经协商后仍不能达成协议时，</w:t>
      </w:r>
      <w:r w:rsidR="007F5B66" w:rsidRPr="004872B1">
        <w:rPr>
          <w:rFonts w:ascii="黑体" w:eastAsia="黑体" w:hAnsi="黑体" w:cs="Times New Roman" w:hint="eastAsia"/>
          <w:szCs w:val="21"/>
        </w:rPr>
        <w:t>任何一方可以向甲方所在地有管辖权的人民法院提出诉讼</w:t>
      </w:r>
      <w:r w:rsidRPr="004872B1">
        <w:rPr>
          <w:rFonts w:ascii="黑体" w:eastAsia="黑体" w:hAnsi="黑体" w:cs="Times New Roman" w:hint="eastAsia"/>
          <w:szCs w:val="21"/>
        </w:rPr>
        <w:t>。</w:t>
      </w:r>
    </w:p>
    <w:p w:rsidR="003D06A7" w:rsidRPr="004872B1" w:rsidRDefault="00F16706" w:rsidP="00117E9C">
      <w:pPr>
        <w:numPr>
          <w:ilvl w:val="0"/>
          <w:numId w:val="45"/>
        </w:numPr>
        <w:spacing w:line="360" w:lineRule="auto"/>
        <w:rPr>
          <w:rFonts w:ascii="黑体" w:eastAsia="黑体" w:hAnsi="黑体" w:cs="Times New Roman"/>
          <w:szCs w:val="21"/>
        </w:rPr>
      </w:pPr>
      <w:r w:rsidRPr="004872B1">
        <w:rPr>
          <w:rFonts w:ascii="黑体" w:eastAsia="黑体" w:hAnsi="黑体" w:cs="Times New Roman" w:hint="eastAsia"/>
          <w:szCs w:val="21"/>
        </w:rPr>
        <w:t>在进行法院审理期间，除提交法院审理的事项外，合同其他部分仍继续履行。</w:t>
      </w:r>
    </w:p>
    <w:p w:rsidR="003D06A7" w:rsidRPr="004872B1" w:rsidRDefault="00F16706" w:rsidP="00117E9C">
      <w:pPr>
        <w:numPr>
          <w:ilvl w:val="0"/>
          <w:numId w:val="45"/>
        </w:numPr>
        <w:spacing w:line="360" w:lineRule="auto"/>
        <w:rPr>
          <w:rFonts w:ascii="黑体" w:eastAsia="黑体" w:hAnsi="黑体" w:cs="Times New Roman"/>
          <w:szCs w:val="21"/>
        </w:rPr>
      </w:pPr>
      <w:r w:rsidRPr="004872B1">
        <w:rPr>
          <w:rFonts w:ascii="黑体" w:eastAsia="黑体" w:hAnsi="黑体" w:cs="Times New Roman" w:hint="eastAsia"/>
          <w:szCs w:val="21"/>
        </w:rPr>
        <w:lastRenderedPageBreak/>
        <w:t>本合同按照中华人民共和国的法律进行解释。</w:t>
      </w:r>
    </w:p>
    <w:p w:rsidR="00F16706" w:rsidRPr="004872B1" w:rsidRDefault="00F16706" w:rsidP="00741BB9">
      <w:pPr>
        <w:pStyle w:val="a6"/>
        <w:numPr>
          <w:ilvl w:val="0"/>
          <w:numId w:val="32"/>
        </w:numPr>
        <w:tabs>
          <w:tab w:val="left" w:pos="567"/>
          <w:tab w:val="left" w:pos="709"/>
        </w:tabs>
        <w:spacing w:beforeLines="100" w:line="360" w:lineRule="auto"/>
        <w:ind w:firstLineChars="0"/>
        <w:rPr>
          <w:rFonts w:ascii="黑体" w:eastAsia="黑体" w:hAnsi="黑体"/>
          <w:b/>
          <w:szCs w:val="21"/>
        </w:rPr>
      </w:pPr>
      <w:r w:rsidRPr="004872B1">
        <w:rPr>
          <w:rFonts w:ascii="黑体" w:eastAsia="黑体" w:hAnsi="黑体" w:hint="eastAsia"/>
          <w:b/>
          <w:szCs w:val="21"/>
        </w:rPr>
        <w:t>不可抗力</w:t>
      </w:r>
    </w:p>
    <w:p w:rsidR="003D06A7" w:rsidRPr="004872B1" w:rsidRDefault="00F16706" w:rsidP="00117E9C">
      <w:pPr>
        <w:numPr>
          <w:ilvl w:val="0"/>
          <w:numId w:val="46"/>
        </w:numPr>
        <w:spacing w:line="360" w:lineRule="auto"/>
        <w:rPr>
          <w:rFonts w:ascii="黑体" w:eastAsia="黑体" w:hAnsi="黑体" w:cs="Times New Roman"/>
          <w:szCs w:val="21"/>
        </w:rPr>
      </w:pPr>
      <w:r w:rsidRPr="004872B1">
        <w:rPr>
          <w:rFonts w:ascii="黑体" w:eastAsia="黑体" w:hAnsi="黑体" w:cs="Times New Roman" w:hint="eastAsia"/>
          <w:szCs w:val="21"/>
        </w:rPr>
        <w:t>甲乙双方如果任何一方因不可抗拒力的力量如地震、风暴、洪水、火灾或其他自然灾害、瘟疫、战争、暴乱、敌对行动、公共骚乱、公共敌人的行为、政府</w:t>
      </w:r>
      <w:r w:rsidRPr="004872B1">
        <w:rPr>
          <w:rFonts w:ascii="黑体" w:eastAsia="黑体" w:hAnsi="黑体" w:cs="Times New Roman"/>
          <w:szCs w:val="21"/>
        </w:rPr>
        <w:t xml:space="preserve"> </w:t>
      </w:r>
      <w:r w:rsidRPr="004872B1">
        <w:rPr>
          <w:rFonts w:ascii="黑体" w:eastAsia="黑体" w:hAnsi="黑体" w:cs="Times New Roman" w:hint="eastAsia"/>
          <w:szCs w:val="21"/>
        </w:rPr>
        <w:t>或公共机关的禁止、劳资纠纷或其他双方无法控制、不可预见的事件，而无法履行本合同规定的义务时，应及时向对方通报不能履行或不能完全履行的理由，以减轻可能给对方造成的损失，在取得有关机构证明后，允许延期履行、部分履行或不履行合同，并根据情况可部分或全部免予承担违约责任。</w:t>
      </w:r>
    </w:p>
    <w:p w:rsidR="003D06A7" w:rsidRPr="004872B1" w:rsidRDefault="00F16706" w:rsidP="00117E9C">
      <w:pPr>
        <w:numPr>
          <w:ilvl w:val="0"/>
          <w:numId w:val="46"/>
        </w:numPr>
        <w:spacing w:line="360" w:lineRule="auto"/>
        <w:rPr>
          <w:rFonts w:ascii="黑体" w:eastAsia="黑体" w:hAnsi="黑体" w:cs="Times New Roman"/>
          <w:szCs w:val="21"/>
        </w:rPr>
      </w:pPr>
      <w:r w:rsidRPr="004872B1">
        <w:rPr>
          <w:rFonts w:ascii="黑体" w:eastAsia="黑体" w:hAnsi="黑体" w:cs="Times New Roman" w:hint="eastAsia"/>
          <w:szCs w:val="21"/>
        </w:rPr>
        <w:t>如果发生了不可抗力的事件，任何一方均不对另一方因不能履约或延误履约而遭受的任何损害，成本增加或损失负责。遇到不可抗力事件的一方应采取适当的措施以减少或消除不可抗力事件的影响，并在最短时间内努力重新履行因不可抗力事件而受影响的义务。通过协商，双方应根据不可抗力对合同履行的影响程度，决定是否修改或终止本合同。</w:t>
      </w:r>
    </w:p>
    <w:p w:rsidR="00F16706" w:rsidRPr="004872B1" w:rsidRDefault="00F16706" w:rsidP="00741BB9">
      <w:pPr>
        <w:pStyle w:val="a6"/>
        <w:numPr>
          <w:ilvl w:val="0"/>
          <w:numId w:val="32"/>
        </w:numPr>
        <w:tabs>
          <w:tab w:val="left" w:pos="567"/>
        </w:tabs>
        <w:spacing w:beforeLines="100" w:line="360" w:lineRule="auto"/>
        <w:ind w:firstLineChars="0"/>
        <w:rPr>
          <w:rFonts w:ascii="黑体" w:eastAsia="黑体" w:hAnsi="黑体"/>
          <w:b/>
          <w:szCs w:val="21"/>
        </w:rPr>
      </w:pPr>
      <w:r w:rsidRPr="004872B1">
        <w:rPr>
          <w:rFonts w:ascii="黑体" w:eastAsia="黑体" w:hAnsi="黑体" w:hint="eastAsia"/>
          <w:b/>
          <w:szCs w:val="21"/>
        </w:rPr>
        <w:t>合同生效</w:t>
      </w:r>
    </w:p>
    <w:p w:rsidR="003D06A7" w:rsidRPr="004872B1" w:rsidRDefault="00F16706" w:rsidP="00A77157">
      <w:pPr>
        <w:numPr>
          <w:ilvl w:val="0"/>
          <w:numId w:val="35"/>
        </w:numPr>
        <w:spacing w:line="360" w:lineRule="auto"/>
        <w:rPr>
          <w:rFonts w:ascii="黑体" w:eastAsia="黑体" w:hAnsi="黑体" w:cs="Times New Roman"/>
          <w:szCs w:val="21"/>
        </w:rPr>
      </w:pPr>
      <w:r w:rsidRPr="004872B1">
        <w:rPr>
          <w:rFonts w:ascii="黑体" w:eastAsia="黑体" w:hAnsi="黑体" w:cs="Times New Roman" w:hint="eastAsia"/>
          <w:szCs w:val="21"/>
        </w:rPr>
        <w:t>本合同</w:t>
      </w:r>
      <w:bookmarkStart w:id="37" w:name="_Toc86481569"/>
      <w:r w:rsidRPr="004872B1">
        <w:rPr>
          <w:rFonts w:ascii="黑体" w:eastAsia="黑体" w:hAnsi="黑体" w:cs="Times New Roman" w:hint="eastAsia"/>
          <w:szCs w:val="21"/>
        </w:rPr>
        <w:t>由双方法定代表</w:t>
      </w:r>
      <w:bookmarkEnd w:id="37"/>
      <w:r w:rsidRPr="004872B1">
        <w:rPr>
          <w:rFonts w:ascii="黑体" w:eastAsia="黑体" w:hAnsi="黑体" w:cs="Times New Roman" w:hint="eastAsia"/>
          <w:szCs w:val="21"/>
        </w:rPr>
        <w:t>人或委托代理人签字盖章后立即生效</w:t>
      </w:r>
      <w:r w:rsidR="007F5B66" w:rsidRPr="004872B1">
        <w:rPr>
          <w:rFonts w:ascii="黑体" w:eastAsia="黑体" w:hAnsi="黑体" w:cs="Times New Roman" w:hint="eastAsia"/>
          <w:szCs w:val="21"/>
        </w:rPr>
        <w:t>，至合同义务履行完毕之日终止</w:t>
      </w:r>
      <w:r w:rsidRPr="004872B1">
        <w:rPr>
          <w:rFonts w:ascii="黑体" w:eastAsia="黑体" w:hAnsi="黑体" w:cs="Times New Roman" w:hint="eastAsia"/>
          <w:szCs w:val="21"/>
        </w:rPr>
        <w:t>。</w:t>
      </w:r>
    </w:p>
    <w:p w:rsidR="003D06A7" w:rsidRPr="004872B1" w:rsidRDefault="00F16706" w:rsidP="00A77157">
      <w:pPr>
        <w:numPr>
          <w:ilvl w:val="0"/>
          <w:numId w:val="35"/>
        </w:numPr>
        <w:spacing w:line="360" w:lineRule="auto"/>
        <w:rPr>
          <w:rFonts w:ascii="黑体" w:eastAsia="黑体" w:hAnsi="黑体" w:cs="Times New Roman"/>
          <w:szCs w:val="21"/>
        </w:rPr>
      </w:pPr>
      <w:r w:rsidRPr="004872B1">
        <w:rPr>
          <w:rFonts w:ascii="黑体" w:eastAsia="黑体" w:hAnsi="黑体" w:cs="Times New Roman" w:hint="eastAsia"/>
          <w:szCs w:val="21"/>
        </w:rPr>
        <w:t>本合同一式</w:t>
      </w:r>
      <w:r w:rsidRPr="004872B1">
        <w:rPr>
          <w:rFonts w:ascii="黑体" w:eastAsia="黑体" w:hAnsi="黑体" w:cs="Times New Roman"/>
          <w:szCs w:val="21"/>
          <w:u w:val="single"/>
        </w:rPr>
        <w:t xml:space="preserve">     </w:t>
      </w:r>
      <w:r w:rsidRPr="004872B1">
        <w:rPr>
          <w:rFonts w:ascii="黑体" w:eastAsia="黑体" w:hAnsi="黑体" w:cs="Times New Roman" w:hint="eastAsia"/>
          <w:szCs w:val="21"/>
        </w:rPr>
        <w:t>份，其中甲方</w:t>
      </w:r>
      <w:r w:rsidRPr="004872B1">
        <w:rPr>
          <w:rFonts w:ascii="黑体" w:eastAsia="黑体" w:hAnsi="黑体" w:cs="Times New Roman"/>
          <w:szCs w:val="21"/>
          <w:u w:val="single"/>
        </w:rPr>
        <w:t xml:space="preserve">     </w:t>
      </w:r>
      <w:r w:rsidRPr="004872B1">
        <w:rPr>
          <w:rFonts w:ascii="黑体" w:eastAsia="黑体" w:hAnsi="黑体" w:cs="Times New Roman" w:hint="eastAsia"/>
          <w:szCs w:val="21"/>
        </w:rPr>
        <w:t>份、乙方</w:t>
      </w:r>
      <w:r w:rsidRPr="004872B1">
        <w:rPr>
          <w:rFonts w:ascii="黑体" w:eastAsia="黑体" w:hAnsi="黑体" w:cs="Times New Roman"/>
          <w:szCs w:val="21"/>
          <w:u w:val="single"/>
        </w:rPr>
        <w:t xml:space="preserve">     </w:t>
      </w:r>
      <w:r w:rsidRPr="004872B1">
        <w:rPr>
          <w:rFonts w:ascii="黑体" w:eastAsia="黑体" w:hAnsi="黑体" w:cs="Times New Roman" w:hint="eastAsia"/>
          <w:szCs w:val="21"/>
        </w:rPr>
        <w:t>份，采购代理机构</w:t>
      </w:r>
      <w:r w:rsidRPr="004872B1">
        <w:rPr>
          <w:rFonts w:ascii="黑体" w:eastAsia="黑体" w:hAnsi="黑体" w:cs="Times New Roman"/>
          <w:szCs w:val="21"/>
          <w:u w:val="single"/>
        </w:rPr>
        <w:t xml:space="preserve"> 壹 </w:t>
      </w:r>
      <w:r w:rsidRPr="004872B1">
        <w:rPr>
          <w:rFonts w:ascii="黑体" w:eastAsia="黑体" w:hAnsi="黑体" w:cs="Times New Roman" w:hint="eastAsia"/>
          <w:szCs w:val="21"/>
        </w:rPr>
        <w:t>份（须在合同签订之日起</w:t>
      </w:r>
      <w:r w:rsidRPr="004872B1">
        <w:rPr>
          <w:rFonts w:ascii="黑体" w:eastAsia="黑体" w:hAnsi="黑体" w:cs="Times New Roman"/>
          <w:szCs w:val="21"/>
        </w:rPr>
        <w:t>5个工作日内递交）</w:t>
      </w:r>
      <w:r w:rsidR="007F5B66" w:rsidRPr="004872B1">
        <w:rPr>
          <w:rFonts w:ascii="黑体" w:eastAsia="黑体" w:hAnsi="黑体" w:cs="Times New Roman" w:hint="eastAsia"/>
          <w:szCs w:val="21"/>
        </w:rPr>
        <w:t>，具有同等法律效力</w:t>
      </w:r>
      <w:r w:rsidR="007F5B66" w:rsidRPr="004872B1">
        <w:rPr>
          <w:rFonts w:ascii="黑体" w:eastAsia="黑体" w:hAnsi="黑体" w:cs="Times New Roman"/>
          <w:szCs w:val="21"/>
        </w:rPr>
        <w:t>。</w:t>
      </w:r>
    </w:p>
    <w:p w:rsidR="00F16706" w:rsidRPr="004872B1" w:rsidRDefault="00F16706" w:rsidP="00741BB9">
      <w:pPr>
        <w:pStyle w:val="a6"/>
        <w:numPr>
          <w:ilvl w:val="0"/>
          <w:numId w:val="32"/>
        </w:numPr>
        <w:tabs>
          <w:tab w:val="left" w:pos="567"/>
        </w:tabs>
        <w:spacing w:beforeLines="100" w:line="360" w:lineRule="auto"/>
        <w:ind w:firstLineChars="0"/>
        <w:rPr>
          <w:rFonts w:ascii="黑体" w:eastAsia="黑体" w:hAnsi="黑体"/>
          <w:b/>
          <w:szCs w:val="21"/>
        </w:rPr>
      </w:pPr>
      <w:r w:rsidRPr="004872B1">
        <w:rPr>
          <w:rFonts w:ascii="黑体" w:eastAsia="黑体" w:hAnsi="黑体" w:hint="eastAsia"/>
          <w:b/>
          <w:szCs w:val="21"/>
        </w:rPr>
        <w:t>其它</w:t>
      </w:r>
    </w:p>
    <w:p w:rsidR="0045098D" w:rsidRPr="004872B1" w:rsidRDefault="0045098D" w:rsidP="0045098D">
      <w:pPr>
        <w:numPr>
          <w:ilvl w:val="0"/>
          <w:numId w:val="36"/>
        </w:numPr>
        <w:spacing w:line="360" w:lineRule="auto"/>
        <w:rPr>
          <w:rFonts w:ascii="黑体" w:eastAsia="黑体" w:hAnsi="黑体" w:cs="黑体"/>
          <w:szCs w:val="21"/>
        </w:rPr>
      </w:pPr>
      <w:r w:rsidRPr="004872B1">
        <w:rPr>
          <w:rFonts w:ascii="黑体" w:eastAsia="黑体" w:hAnsi="黑体" w:hint="eastAsia"/>
          <w:szCs w:val="21"/>
        </w:rPr>
        <w:t>本合同需要履行合同见证手续，其见证费用由甲</w:t>
      </w:r>
      <w:r w:rsidR="007C33F3" w:rsidRPr="004872B1">
        <w:rPr>
          <w:rFonts w:ascii="黑体" w:eastAsia="黑体" w:hAnsi="黑体" w:hint="eastAsia"/>
          <w:szCs w:val="21"/>
        </w:rPr>
        <w:t>乙</w:t>
      </w:r>
      <w:r w:rsidRPr="004872B1">
        <w:rPr>
          <w:rFonts w:ascii="黑体" w:eastAsia="黑体" w:hAnsi="黑体" w:hint="eastAsia"/>
          <w:szCs w:val="21"/>
        </w:rPr>
        <w:t>双方各自承担。</w:t>
      </w:r>
    </w:p>
    <w:p w:rsidR="003D06A7" w:rsidRPr="004872B1" w:rsidRDefault="00F16706" w:rsidP="00A77157">
      <w:pPr>
        <w:numPr>
          <w:ilvl w:val="0"/>
          <w:numId w:val="36"/>
        </w:numPr>
        <w:spacing w:line="360" w:lineRule="auto"/>
        <w:rPr>
          <w:rFonts w:ascii="黑体" w:eastAsia="黑体" w:hAnsi="黑体" w:cs="Times New Roman"/>
          <w:szCs w:val="21"/>
        </w:rPr>
      </w:pPr>
      <w:r w:rsidRPr="004872B1">
        <w:rPr>
          <w:rFonts w:ascii="黑体" w:eastAsia="黑体" w:hAnsi="黑体" w:cs="Times New Roman" w:hint="eastAsia"/>
          <w:szCs w:val="21"/>
        </w:rPr>
        <w:t>本合同未尽</w:t>
      </w:r>
      <w:bookmarkStart w:id="38" w:name="_Toc86481570"/>
      <w:r w:rsidRPr="004872B1">
        <w:rPr>
          <w:rFonts w:ascii="黑体" w:eastAsia="黑体" w:hAnsi="黑体" w:cs="Times New Roman" w:hint="eastAsia"/>
          <w:szCs w:val="21"/>
        </w:rPr>
        <w:t>事宜，双方</w:t>
      </w:r>
      <w:bookmarkEnd w:id="38"/>
      <w:r w:rsidRPr="004872B1">
        <w:rPr>
          <w:rFonts w:ascii="黑体" w:eastAsia="黑体" w:hAnsi="黑体" w:cs="Times New Roman" w:hint="eastAsia"/>
          <w:szCs w:val="21"/>
        </w:rPr>
        <w:t>可签订补充合同，补充合同与所有附件均为合同的有效组成部分，与本合同具有同等法律效力。</w:t>
      </w:r>
    </w:p>
    <w:p w:rsidR="003D06A7" w:rsidRPr="004872B1" w:rsidRDefault="00F16706" w:rsidP="00A77157">
      <w:pPr>
        <w:numPr>
          <w:ilvl w:val="0"/>
          <w:numId w:val="36"/>
        </w:numPr>
        <w:spacing w:line="360" w:lineRule="auto"/>
        <w:rPr>
          <w:rFonts w:ascii="黑体" w:eastAsia="黑体" w:hAnsi="黑体" w:cs="Times New Roman"/>
          <w:szCs w:val="21"/>
        </w:rPr>
      </w:pPr>
      <w:r w:rsidRPr="004872B1">
        <w:rPr>
          <w:rFonts w:ascii="黑体" w:eastAsia="黑体" w:hAnsi="黑体" w:cs="Times New Roman" w:hint="eastAsia"/>
          <w:szCs w:val="21"/>
        </w:rPr>
        <w:t>在执行本合同的过程中，所有经甲乙双方签署确认的文件（包括会议纪要、补充协议、往来信函、合同附件等）即成为本合同的有效组成部分，其生效日期为双方签字盖章或确认之日期。</w:t>
      </w:r>
    </w:p>
    <w:p w:rsidR="003D06A7" w:rsidRPr="004872B1" w:rsidRDefault="00F16706" w:rsidP="00A77157">
      <w:pPr>
        <w:numPr>
          <w:ilvl w:val="0"/>
          <w:numId w:val="36"/>
        </w:numPr>
        <w:spacing w:line="360" w:lineRule="auto"/>
        <w:rPr>
          <w:rFonts w:ascii="黑体" w:eastAsia="黑体" w:hAnsi="黑体" w:cs="Times New Roman"/>
          <w:szCs w:val="21"/>
        </w:rPr>
      </w:pPr>
      <w:r w:rsidRPr="004872B1">
        <w:rPr>
          <w:rFonts w:ascii="黑体" w:eastAsia="黑体" w:hAnsi="黑体" w:cs="Times New Roman" w:hint="eastAsia"/>
          <w:szCs w:val="21"/>
        </w:rPr>
        <w:t>本合同合计</w:t>
      </w:r>
      <w:r w:rsidRPr="004872B1">
        <w:rPr>
          <w:rFonts w:ascii="黑体" w:eastAsia="黑体" w:hAnsi="黑体" w:cs="Times New Roman"/>
          <w:szCs w:val="21"/>
        </w:rPr>
        <w:t xml:space="preserve"> </w:t>
      </w:r>
      <w:r w:rsidRPr="004872B1">
        <w:rPr>
          <w:rFonts w:ascii="黑体" w:eastAsia="黑体" w:hAnsi="黑体" w:cs="Times New Roman"/>
          <w:szCs w:val="21"/>
          <w:u w:val="single"/>
        </w:rPr>
        <w:t xml:space="preserve">      </w:t>
      </w:r>
      <w:r w:rsidRPr="004872B1">
        <w:rPr>
          <w:rFonts w:ascii="黑体" w:eastAsia="黑体" w:hAnsi="黑体" w:cs="Times New Roman" w:hint="eastAsia"/>
          <w:szCs w:val="21"/>
        </w:rPr>
        <w:t>页</w:t>
      </w:r>
      <w:r w:rsidRPr="004872B1">
        <w:rPr>
          <w:rFonts w:ascii="黑体" w:eastAsia="黑体" w:hAnsi="黑体" w:cs="Times New Roman"/>
          <w:szCs w:val="21"/>
        </w:rPr>
        <w:t>A4纸张，缺页之合同为无效合同。</w:t>
      </w:r>
    </w:p>
    <w:p w:rsidR="003D06A7" w:rsidRPr="004872B1" w:rsidRDefault="003D06A7" w:rsidP="003D06A7">
      <w:pPr>
        <w:spacing w:line="360" w:lineRule="auto"/>
        <w:rPr>
          <w:rFonts w:ascii="黑体" w:eastAsia="黑体" w:hAnsi="黑体"/>
          <w:szCs w:val="21"/>
        </w:rPr>
      </w:pPr>
    </w:p>
    <w:p w:rsidR="003D06A7" w:rsidRPr="004872B1" w:rsidRDefault="003D06A7" w:rsidP="003D06A7">
      <w:pPr>
        <w:spacing w:line="360" w:lineRule="auto"/>
        <w:rPr>
          <w:rFonts w:ascii="黑体" w:eastAsia="黑体" w:hAnsi="黑体"/>
          <w:szCs w:val="21"/>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4"/>
        <w:gridCol w:w="4264"/>
      </w:tblGrid>
      <w:tr w:rsidR="003D06A7" w:rsidRPr="004872B1" w:rsidTr="00477986">
        <w:tc>
          <w:tcPr>
            <w:tcW w:w="2500" w:type="pct"/>
          </w:tcPr>
          <w:p w:rsidR="003D06A7" w:rsidRPr="004872B1" w:rsidRDefault="00F16706" w:rsidP="00477986">
            <w:pPr>
              <w:spacing w:line="360" w:lineRule="auto"/>
              <w:rPr>
                <w:rFonts w:ascii="黑体" w:eastAsia="黑体" w:hAnsi="黑体"/>
                <w:szCs w:val="21"/>
              </w:rPr>
            </w:pPr>
            <w:r w:rsidRPr="004872B1">
              <w:rPr>
                <w:rFonts w:ascii="黑体" w:eastAsia="黑体" w:hAnsi="黑体" w:hint="eastAsia"/>
                <w:szCs w:val="21"/>
              </w:rPr>
              <w:lastRenderedPageBreak/>
              <w:t>甲方（盖章）：</w:t>
            </w:r>
          </w:p>
        </w:tc>
        <w:tc>
          <w:tcPr>
            <w:tcW w:w="2500" w:type="pct"/>
          </w:tcPr>
          <w:p w:rsidR="003D06A7" w:rsidRPr="004872B1" w:rsidRDefault="00F16706" w:rsidP="00477986">
            <w:pPr>
              <w:spacing w:line="360" w:lineRule="auto"/>
              <w:rPr>
                <w:rFonts w:ascii="黑体" w:eastAsia="黑体" w:hAnsi="黑体"/>
                <w:szCs w:val="21"/>
              </w:rPr>
            </w:pPr>
            <w:r w:rsidRPr="004872B1">
              <w:rPr>
                <w:rFonts w:ascii="黑体" w:eastAsia="黑体" w:hAnsi="黑体" w:hint="eastAsia"/>
                <w:szCs w:val="21"/>
              </w:rPr>
              <w:t>乙方</w:t>
            </w:r>
            <w:r w:rsidRPr="004872B1">
              <w:rPr>
                <w:rFonts w:ascii="黑体" w:eastAsia="黑体" w:hAnsi="黑体"/>
                <w:szCs w:val="21"/>
              </w:rPr>
              <w:t>(盖章)：</w:t>
            </w:r>
          </w:p>
        </w:tc>
      </w:tr>
      <w:tr w:rsidR="003D06A7" w:rsidRPr="004872B1" w:rsidTr="00477986">
        <w:tc>
          <w:tcPr>
            <w:tcW w:w="2500" w:type="pct"/>
          </w:tcPr>
          <w:p w:rsidR="003D06A7" w:rsidRPr="004872B1" w:rsidRDefault="002B4F94" w:rsidP="00477986">
            <w:pPr>
              <w:spacing w:line="360" w:lineRule="auto"/>
              <w:rPr>
                <w:rFonts w:ascii="黑体" w:eastAsia="黑体" w:hAnsi="黑体"/>
                <w:szCs w:val="21"/>
              </w:rPr>
            </w:pPr>
            <w:r w:rsidRPr="004872B1">
              <w:rPr>
                <w:rFonts w:ascii="黑体" w:eastAsia="黑体" w:hAnsi="黑体" w:hint="eastAsia"/>
                <w:szCs w:val="21"/>
              </w:rPr>
              <w:t>法定</w:t>
            </w:r>
            <w:r w:rsidR="00F16706" w:rsidRPr="004872B1">
              <w:rPr>
                <w:rFonts w:ascii="黑体" w:eastAsia="黑体" w:hAnsi="黑体" w:hint="eastAsia"/>
                <w:szCs w:val="21"/>
              </w:rPr>
              <w:t>代表人</w:t>
            </w:r>
            <w:r w:rsidR="00F16706" w:rsidRPr="004872B1">
              <w:rPr>
                <w:rFonts w:ascii="黑体" w:eastAsia="黑体" w:hAnsi="黑体"/>
                <w:szCs w:val="21"/>
              </w:rPr>
              <w:t>(签字)：</w:t>
            </w:r>
          </w:p>
        </w:tc>
        <w:tc>
          <w:tcPr>
            <w:tcW w:w="2500" w:type="pct"/>
          </w:tcPr>
          <w:p w:rsidR="003D06A7" w:rsidRPr="004872B1" w:rsidRDefault="002B4F94" w:rsidP="00477986">
            <w:pPr>
              <w:spacing w:line="360" w:lineRule="auto"/>
              <w:rPr>
                <w:rFonts w:ascii="黑体" w:eastAsia="黑体" w:hAnsi="黑体"/>
                <w:szCs w:val="21"/>
              </w:rPr>
            </w:pPr>
            <w:r w:rsidRPr="004872B1">
              <w:rPr>
                <w:rFonts w:ascii="黑体" w:eastAsia="黑体" w:hAnsi="黑体" w:hint="eastAsia"/>
                <w:szCs w:val="21"/>
              </w:rPr>
              <w:t>法定</w:t>
            </w:r>
            <w:r w:rsidR="00F16706" w:rsidRPr="004872B1">
              <w:rPr>
                <w:rFonts w:ascii="黑体" w:eastAsia="黑体" w:hAnsi="黑体" w:hint="eastAsia"/>
                <w:szCs w:val="21"/>
              </w:rPr>
              <w:t>代表人</w:t>
            </w:r>
            <w:r w:rsidR="00F16706" w:rsidRPr="004872B1">
              <w:rPr>
                <w:rFonts w:ascii="黑体" w:eastAsia="黑体" w:hAnsi="黑体"/>
                <w:szCs w:val="21"/>
              </w:rPr>
              <w:t>(签字)：</w:t>
            </w:r>
          </w:p>
        </w:tc>
      </w:tr>
      <w:tr w:rsidR="003D06A7" w:rsidRPr="004872B1" w:rsidTr="00477986">
        <w:tc>
          <w:tcPr>
            <w:tcW w:w="2500" w:type="pct"/>
          </w:tcPr>
          <w:p w:rsidR="003D06A7" w:rsidRPr="004872B1" w:rsidRDefault="00715942" w:rsidP="00477986">
            <w:pPr>
              <w:spacing w:line="360" w:lineRule="auto"/>
              <w:rPr>
                <w:rFonts w:ascii="黑体" w:eastAsia="黑体" w:hAnsi="黑体"/>
                <w:szCs w:val="21"/>
              </w:rPr>
            </w:pPr>
            <w:r w:rsidRPr="004872B1">
              <w:rPr>
                <w:rFonts w:ascii="黑体" w:eastAsia="黑体" w:hAnsi="黑体" w:hint="eastAsia"/>
                <w:szCs w:val="21"/>
              </w:rPr>
              <w:t>签署</w:t>
            </w:r>
            <w:r w:rsidR="00F16706" w:rsidRPr="004872B1">
              <w:rPr>
                <w:rFonts w:ascii="黑体" w:eastAsia="黑体" w:hAnsi="黑体" w:hint="eastAsia"/>
                <w:szCs w:val="21"/>
              </w:rPr>
              <w:t>日期：</w:t>
            </w:r>
          </w:p>
        </w:tc>
        <w:tc>
          <w:tcPr>
            <w:tcW w:w="2500" w:type="pct"/>
          </w:tcPr>
          <w:p w:rsidR="003D06A7" w:rsidRPr="004872B1" w:rsidRDefault="00715942" w:rsidP="00477986">
            <w:pPr>
              <w:spacing w:line="360" w:lineRule="auto"/>
              <w:rPr>
                <w:rFonts w:ascii="黑体" w:eastAsia="黑体" w:hAnsi="黑体"/>
                <w:szCs w:val="21"/>
              </w:rPr>
            </w:pPr>
            <w:r w:rsidRPr="004872B1">
              <w:rPr>
                <w:rFonts w:ascii="黑体" w:eastAsia="黑体" w:hAnsi="黑体" w:hint="eastAsia"/>
                <w:szCs w:val="21"/>
              </w:rPr>
              <w:t>签署</w:t>
            </w:r>
            <w:r w:rsidR="00F16706" w:rsidRPr="004872B1">
              <w:rPr>
                <w:rFonts w:ascii="黑体" w:eastAsia="黑体" w:hAnsi="黑体" w:hint="eastAsia"/>
                <w:szCs w:val="21"/>
              </w:rPr>
              <w:t>日期：</w:t>
            </w:r>
          </w:p>
        </w:tc>
      </w:tr>
      <w:tr w:rsidR="003D06A7" w:rsidRPr="004872B1" w:rsidTr="00477986">
        <w:tc>
          <w:tcPr>
            <w:tcW w:w="2500" w:type="pct"/>
          </w:tcPr>
          <w:p w:rsidR="003D06A7" w:rsidRPr="004872B1" w:rsidRDefault="00F16706" w:rsidP="00477986">
            <w:pPr>
              <w:spacing w:line="360" w:lineRule="auto"/>
              <w:rPr>
                <w:rFonts w:ascii="黑体" w:eastAsia="黑体" w:hAnsi="黑体"/>
                <w:szCs w:val="21"/>
              </w:rPr>
            </w:pPr>
            <w:r w:rsidRPr="004872B1">
              <w:rPr>
                <w:rFonts w:ascii="黑体" w:eastAsia="黑体" w:hAnsi="黑体" w:hint="eastAsia"/>
                <w:szCs w:val="21"/>
              </w:rPr>
              <w:t>地址：</w:t>
            </w:r>
          </w:p>
        </w:tc>
        <w:tc>
          <w:tcPr>
            <w:tcW w:w="2500" w:type="pct"/>
          </w:tcPr>
          <w:p w:rsidR="003D06A7" w:rsidRPr="004872B1" w:rsidRDefault="00F16706" w:rsidP="00477986">
            <w:pPr>
              <w:spacing w:line="360" w:lineRule="auto"/>
              <w:rPr>
                <w:rFonts w:ascii="黑体" w:eastAsia="黑体" w:hAnsi="黑体"/>
                <w:szCs w:val="21"/>
              </w:rPr>
            </w:pPr>
            <w:r w:rsidRPr="004872B1">
              <w:rPr>
                <w:rFonts w:ascii="黑体" w:eastAsia="黑体" w:hAnsi="黑体" w:hint="eastAsia"/>
                <w:szCs w:val="21"/>
              </w:rPr>
              <w:t>地址：</w:t>
            </w:r>
          </w:p>
        </w:tc>
      </w:tr>
      <w:tr w:rsidR="003D06A7" w:rsidRPr="004872B1" w:rsidTr="00477986">
        <w:tc>
          <w:tcPr>
            <w:tcW w:w="2500" w:type="pct"/>
          </w:tcPr>
          <w:p w:rsidR="003D06A7" w:rsidRPr="004872B1" w:rsidRDefault="00F16706" w:rsidP="00477986">
            <w:pPr>
              <w:spacing w:line="360" w:lineRule="auto"/>
              <w:rPr>
                <w:rFonts w:ascii="黑体" w:eastAsia="黑体" w:hAnsi="黑体"/>
                <w:szCs w:val="21"/>
              </w:rPr>
            </w:pPr>
            <w:r w:rsidRPr="004872B1">
              <w:rPr>
                <w:rFonts w:ascii="黑体" w:eastAsia="黑体" w:hAnsi="黑体" w:hint="eastAsia"/>
                <w:szCs w:val="21"/>
              </w:rPr>
              <w:t>电话：</w:t>
            </w:r>
          </w:p>
        </w:tc>
        <w:tc>
          <w:tcPr>
            <w:tcW w:w="2500" w:type="pct"/>
          </w:tcPr>
          <w:p w:rsidR="003D06A7" w:rsidRPr="004872B1" w:rsidRDefault="00F16706" w:rsidP="00477986">
            <w:pPr>
              <w:spacing w:line="360" w:lineRule="auto"/>
              <w:rPr>
                <w:rFonts w:ascii="黑体" w:eastAsia="黑体" w:hAnsi="黑体"/>
                <w:szCs w:val="21"/>
              </w:rPr>
            </w:pPr>
            <w:r w:rsidRPr="004872B1">
              <w:rPr>
                <w:rFonts w:ascii="黑体" w:eastAsia="黑体" w:hAnsi="黑体" w:hint="eastAsia"/>
                <w:szCs w:val="21"/>
              </w:rPr>
              <w:t>电话：</w:t>
            </w:r>
          </w:p>
        </w:tc>
      </w:tr>
      <w:tr w:rsidR="003D06A7" w:rsidRPr="004872B1" w:rsidTr="00477986">
        <w:tc>
          <w:tcPr>
            <w:tcW w:w="2500" w:type="pct"/>
          </w:tcPr>
          <w:p w:rsidR="003D06A7" w:rsidRPr="004872B1" w:rsidRDefault="00F16706" w:rsidP="00477986">
            <w:pPr>
              <w:spacing w:line="360" w:lineRule="auto"/>
              <w:rPr>
                <w:rFonts w:ascii="黑体" w:eastAsia="黑体" w:hAnsi="黑体"/>
                <w:szCs w:val="21"/>
              </w:rPr>
            </w:pPr>
            <w:r w:rsidRPr="004872B1">
              <w:rPr>
                <w:rFonts w:ascii="黑体" w:eastAsia="黑体" w:hAnsi="黑体" w:hint="eastAsia"/>
                <w:szCs w:val="21"/>
              </w:rPr>
              <w:t>传真：</w:t>
            </w:r>
          </w:p>
        </w:tc>
        <w:tc>
          <w:tcPr>
            <w:tcW w:w="2500" w:type="pct"/>
          </w:tcPr>
          <w:p w:rsidR="003D06A7" w:rsidRPr="004872B1" w:rsidRDefault="00F16706" w:rsidP="00477986">
            <w:pPr>
              <w:spacing w:line="360" w:lineRule="auto"/>
              <w:rPr>
                <w:rFonts w:ascii="黑体" w:eastAsia="黑体" w:hAnsi="黑体"/>
                <w:szCs w:val="21"/>
              </w:rPr>
            </w:pPr>
            <w:r w:rsidRPr="004872B1">
              <w:rPr>
                <w:rFonts w:ascii="黑体" w:eastAsia="黑体" w:hAnsi="黑体" w:hint="eastAsia"/>
                <w:szCs w:val="21"/>
              </w:rPr>
              <w:t>传真：</w:t>
            </w:r>
          </w:p>
        </w:tc>
      </w:tr>
      <w:tr w:rsidR="003D06A7" w:rsidRPr="004872B1" w:rsidTr="00477986">
        <w:tc>
          <w:tcPr>
            <w:tcW w:w="2500" w:type="pct"/>
          </w:tcPr>
          <w:p w:rsidR="003D06A7" w:rsidRPr="004872B1" w:rsidRDefault="00F16706" w:rsidP="00477986">
            <w:pPr>
              <w:spacing w:line="360" w:lineRule="auto"/>
              <w:rPr>
                <w:rFonts w:ascii="黑体" w:eastAsia="黑体" w:hAnsi="黑体"/>
                <w:szCs w:val="21"/>
              </w:rPr>
            </w:pPr>
            <w:r w:rsidRPr="004872B1">
              <w:rPr>
                <w:rFonts w:ascii="黑体" w:eastAsia="黑体" w:hAnsi="黑体" w:hint="eastAsia"/>
                <w:szCs w:val="21"/>
              </w:rPr>
              <w:t>开户银行：</w:t>
            </w:r>
          </w:p>
        </w:tc>
        <w:tc>
          <w:tcPr>
            <w:tcW w:w="2500" w:type="pct"/>
          </w:tcPr>
          <w:p w:rsidR="003D06A7" w:rsidRPr="004872B1" w:rsidRDefault="00F16706" w:rsidP="00477986">
            <w:pPr>
              <w:spacing w:line="360" w:lineRule="auto"/>
              <w:rPr>
                <w:rFonts w:ascii="黑体" w:eastAsia="黑体" w:hAnsi="黑体"/>
                <w:szCs w:val="21"/>
              </w:rPr>
            </w:pPr>
            <w:r w:rsidRPr="004872B1">
              <w:rPr>
                <w:rFonts w:ascii="黑体" w:eastAsia="黑体" w:hAnsi="黑体" w:hint="eastAsia"/>
                <w:szCs w:val="21"/>
              </w:rPr>
              <w:t>开户银行：</w:t>
            </w:r>
          </w:p>
        </w:tc>
      </w:tr>
      <w:tr w:rsidR="003D06A7" w:rsidRPr="004872B1" w:rsidTr="00477986">
        <w:tc>
          <w:tcPr>
            <w:tcW w:w="2500" w:type="pct"/>
          </w:tcPr>
          <w:p w:rsidR="003D06A7" w:rsidRPr="004872B1" w:rsidRDefault="00F16706" w:rsidP="00477986">
            <w:pPr>
              <w:spacing w:line="360" w:lineRule="auto"/>
              <w:rPr>
                <w:rFonts w:ascii="黑体" w:eastAsia="黑体" w:hAnsi="黑体"/>
                <w:szCs w:val="21"/>
              </w:rPr>
            </w:pPr>
            <w:r w:rsidRPr="004872B1">
              <w:rPr>
                <w:rFonts w:ascii="黑体" w:eastAsia="黑体" w:hAnsi="黑体" w:hint="eastAsia"/>
                <w:szCs w:val="21"/>
              </w:rPr>
              <w:t>银行账户：</w:t>
            </w:r>
          </w:p>
        </w:tc>
        <w:tc>
          <w:tcPr>
            <w:tcW w:w="2500" w:type="pct"/>
          </w:tcPr>
          <w:p w:rsidR="003D06A7" w:rsidRPr="004872B1" w:rsidRDefault="00F16706" w:rsidP="00477986">
            <w:pPr>
              <w:spacing w:line="360" w:lineRule="auto"/>
              <w:rPr>
                <w:rFonts w:ascii="黑体" w:eastAsia="黑体" w:hAnsi="黑体"/>
                <w:szCs w:val="21"/>
              </w:rPr>
            </w:pPr>
            <w:r w:rsidRPr="004872B1">
              <w:rPr>
                <w:rFonts w:ascii="黑体" w:eastAsia="黑体" w:hAnsi="黑体" w:hint="eastAsia"/>
                <w:szCs w:val="21"/>
              </w:rPr>
              <w:t>银行账户：</w:t>
            </w:r>
          </w:p>
        </w:tc>
      </w:tr>
    </w:tbl>
    <w:p w:rsidR="000B1390" w:rsidRPr="004872B1" w:rsidRDefault="000B1390" w:rsidP="00741BB9">
      <w:pPr>
        <w:spacing w:beforeLines="100" w:line="360" w:lineRule="auto"/>
        <w:ind w:firstLineChars="200" w:firstLine="502"/>
        <w:rPr>
          <w:rFonts w:ascii="黑体" w:eastAsia="黑体" w:hAnsi="黑体"/>
          <w:b/>
          <w:spacing w:val="20"/>
          <w:szCs w:val="21"/>
        </w:rPr>
      </w:pPr>
    </w:p>
    <w:p w:rsidR="00F16706" w:rsidRPr="004872B1" w:rsidRDefault="00F16706" w:rsidP="00741BB9">
      <w:pPr>
        <w:pageBreakBefore/>
        <w:spacing w:beforeLines="50" w:afterLines="50" w:line="360" w:lineRule="auto"/>
        <w:jc w:val="left"/>
        <w:rPr>
          <w:rFonts w:ascii="黑体" w:eastAsia="黑体" w:hAnsi="黑体"/>
          <w:b/>
          <w:spacing w:val="20"/>
          <w:szCs w:val="21"/>
        </w:rPr>
      </w:pPr>
      <w:r w:rsidRPr="004872B1">
        <w:rPr>
          <w:rFonts w:ascii="黑体" w:eastAsia="黑体" w:hAnsi="黑体" w:hint="eastAsia"/>
          <w:b/>
          <w:spacing w:val="20"/>
          <w:szCs w:val="21"/>
        </w:rPr>
        <w:lastRenderedPageBreak/>
        <w:t>合同附件</w:t>
      </w:r>
      <w:r w:rsidRPr="004872B1">
        <w:rPr>
          <w:rFonts w:ascii="黑体" w:eastAsia="黑体" w:hAnsi="黑体"/>
          <w:b/>
          <w:spacing w:val="20"/>
          <w:szCs w:val="21"/>
        </w:rPr>
        <w:t>(合同编号</w:t>
      </w:r>
      <w:r w:rsidRPr="004872B1">
        <w:rPr>
          <w:rFonts w:ascii="黑体" w:eastAsia="黑体" w:hAnsi="黑体"/>
          <w:b/>
          <w:spacing w:val="20"/>
          <w:szCs w:val="21"/>
          <w:u w:val="single"/>
        </w:rPr>
        <w:t xml:space="preserve">       </w:t>
      </w:r>
      <w:r w:rsidRPr="004872B1">
        <w:rPr>
          <w:rFonts w:ascii="黑体" w:eastAsia="黑体" w:hAnsi="黑体"/>
          <w:b/>
          <w:spacing w:val="20"/>
          <w:szCs w:val="21"/>
        </w:rPr>
        <w:t>)</w:t>
      </w:r>
    </w:p>
    <w:p w:rsidR="003F2DE4" w:rsidRPr="004872B1" w:rsidRDefault="00F16706" w:rsidP="00A77157">
      <w:pPr>
        <w:pStyle w:val="a6"/>
        <w:numPr>
          <w:ilvl w:val="0"/>
          <w:numId w:val="11"/>
        </w:numPr>
        <w:spacing w:line="360" w:lineRule="auto"/>
        <w:ind w:firstLineChars="0"/>
        <w:rPr>
          <w:rFonts w:ascii="黑体" w:eastAsia="黑体" w:hAnsi="黑体"/>
          <w:szCs w:val="21"/>
        </w:rPr>
      </w:pPr>
      <w:r w:rsidRPr="004872B1">
        <w:rPr>
          <w:rFonts w:ascii="黑体" w:eastAsia="黑体" w:hAnsi="黑体" w:hint="eastAsia"/>
          <w:szCs w:val="21"/>
        </w:rPr>
        <w:t>附件</w:t>
      </w:r>
      <w:r w:rsidRPr="004872B1">
        <w:rPr>
          <w:rFonts w:ascii="黑体" w:eastAsia="黑体" w:hAnsi="黑体"/>
          <w:szCs w:val="21"/>
        </w:rPr>
        <w:t>1 .中标通知书</w:t>
      </w:r>
    </w:p>
    <w:p w:rsidR="003F2DE4" w:rsidRPr="004872B1" w:rsidRDefault="00F16706" w:rsidP="00A77157">
      <w:pPr>
        <w:pStyle w:val="a6"/>
        <w:numPr>
          <w:ilvl w:val="0"/>
          <w:numId w:val="11"/>
        </w:numPr>
        <w:spacing w:line="360" w:lineRule="auto"/>
        <w:ind w:firstLineChars="0"/>
        <w:rPr>
          <w:rFonts w:ascii="黑体" w:eastAsia="黑体" w:hAnsi="黑体"/>
          <w:szCs w:val="21"/>
        </w:rPr>
      </w:pPr>
      <w:r w:rsidRPr="004872B1">
        <w:rPr>
          <w:rFonts w:ascii="黑体" w:eastAsia="黑体" w:hAnsi="黑体" w:hint="eastAsia"/>
          <w:szCs w:val="21"/>
        </w:rPr>
        <w:t>附件</w:t>
      </w:r>
      <w:r w:rsidRPr="004872B1">
        <w:rPr>
          <w:rFonts w:ascii="黑体" w:eastAsia="黑体" w:hAnsi="黑体"/>
          <w:szCs w:val="21"/>
        </w:rPr>
        <w:t>2 .</w:t>
      </w:r>
      <w:r w:rsidR="007F5B66" w:rsidRPr="004872B1">
        <w:rPr>
          <w:rFonts w:ascii="黑体" w:eastAsia="黑体" w:hAnsi="黑体" w:hint="eastAsia"/>
          <w:szCs w:val="21"/>
        </w:rPr>
        <w:t>履约担保凭证</w:t>
      </w:r>
      <w:r w:rsidRPr="004872B1">
        <w:rPr>
          <w:rFonts w:ascii="黑体" w:eastAsia="黑体" w:hAnsi="黑体"/>
          <w:szCs w:val="21"/>
        </w:rPr>
        <w:t xml:space="preserve"> </w:t>
      </w:r>
    </w:p>
    <w:p w:rsidR="007F5B66" w:rsidRPr="004872B1" w:rsidRDefault="007F5B66" w:rsidP="007F5B66">
      <w:pPr>
        <w:pStyle w:val="a6"/>
        <w:spacing w:line="360" w:lineRule="auto"/>
        <w:ind w:left="420" w:firstLineChars="0" w:firstLine="0"/>
        <w:rPr>
          <w:rFonts w:ascii="黑体" w:eastAsia="黑体" w:hAnsi="黑体"/>
          <w:szCs w:val="21"/>
        </w:rPr>
      </w:pPr>
    </w:p>
    <w:p w:rsidR="00F16706" w:rsidRPr="004872B1" w:rsidRDefault="00F16706" w:rsidP="00741BB9">
      <w:pPr>
        <w:pStyle w:val="a6"/>
        <w:numPr>
          <w:ilvl w:val="0"/>
          <w:numId w:val="11"/>
        </w:numPr>
        <w:spacing w:beforeLines="100" w:line="360" w:lineRule="auto"/>
        <w:ind w:firstLineChars="0"/>
        <w:rPr>
          <w:rFonts w:ascii="黑体" w:eastAsia="黑体" w:hAnsi="黑体"/>
          <w:b/>
          <w:spacing w:val="20"/>
          <w:szCs w:val="21"/>
        </w:rPr>
      </w:pPr>
      <w:r w:rsidRPr="004872B1">
        <w:rPr>
          <w:rFonts w:ascii="黑体" w:eastAsia="黑体" w:hAnsi="黑体" w:hint="eastAsia"/>
          <w:b/>
          <w:spacing w:val="20"/>
          <w:szCs w:val="21"/>
        </w:rPr>
        <w:t>备注：</w:t>
      </w:r>
    </w:p>
    <w:p w:rsidR="00BA7B03" w:rsidRPr="004872B1" w:rsidRDefault="00F16706" w:rsidP="00A77157">
      <w:pPr>
        <w:pStyle w:val="a6"/>
        <w:numPr>
          <w:ilvl w:val="0"/>
          <w:numId w:val="12"/>
        </w:numPr>
        <w:spacing w:line="360" w:lineRule="auto"/>
        <w:ind w:firstLineChars="0"/>
        <w:rPr>
          <w:rFonts w:ascii="黑体" w:eastAsia="黑体" w:hAnsi="黑体"/>
          <w:szCs w:val="21"/>
        </w:rPr>
      </w:pPr>
      <w:r w:rsidRPr="004872B1">
        <w:rPr>
          <w:rFonts w:ascii="黑体" w:eastAsia="黑体" w:hAnsi="黑体" w:hint="eastAsia"/>
          <w:szCs w:val="21"/>
        </w:rPr>
        <w:t>本合同所有附件均在签订合同时编制，其编制依据是招标文件“用户需求书”中的要求和</w:t>
      </w:r>
      <w:r w:rsidR="0045098D" w:rsidRPr="004872B1">
        <w:rPr>
          <w:rFonts w:ascii="黑体" w:eastAsia="黑体" w:hAnsi="黑体" w:hint="eastAsia"/>
          <w:szCs w:val="21"/>
        </w:rPr>
        <w:t>乙方</w:t>
      </w:r>
      <w:r w:rsidRPr="004872B1">
        <w:rPr>
          <w:rFonts w:ascii="黑体" w:eastAsia="黑体" w:hAnsi="黑体" w:hint="eastAsia"/>
          <w:szCs w:val="21"/>
        </w:rPr>
        <w:t>的投标文件中的相应内容。</w:t>
      </w:r>
    </w:p>
    <w:p w:rsidR="00BA7B03" w:rsidRPr="004872B1" w:rsidRDefault="00F16706" w:rsidP="00A77157">
      <w:pPr>
        <w:pStyle w:val="a6"/>
        <w:numPr>
          <w:ilvl w:val="0"/>
          <w:numId w:val="12"/>
        </w:numPr>
        <w:spacing w:line="360" w:lineRule="auto"/>
        <w:ind w:firstLineChars="0"/>
        <w:rPr>
          <w:rFonts w:ascii="黑体" w:eastAsia="黑体" w:hAnsi="黑体"/>
          <w:szCs w:val="21"/>
        </w:rPr>
      </w:pPr>
      <w:r w:rsidRPr="004872B1">
        <w:rPr>
          <w:rFonts w:ascii="黑体" w:eastAsia="黑体" w:hAnsi="黑体" w:hint="eastAsia"/>
          <w:szCs w:val="21"/>
        </w:rPr>
        <w:t>合同附件的具体内容由双方在签订合同时确定。</w:t>
      </w:r>
    </w:p>
    <w:p w:rsidR="00F41F6D" w:rsidRPr="004872B1" w:rsidRDefault="00F16706" w:rsidP="007E2260">
      <w:pPr>
        <w:pStyle w:val="1"/>
        <w:keepNext w:val="0"/>
        <w:keepLines w:val="0"/>
        <w:pageBreakBefore/>
        <w:spacing w:line="360" w:lineRule="auto"/>
        <w:jc w:val="center"/>
        <w:rPr>
          <w:rFonts w:ascii="黑体" w:eastAsia="黑体" w:hAnsi="黑体"/>
          <w:spacing w:val="20"/>
          <w:sz w:val="32"/>
          <w:szCs w:val="32"/>
        </w:rPr>
      </w:pPr>
      <w:bookmarkStart w:id="39" w:name="_Toc391627753"/>
      <w:bookmarkStart w:id="40" w:name="_Toc405313957"/>
      <w:bookmarkStart w:id="41" w:name="_Toc22280529"/>
      <w:r w:rsidRPr="004872B1">
        <w:rPr>
          <w:rFonts w:ascii="黑体" w:eastAsia="黑体" w:hAnsi="黑体" w:hint="eastAsia"/>
          <w:spacing w:val="20"/>
          <w:sz w:val="32"/>
          <w:szCs w:val="32"/>
        </w:rPr>
        <w:lastRenderedPageBreak/>
        <w:t>第七部分</w:t>
      </w:r>
      <w:r w:rsidRPr="004872B1">
        <w:rPr>
          <w:rFonts w:ascii="黑体" w:eastAsia="黑体" w:hAnsi="黑体"/>
          <w:spacing w:val="20"/>
          <w:sz w:val="32"/>
          <w:szCs w:val="32"/>
        </w:rPr>
        <w:t xml:space="preserve"> </w:t>
      </w:r>
      <w:r w:rsidRPr="004872B1">
        <w:rPr>
          <w:rFonts w:ascii="黑体" w:eastAsia="黑体" w:hAnsi="黑体" w:hint="eastAsia"/>
          <w:spacing w:val="20"/>
          <w:sz w:val="32"/>
          <w:szCs w:val="32"/>
        </w:rPr>
        <w:t>投标文件格式</w:t>
      </w:r>
      <w:bookmarkEnd w:id="39"/>
      <w:bookmarkEnd w:id="40"/>
      <w:bookmarkEnd w:id="41"/>
    </w:p>
    <w:p w:rsidR="007E2260" w:rsidRPr="004872B1" w:rsidRDefault="00F16706" w:rsidP="00117E9C">
      <w:pPr>
        <w:pStyle w:val="2"/>
        <w:keepNext w:val="0"/>
        <w:numPr>
          <w:ilvl w:val="0"/>
          <w:numId w:val="79"/>
        </w:numPr>
        <w:spacing w:line="415" w:lineRule="auto"/>
        <w:jc w:val="left"/>
        <w:rPr>
          <w:rFonts w:ascii="黑体" w:eastAsia="黑体" w:hAnsi="黑体"/>
          <w:b w:val="0"/>
          <w:sz w:val="21"/>
          <w:szCs w:val="21"/>
        </w:rPr>
      </w:pPr>
      <w:bookmarkStart w:id="42" w:name="_Toc22280530"/>
      <w:r w:rsidRPr="004872B1">
        <w:rPr>
          <w:rStyle w:val="ab"/>
          <w:rFonts w:ascii="黑体" w:eastAsia="黑体" w:hAnsi="黑体" w:hint="eastAsia"/>
          <w:b/>
          <w:spacing w:val="12"/>
          <w:sz w:val="21"/>
          <w:szCs w:val="21"/>
        </w:rPr>
        <w:t>价格部分格式</w:t>
      </w:r>
      <w:r w:rsidRPr="004872B1">
        <w:rPr>
          <w:rStyle w:val="ab"/>
          <w:rFonts w:ascii="黑体" w:eastAsia="黑体" w:hAnsi="黑体" w:hint="eastAsia"/>
          <w:spacing w:val="12"/>
          <w:sz w:val="21"/>
          <w:szCs w:val="21"/>
        </w:rPr>
        <w:t>（独立成册）</w:t>
      </w:r>
      <w:bookmarkEnd w:id="42"/>
    </w:p>
    <w:p w:rsidR="007E2260" w:rsidRPr="004872B1" w:rsidRDefault="00F16706" w:rsidP="00476377">
      <w:pPr>
        <w:spacing w:line="360" w:lineRule="auto"/>
        <w:jc w:val="right"/>
        <w:rPr>
          <w:rFonts w:ascii="黑体" w:eastAsia="黑体" w:hAnsi="黑体"/>
          <w:b/>
          <w:szCs w:val="21"/>
        </w:rPr>
      </w:pPr>
      <w:r w:rsidRPr="004872B1">
        <w:rPr>
          <w:rFonts w:ascii="黑体" w:eastAsia="黑体" w:hAnsi="黑体" w:hint="eastAsia"/>
          <w:b/>
          <w:szCs w:val="21"/>
        </w:rPr>
        <w:t>正本</w:t>
      </w:r>
      <w:r w:rsidRPr="004872B1">
        <w:rPr>
          <w:rFonts w:ascii="黑体" w:eastAsia="黑体" w:hAnsi="黑体"/>
          <w:b/>
          <w:szCs w:val="21"/>
        </w:rPr>
        <w:t>/副本</w:t>
      </w:r>
    </w:p>
    <w:p w:rsidR="00743B5B" w:rsidRPr="004872B1" w:rsidRDefault="00743B5B" w:rsidP="00741BB9">
      <w:pPr>
        <w:spacing w:beforeLines="150" w:afterLines="150" w:line="360" w:lineRule="auto"/>
        <w:jc w:val="center"/>
        <w:rPr>
          <w:rFonts w:ascii="黑体" w:eastAsia="黑体" w:hAnsi="黑体"/>
          <w:bCs/>
          <w:sz w:val="56"/>
          <w:szCs w:val="56"/>
        </w:rPr>
      </w:pPr>
      <w:r w:rsidRPr="004872B1">
        <w:rPr>
          <w:rFonts w:ascii="黑体" w:eastAsia="黑体" w:hAnsi="黑体" w:hint="eastAsia"/>
          <w:bCs/>
          <w:sz w:val="56"/>
          <w:szCs w:val="56"/>
        </w:rPr>
        <w:t>东莞市洪梅镇固体废物无害化处理服务项目</w:t>
      </w:r>
    </w:p>
    <w:p w:rsidR="007E2260" w:rsidRPr="004872B1" w:rsidRDefault="00F16706" w:rsidP="00F252FF">
      <w:pPr>
        <w:spacing w:line="360" w:lineRule="auto"/>
        <w:jc w:val="center"/>
        <w:rPr>
          <w:rFonts w:ascii="黑体" w:eastAsia="黑体" w:hAnsi="黑体"/>
          <w:b/>
          <w:szCs w:val="21"/>
        </w:rPr>
      </w:pPr>
      <w:r w:rsidRPr="004872B1">
        <w:rPr>
          <w:rFonts w:ascii="黑体" w:eastAsia="黑体" w:hAnsi="黑体" w:hint="eastAsia"/>
          <w:b/>
          <w:szCs w:val="21"/>
        </w:rPr>
        <w:t>（项目编号：</w:t>
      </w:r>
      <w:r w:rsidRPr="004872B1">
        <w:rPr>
          <w:rFonts w:ascii="黑体" w:eastAsia="黑体" w:hAnsi="黑体"/>
          <w:b/>
          <w:szCs w:val="21"/>
          <w:u w:val="single"/>
        </w:rPr>
        <w:t xml:space="preserve">             </w:t>
      </w:r>
      <w:r w:rsidRPr="004872B1">
        <w:rPr>
          <w:rFonts w:ascii="黑体" w:eastAsia="黑体" w:hAnsi="黑体" w:hint="eastAsia"/>
          <w:b/>
          <w:szCs w:val="21"/>
        </w:rPr>
        <w:t>）</w:t>
      </w:r>
    </w:p>
    <w:p w:rsidR="007E2260" w:rsidRPr="004872B1" w:rsidRDefault="00F16706" w:rsidP="00741BB9">
      <w:pPr>
        <w:spacing w:beforeLines="400" w:line="360" w:lineRule="auto"/>
        <w:jc w:val="center"/>
        <w:rPr>
          <w:rFonts w:ascii="黑体" w:eastAsia="黑体" w:hAnsi="黑体"/>
          <w:b/>
          <w:spacing w:val="60"/>
          <w:sz w:val="72"/>
          <w:szCs w:val="72"/>
        </w:rPr>
      </w:pPr>
      <w:r w:rsidRPr="004872B1">
        <w:rPr>
          <w:rFonts w:ascii="黑体" w:eastAsia="黑体" w:hAnsi="黑体" w:hint="eastAsia"/>
          <w:b/>
          <w:spacing w:val="60"/>
          <w:sz w:val="72"/>
          <w:szCs w:val="72"/>
        </w:rPr>
        <w:t>价格文件</w:t>
      </w:r>
    </w:p>
    <w:p w:rsidR="00F16706" w:rsidRPr="004872B1" w:rsidRDefault="00F16706" w:rsidP="00741BB9">
      <w:pPr>
        <w:spacing w:afterLines="300" w:line="360" w:lineRule="auto"/>
        <w:jc w:val="center"/>
        <w:rPr>
          <w:rFonts w:ascii="黑体" w:eastAsia="黑体" w:hAnsi="黑体"/>
          <w:b/>
          <w:szCs w:val="21"/>
        </w:rPr>
      </w:pPr>
      <w:r w:rsidRPr="004872B1">
        <w:rPr>
          <w:rFonts w:ascii="黑体" w:eastAsia="黑体" w:hAnsi="黑体" w:hint="eastAsia"/>
          <w:b/>
          <w:szCs w:val="21"/>
        </w:rPr>
        <w:t>（封面格式仅供参考）</w:t>
      </w:r>
    </w:p>
    <w:tbl>
      <w:tblPr>
        <w:tblStyle w:val="a4"/>
        <w:tblW w:w="418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28"/>
        <w:gridCol w:w="5108"/>
      </w:tblGrid>
      <w:tr w:rsidR="00701400" w:rsidRPr="004872B1" w:rsidTr="00701400">
        <w:trPr>
          <w:trHeight w:val="507"/>
          <w:jc w:val="center"/>
        </w:trPr>
        <w:tc>
          <w:tcPr>
            <w:tcW w:w="1421" w:type="pct"/>
            <w:vAlign w:val="center"/>
          </w:tcPr>
          <w:p w:rsidR="003A5F4A" w:rsidRPr="004872B1" w:rsidRDefault="00F16706" w:rsidP="00701400">
            <w:pPr>
              <w:spacing w:line="360" w:lineRule="auto"/>
              <w:jc w:val="center"/>
              <w:rPr>
                <w:rFonts w:ascii="黑体" w:eastAsia="黑体" w:hAnsi="黑体"/>
                <w:sz w:val="24"/>
                <w:szCs w:val="24"/>
              </w:rPr>
            </w:pPr>
            <w:r w:rsidRPr="004872B1">
              <w:rPr>
                <w:rFonts w:ascii="黑体" w:eastAsia="黑体" w:hAnsi="黑体" w:hint="eastAsia"/>
                <w:sz w:val="24"/>
                <w:szCs w:val="24"/>
              </w:rPr>
              <w:t>投标单位全称：</w:t>
            </w:r>
          </w:p>
        </w:tc>
        <w:tc>
          <w:tcPr>
            <w:tcW w:w="3579" w:type="pct"/>
            <w:vAlign w:val="center"/>
          </w:tcPr>
          <w:p w:rsidR="003A5F4A" w:rsidRPr="004872B1" w:rsidRDefault="00F16706" w:rsidP="00701400">
            <w:pPr>
              <w:spacing w:line="360" w:lineRule="auto"/>
              <w:jc w:val="left"/>
              <w:rPr>
                <w:rFonts w:ascii="黑体" w:eastAsia="黑体" w:hAnsi="黑体"/>
                <w:sz w:val="24"/>
                <w:szCs w:val="24"/>
                <w:u w:val="single"/>
              </w:rPr>
            </w:pPr>
            <w:r w:rsidRPr="004872B1">
              <w:rPr>
                <w:rFonts w:ascii="黑体" w:eastAsia="黑体" w:hAnsi="黑体"/>
                <w:sz w:val="24"/>
                <w:szCs w:val="24"/>
                <w:u w:val="single"/>
              </w:rPr>
              <w:t xml:space="preserve">                                       </w:t>
            </w:r>
          </w:p>
        </w:tc>
      </w:tr>
      <w:tr w:rsidR="00701400" w:rsidRPr="004872B1" w:rsidTr="00701400">
        <w:trPr>
          <w:trHeight w:val="556"/>
          <w:jc w:val="center"/>
        </w:trPr>
        <w:tc>
          <w:tcPr>
            <w:tcW w:w="1421" w:type="pct"/>
            <w:vAlign w:val="center"/>
          </w:tcPr>
          <w:p w:rsidR="003A5F4A" w:rsidRPr="004872B1" w:rsidRDefault="00F16706" w:rsidP="00701400">
            <w:pPr>
              <w:spacing w:line="360" w:lineRule="auto"/>
              <w:jc w:val="center"/>
              <w:rPr>
                <w:rFonts w:ascii="黑体" w:eastAsia="黑体" w:hAnsi="黑体"/>
                <w:sz w:val="24"/>
                <w:szCs w:val="24"/>
              </w:rPr>
            </w:pPr>
            <w:r w:rsidRPr="004872B1">
              <w:rPr>
                <w:rFonts w:ascii="黑体" w:eastAsia="黑体" w:hAnsi="黑体" w:hint="eastAsia"/>
                <w:sz w:val="24"/>
                <w:szCs w:val="24"/>
              </w:rPr>
              <w:t>投标单位地址：</w:t>
            </w:r>
          </w:p>
        </w:tc>
        <w:tc>
          <w:tcPr>
            <w:tcW w:w="3579" w:type="pct"/>
            <w:vAlign w:val="center"/>
          </w:tcPr>
          <w:p w:rsidR="003A5F4A" w:rsidRPr="004872B1" w:rsidRDefault="00F16706" w:rsidP="00701400">
            <w:pPr>
              <w:spacing w:line="360" w:lineRule="auto"/>
              <w:jc w:val="left"/>
              <w:rPr>
                <w:rFonts w:ascii="黑体" w:eastAsia="黑体" w:hAnsi="黑体"/>
                <w:sz w:val="24"/>
                <w:szCs w:val="24"/>
                <w:u w:val="single"/>
              </w:rPr>
            </w:pPr>
            <w:r w:rsidRPr="004872B1">
              <w:rPr>
                <w:rFonts w:ascii="黑体" w:eastAsia="黑体" w:hAnsi="黑体"/>
                <w:sz w:val="24"/>
                <w:szCs w:val="24"/>
                <w:u w:val="single"/>
              </w:rPr>
              <w:t xml:space="preserve">                                       </w:t>
            </w:r>
          </w:p>
        </w:tc>
      </w:tr>
      <w:tr w:rsidR="00701400" w:rsidRPr="004872B1" w:rsidTr="00701400">
        <w:trPr>
          <w:trHeight w:val="550"/>
          <w:jc w:val="center"/>
        </w:trPr>
        <w:tc>
          <w:tcPr>
            <w:tcW w:w="1421" w:type="pct"/>
            <w:vAlign w:val="center"/>
          </w:tcPr>
          <w:p w:rsidR="003A5F4A" w:rsidRPr="004872B1" w:rsidRDefault="00F16706" w:rsidP="00701400">
            <w:pPr>
              <w:spacing w:line="360" w:lineRule="auto"/>
              <w:jc w:val="center"/>
              <w:rPr>
                <w:rFonts w:ascii="黑体" w:eastAsia="黑体" w:hAnsi="黑体"/>
                <w:spacing w:val="-10"/>
                <w:sz w:val="24"/>
                <w:szCs w:val="24"/>
              </w:rPr>
            </w:pPr>
            <w:r w:rsidRPr="004872B1">
              <w:rPr>
                <w:rFonts w:ascii="黑体" w:eastAsia="黑体" w:hAnsi="黑体" w:hint="eastAsia"/>
                <w:spacing w:val="-10"/>
                <w:sz w:val="24"/>
                <w:szCs w:val="24"/>
              </w:rPr>
              <w:t>投标单位联系人：</w:t>
            </w:r>
          </w:p>
        </w:tc>
        <w:tc>
          <w:tcPr>
            <w:tcW w:w="3579" w:type="pct"/>
            <w:vAlign w:val="center"/>
          </w:tcPr>
          <w:p w:rsidR="003A5F4A" w:rsidRPr="004872B1" w:rsidRDefault="00F16706" w:rsidP="00701400">
            <w:pPr>
              <w:spacing w:line="360" w:lineRule="auto"/>
              <w:jc w:val="left"/>
              <w:rPr>
                <w:rFonts w:ascii="黑体" w:eastAsia="黑体" w:hAnsi="黑体"/>
                <w:sz w:val="24"/>
                <w:szCs w:val="24"/>
                <w:u w:val="single"/>
              </w:rPr>
            </w:pPr>
            <w:r w:rsidRPr="004872B1">
              <w:rPr>
                <w:rFonts w:ascii="黑体" w:eastAsia="黑体" w:hAnsi="黑体"/>
                <w:sz w:val="24"/>
                <w:szCs w:val="24"/>
                <w:u w:val="single"/>
              </w:rPr>
              <w:t xml:space="preserve">                                       </w:t>
            </w:r>
          </w:p>
        </w:tc>
      </w:tr>
      <w:tr w:rsidR="00701400" w:rsidRPr="004872B1" w:rsidTr="00701400">
        <w:trPr>
          <w:trHeight w:val="558"/>
          <w:jc w:val="center"/>
        </w:trPr>
        <w:tc>
          <w:tcPr>
            <w:tcW w:w="1421" w:type="pct"/>
            <w:vAlign w:val="center"/>
          </w:tcPr>
          <w:p w:rsidR="003A5F4A" w:rsidRPr="004872B1" w:rsidRDefault="00F16706" w:rsidP="00701400">
            <w:pPr>
              <w:spacing w:line="360" w:lineRule="auto"/>
              <w:jc w:val="center"/>
              <w:rPr>
                <w:rFonts w:ascii="黑体" w:eastAsia="黑体" w:hAnsi="黑体"/>
                <w:sz w:val="24"/>
                <w:szCs w:val="24"/>
              </w:rPr>
            </w:pPr>
            <w:r w:rsidRPr="004872B1">
              <w:rPr>
                <w:rFonts w:ascii="黑体" w:eastAsia="黑体" w:hAnsi="黑体" w:hint="eastAsia"/>
                <w:sz w:val="24"/>
                <w:szCs w:val="24"/>
              </w:rPr>
              <w:t>投标单位固话：</w:t>
            </w:r>
          </w:p>
        </w:tc>
        <w:tc>
          <w:tcPr>
            <w:tcW w:w="3579" w:type="pct"/>
            <w:vAlign w:val="center"/>
          </w:tcPr>
          <w:p w:rsidR="003A5F4A" w:rsidRPr="004872B1" w:rsidRDefault="00F16706" w:rsidP="00701400">
            <w:pPr>
              <w:spacing w:line="360" w:lineRule="auto"/>
              <w:jc w:val="left"/>
              <w:rPr>
                <w:rFonts w:ascii="黑体" w:eastAsia="黑体" w:hAnsi="黑体"/>
                <w:sz w:val="24"/>
                <w:szCs w:val="24"/>
                <w:u w:val="single"/>
              </w:rPr>
            </w:pPr>
            <w:r w:rsidRPr="004872B1">
              <w:rPr>
                <w:rFonts w:ascii="黑体" w:eastAsia="黑体" w:hAnsi="黑体"/>
                <w:sz w:val="24"/>
                <w:szCs w:val="24"/>
                <w:u w:val="single"/>
              </w:rPr>
              <w:t xml:space="preserve">                                       </w:t>
            </w:r>
          </w:p>
        </w:tc>
      </w:tr>
      <w:tr w:rsidR="00701400" w:rsidRPr="004872B1" w:rsidTr="00701400">
        <w:trPr>
          <w:trHeight w:val="566"/>
          <w:jc w:val="center"/>
        </w:trPr>
        <w:tc>
          <w:tcPr>
            <w:tcW w:w="1421" w:type="pct"/>
            <w:vAlign w:val="center"/>
          </w:tcPr>
          <w:p w:rsidR="003A5F4A" w:rsidRPr="004872B1" w:rsidRDefault="00F16706" w:rsidP="00701400">
            <w:pPr>
              <w:spacing w:line="360" w:lineRule="auto"/>
              <w:jc w:val="center"/>
              <w:rPr>
                <w:rFonts w:ascii="黑体" w:eastAsia="黑体" w:hAnsi="黑体"/>
                <w:sz w:val="24"/>
                <w:szCs w:val="24"/>
              </w:rPr>
            </w:pPr>
            <w:r w:rsidRPr="004872B1">
              <w:rPr>
                <w:rFonts w:ascii="黑体" w:eastAsia="黑体" w:hAnsi="黑体" w:hint="eastAsia"/>
                <w:sz w:val="24"/>
                <w:szCs w:val="24"/>
              </w:rPr>
              <w:t>投标单位传真：</w:t>
            </w:r>
          </w:p>
        </w:tc>
        <w:tc>
          <w:tcPr>
            <w:tcW w:w="3579" w:type="pct"/>
            <w:vAlign w:val="center"/>
          </w:tcPr>
          <w:p w:rsidR="003A5F4A" w:rsidRPr="004872B1" w:rsidRDefault="00F16706" w:rsidP="00701400">
            <w:pPr>
              <w:spacing w:line="360" w:lineRule="auto"/>
              <w:jc w:val="left"/>
              <w:rPr>
                <w:rFonts w:ascii="黑体" w:eastAsia="黑体" w:hAnsi="黑体"/>
                <w:sz w:val="24"/>
                <w:szCs w:val="24"/>
                <w:u w:val="single"/>
              </w:rPr>
            </w:pPr>
            <w:r w:rsidRPr="004872B1">
              <w:rPr>
                <w:rFonts w:ascii="黑体" w:eastAsia="黑体" w:hAnsi="黑体"/>
                <w:sz w:val="24"/>
                <w:szCs w:val="24"/>
                <w:u w:val="single"/>
              </w:rPr>
              <w:t xml:space="preserve">                                       </w:t>
            </w:r>
          </w:p>
        </w:tc>
      </w:tr>
    </w:tbl>
    <w:p w:rsidR="007E2260" w:rsidRPr="004872B1" w:rsidRDefault="007E2260" w:rsidP="007E2260">
      <w:pPr>
        <w:spacing w:line="360" w:lineRule="auto"/>
        <w:rPr>
          <w:rFonts w:ascii="黑体" w:eastAsia="黑体" w:hAnsi="黑体"/>
          <w:szCs w:val="21"/>
        </w:rPr>
      </w:pPr>
    </w:p>
    <w:p w:rsidR="003A5F4A" w:rsidRPr="004872B1" w:rsidRDefault="00F16706" w:rsidP="00741BB9">
      <w:pPr>
        <w:spacing w:beforeLines="150" w:line="600" w:lineRule="exact"/>
        <w:jc w:val="center"/>
        <w:rPr>
          <w:rFonts w:ascii="黑体" w:eastAsia="黑体" w:hAnsi="黑体"/>
          <w:b/>
          <w:bCs/>
          <w:spacing w:val="40"/>
          <w:sz w:val="24"/>
          <w:szCs w:val="24"/>
        </w:rPr>
      </w:pPr>
      <w:r w:rsidRPr="004872B1">
        <w:rPr>
          <w:rFonts w:ascii="黑体" w:eastAsia="黑体" w:hAnsi="黑体" w:hint="eastAsia"/>
          <w:b/>
          <w:spacing w:val="40"/>
          <w:sz w:val="24"/>
          <w:szCs w:val="24"/>
        </w:rPr>
        <w:t>日期：</w:t>
      </w:r>
      <w:r w:rsidR="00DD1BF4" w:rsidRPr="004872B1">
        <w:rPr>
          <w:rFonts w:ascii="黑体" w:eastAsia="黑体" w:hAnsi="黑体" w:hint="eastAsia"/>
          <w:b/>
          <w:spacing w:val="40"/>
          <w:sz w:val="24"/>
          <w:szCs w:val="24"/>
        </w:rPr>
        <w:t>二零一九</w:t>
      </w:r>
      <w:r w:rsidRPr="004872B1">
        <w:rPr>
          <w:rFonts w:ascii="黑体" w:eastAsia="黑体" w:hAnsi="黑体" w:hint="eastAsia"/>
          <w:b/>
          <w:spacing w:val="40"/>
          <w:sz w:val="24"/>
          <w:szCs w:val="24"/>
        </w:rPr>
        <w:t>年</w:t>
      </w:r>
      <w:r w:rsidRPr="004872B1">
        <w:rPr>
          <w:rFonts w:ascii="黑体" w:eastAsia="黑体" w:hAnsi="黑体"/>
          <w:b/>
          <w:spacing w:val="40"/>
          <w:sz w:val="24"/>
          <w:szCs w:val="24"/>
        </w:rPr>
        <w:t xml:space="preserve"> </w:t>
      </w:r>
      <w:r w:rsidRPr="004872B1">
        <w:rPr>
          <w:rFonts w:ascii="黑体" w:eastAsia="黑体" w:hAnsi="黑体" w:hint="eastAsia"/>
          <w:b/>
          <w:spacing w:val="40"/>
          <w:sz w:val="24"/>
          <w:szCs w:val="24"/>
        </w:rPr>
        <w:t>月</w:t>
      </w:r>
      <w:r w:rsidRPr="004872B1">
        <w:rPr>
          <w:rFonts w:ascii="黑体" w:eastAsia="黑体" w:hAnsi="黑体"/>
          <w:b/>
          <w:spacing w:val="40"/>
          <w:sz w:val="24"/>
          <w:szCs w:val="24"/>
        </w:rPr>
        <w:t xml:space="preserve"> </w:t>
      </w:r>
      <w:r w:rsidRPr="004872B1">
        <w:rPr>
          <w:rFonts w:ascii="黑体" w:eastAsia="黑体" w:hAnsi="黑体" w:hint="eastAsia"/>
          <w:b/>
          <w:spacing w:val="40"/>
          <w:sz w:val="24"/>
          <w:szCs w:val="24"/>
        </w:rPr>
        <w:t>日</w:t>
      </w:r>
    </w:p>
    <w:p w:rsidR="007E2260" w:rsidRPr="004872B1" w:rsidRDefault="00F16706" w:rsidP="00C45D9E">
      <w:pPr>
        <w:pStyle w:val="2"/>
        <w:keepNext w:val="0"/>
        <w:keepLines w:val="0"/>
        <w:pageBreakBefore/>
        <w:spacing w:line="415" w:lineRule="auto"/>
        <w:jc w:val="left"/>
        <w:rPr>
          <w:rStyle w:val="ab"/>
          <w:rFonts w:ascii="黑体" w:eastAsia="黑体" w:hAnsi="黑体"/>
          <w:b/>
          <w:spacing w:val="12"/>
          <w:sz w:val="21"/>
          <w:szCs w:val="21"/>
        </w:rPr>
      </w:pPr>
      <w:bookmarkStart w:id="43" w:name="_Toc391627754"/>
      <w:bookmarkStart w:id="44" w:name="_Toc405313958"/>
      <w:bookmarkStart w:id="45" w:name="_Toc22280531"/>
      <w:r w:rsidRPr="004872B1">
        <w:rPr>
          <w:rStyle w:val="ab"/>
          <w:rFonts w:ascii="黑体" w:eastAsia="黑体" w:hAnsi="黑体" w:hint="eastAsia"/>
          <w:b/>
          <w:spacing w:val="12"/>
          <w:sz w:val="21"/>
          <w:szCs w:val="21"/>
        </w:rPr>
        <w:lastRenderedPageBreak/>
        <w:t>附件</w:t>
      </w:r>
      <w:r w:rsidR="009E3647" w:rsidRPr="004872B1">
        <w:rPr>
          <w:rStyle w:val="ab"/>
          <w:rFonts w:ascii="黑体" w:eastAsia="黑体" w:hAnsi="黑体" w:hint="eastAsia"/>
          <w:b/>
          <w:spacing w:val="12"/>
          <w:sz w:val="21"/>
          <w:szCs w:val="21"/>
        </w:rPr>
        <w:t>3</w:t>
      </w:r>
      <w:r w:rsidRPr="004872B1">
        <w:rPr>
          <w:rStyle w:val="ab"/>
          <w:rFonts w:ascii="黑体" w:eastAsia="黑体" w:hAnsi="黑体"/>
          <w:b/>
          <w:spacing w:val="12"/>
          <w:sz w:val="21"/>
          <w:szCs w:val="21"/>
        </w:rPr>
        <w:t xml:space="preserve">  </w:t>
      </w:r>
      <w:r w:rsidRPr="004872B1">
        <w:rPr>
          <w:rStyle w:val="ab"/>
          <w:rFonts w:ascii="黑体" w:eastAsia="黑体" w:hAnsi="黑体" w:hint="eastAsia"/>
          <w:b/>
          <w:spacing w:val="12"/>
          <w:sz w:val="21"/>
          <w:szCs w:val="21"/>
        </w:rPr>
        <w:t>开标一览表</w:t>
      </w:r>
      <w:bookmarkEnd w:id="43"/>
      <w:bookmarkEnd w:id="44"/>
      <w:bookmarkEnd w:id="45"/>
    </w:p>
    <w:p w:rsidR="00F16706" w:rsidRPr="004872B1" w:rsidRDefault="00F16706" w:rsidP="00741BB9">
      <w:pPr>
        <w:spacing w:beforeLines="200" w:afterLines="100" w:line="360" w:lineRule="auto"/>
        <w:jc w:val="center"/>
        <w:rPr>
          <w:rFonts w:ascii="黑体" w:eastAsia="黑体" w:hAnsi="黑体"/>
          <w:b/>
          <w:spacing w:val="20"/>
          <w:sz w:val="28"/>
          <w:szCs w:val="28"/>
        </w:rPr>
      </w:pPr>
      <w:r w:rsidRPr="004872B1">
        <w:rPr>
          <w:rFonts w:ascii="黑体" w:eastAsia="黑体" w:hAnsi="黑体" w:hint="eastAsia"/>
          <w:b/>
          <w:spacing w:val="20"/>
          <w:sz w:val="28"/>
          <w:szCs w:val="28"/>
        </w:rPr>
        <w:t>开标一览表</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676"/>
        <w:gridCol w:w="3827"/>
        <w:gridCol w:w="2976"/>
        <w:gridCol w:w="1049"/>
      </w:tblGrid>
      <w:tr w:rsidR="00D347D0" w:rsidRPr="004872B1" w:rsidTr="00C84737">
        <w:trPr>
          <w:trHeight w:val="1065"/>
          <w:jc w:val="center"/>
        </w:trPr>
        <w:tc>
          <w:tcPr>
            <w:tcW w:w="396" w:type="pct"/>
            <w:tcBorders>
              <w:top w:val="single" w:sz="4" w:space="0" w:color="auto"/>
              <w:left w:val="single" w:sz="4" w:space="0" w:color="auto"/>
              <w:right w:val="single" w:sz="4" w:space="0" w:color="auto"/>
            </w:tcBorders>
            <w:vAlign w:val="center"/>
          </w:tcPr>
          <w:p w:rsidR="00D347D0" w:rsidRPr="004872B1" w:rsidRDefault="00F16706" w:rsidP="00F555F6">
            <w:pPr>
              <w:overflowPunct w:val="0"/>
              <w:adjustRightInd w:val="0"/>
              <w:spacing w:line="460" w:lineRule="exact"/>
              <w:jc w:val="center"/>
              <w:rPr>
                <w:rFonts w:ascii="黑体" w:eastAsia="黑体" w:hAnsi="黑体"/>
                <w:b/>
                <w:szCs w:val="21"/>
              </w:rPr>
            </w:pPr>
            <w:r w:rsidRPr="004872B1">
              <w:rPr>
                <w:rFonts w:ascii="黑体" w:eastAsia="黑体" w:hAnsi="黑体" w:hint="eastAsia"/>
                <w:b/>
                <w:szCs w:val="21"/>
              </w:rPr>
              <w:t>序号</w:t>
            </w:r>
          </w:p>
        </w:tc>
        <w:tc>
          <w:tcPr>
            <w:tcW w:w="2244" w:type="pct"/>
            <w:tcBorders>
              <w:top w:val="single" w:sz="4" w:space="0" w:color="auto"/>
              <w:left w:val="single" w:sz="4" w:space="0" w:color="auto"/>
              <w:right w:val="single" w:sz="4" w:space="0" w:color="auto"/>
            </w:tcBorders>
            <w:vAlign w:val="center"/>
          </w:tcPr>
          <w:p w:rsidR="00D347D0" w:rsidRPr="004872B1" w:rsidRDefault="00F16706" w:rsidP="00F555F6">
            <w:pPr>
              <w:overflowPunct w:val="0"/>
              <w:adjustRightInd w:val="0"/>
              <w:spacing w:line="460" w:lineRule="exact"/>
              <w:jc w:val="center"/>
              <w:rPr>
                <w:rFonts w:ascii="黑体" w:eastAsia="黑体" w:hAnsi="黑体"/>
                <w:b/>
                <w:szCs w:val="21"/>
              </w:rPr>
            </w:pPr>
            <w:r w:rsidRPr="004872B1">
              <w:rPr>
                <w:rFonts w:ascii="黑体" w:eastAsia="黑体" w:hAnsi="黑体" w:hint="eastAsia"/>
                <w:b/>
                <w:szCs w:val="21"/>
              </w:rPr>
              <w:t>项目名称及项目编号</w:t>
            </w:r>
          </w:p>
        </w:tc>
        <w:tc>
          <w:tcPr>
            <w:tcW w:w="1745" w:type="pct"/>
            <w:tcBorders>
              <w:top w:val="single" w:sz="4" w:space="0" w:color="auto"/>
              <w:left w:val="single" w:sz="4" w:space="0" w:color="auto"/>
              <w:bottom w:val="single" w:sz="4" w:space="0" w:color="auto"/>
              <w:right w:val="single" w:sz="4" w:space="0" w:color="auto"/>
            </w:tcBorders>
            <w:vAlign w:val="center"/>
          </w:tcPr>
          <w:p w:rsidR="00D347D0" w:rsidRPr="004872B1" w:rsidRDefault="002657F7" w:rsidP="00F555F6">
            <w:pPr>
              <w:overflowPunct w:val="0"/>
              <w:adjustRightInd w:val="0"/>
              <w:spacing w:line="460" w:lineRule="exact"/>
              <w:jc w:val="center"/>
              <w:rPr>
                <w:rFonts w:ascii="黑体" w:eastAsia="黑体" w:hAnsi="黑体"/>
                <w:b/>
                <w:szCs w:val="21"/>
              </w:rPr>
            </w:pPr>
            <w:r w:rsidRPr="004872B1">
              <w:rPr>
                <w:rFonts w:ascii="黑体" w:eastAsia="黑体" w:hAnsi="黑体" w:hint="eastAsia"/>
                <w:b/>
                <w:szCs w:val="21"/>
              </w:rPr>
              <w:t>投标处理单价</w:t>
            </w:r>
            <w:r w:rsidR="00F16706" w:rsidRPr="004872B1">
              <w:rPr>
                <w:rFonts w:ascii="黑体" w:eastAsia="黑体" w:hAnsi="黑体" w:hint="eastAsia"/>
                <w:b/>
                <w:szCs w:val="21"/>
              </w:rPr>
              <w:t>（</w:t>
            </w:r>
            <w:r w:rsidRPr="004872B1">
              <w:rPr>
                <w:rFonts w:ascii="黑体" w:eastAsia="黑体" w:hAnsi="黑体" w:hint="eastAsia"/>
                <w:b/>
                <w:szCs w:val="21"/>
              </w:rPr>
              <w:t>元/吨</w:t>
            </w:r>
            <w:r w:rsidR="00F16706" w:rsidRPr="004872B1">
              <w:rPr>
                <w:rFonts w:ascii="黑体" w:eastAsia="黑体" w:hAnsi="黑体" w:hint="eastAsia"/>
                <w:b/>
                <w:szCs w:val="21"/>
              </w:rPr>
              <w:t>）</w:t>
            </w:r>
          </w:p>
        </w:tc>
        <w:tc>
          <w:tcPr>
            <w:tcW w:w="615" w:type="pct"/>
            <w:tcBorders>
              <w:top w:val="single" w:sz="4" w:space="0" w:color="auto"/>
              <w:left w:val="single" w:sz="4" w:space="0" w:color="auto"/>
              <w:right w:val="single" w:sz="4" w:space="0" w:color="auto"/>
            </w:tcBorders>
            <w:vAlign w:val="center"/>
          </w:tcPr>
          <w:p w:rsidR="00D347D0" w:rsidRPr="004872B1" w:rsidRDefault="00F16706" w:rsidP="008D4A67">
            <w:pPr>
              <w:overflowPunct w:val="0"/>
              <w:adjustRightInd w:val="0"/>
              <w:spacing w:line="460" w:lineRule="exact"/>
              <w:jc w:val="center"/>
              <w:rPr>
                <w:rFonts w:ascii="黑体" w:eastAsia="黑体" w:hAnsi="黑体"/>
                <w:b/>
                <w:szCs w:val="21"/>
              </w:rPr>
            </w:pPr>
            <w:r w:rsidRPr="004872B1">
              <w:rPr>
                <w:rFonts w:ascii="黑体" w:eastAsia="黑体" w:hAnsi="黑体" w:hint="eastAsia"/>
                <w:b/>
                <w:szCs w:val="21"/>
              </w:rPr>
              <w:t>备注</w:t>
            </w:r>
          </w:p>
        </w:tc>
      </w:tr>
      <w:tr w:rsidR="00D347D0" w:rsidRPr="004872B1" w:rsidTr="00C84737">
        <w:trPr>
          <w:trHeight w:val="1123"/>
          <w:jc w:val="center"/>
        </w:trPr>
        <w:tc>
          <w:tcPr>
            <w:tcW w:w="396" w:type="pct"/>
            <w:tcBorders>
              <w:top w:val="single" w:sz="4" w:space="0" w:color="auto"/>
              <w:left w:val="single" w:sz="4" w:space="0" w:color="auto"/>
              <w:bottom w:val="single" w:sz="4" w:space="0" w:color="auto"/>
              <w:right w:val="single" w:sz="4" w:space="0" w:color="auto"/>
            </w:tcBorders>
            <w:vAlign w:val="center"/>
          </w:tcPr>
          <w:p w:rsidR="00D347D0" w:rsidRPr="004872B1" w:rsidRDefault="00F16706" w:rsidP="00F555F6">
            <w:pPr>
              <w:overflowPunct w:val="0"/>
              <w:adjustRightInd w:val="0"/>
              <w:spacing w:line="460" w:lineRule="exact"/>
              <w:jc w:val="center"/>
              <w:rPr>
                <w:rFonts w:ascii="黑体" w:eastAsia="黑体" w:hAnsi="黑体"/>
                <w:szCs w:val="21"/>
              </w:rPr>
            </w:pPr>
            <w:r w:rsidRPr="004872B1">
              <w:rPr>
                <w:rFonts w:ascii="黑体" w:eastAsia="黑体" w:hAnsi="黑体"/>
                <w:szCs w:val="21"/>
              </w:rPr>
              <w:t>1</w:t>
            </w:r>
          </w:p>
        </w:tc>
        <w:tc>
          <w:tcPr>
            <w:tcW w:w="2244" w:type="pct"/>
            <w:tcBorders>
              <w:top w:val="single" w:sz="4" w:space="0" w:color="auto"/>
              <w:left w:val="single" w:sz="4" w:space="0" w:color="auto"/>
              <w:bottom w:val="single" w:sz="4" w:space="0" w:color="auto"/>
              <w:right w:val="single" w:sz="4" w:space="0" w:color="auto"/>
            </w:tcBorders>
            <w:vAlign w:val="center"/>
          </w:tcPr>
          <w:p w:rsidR="00D347D0" w:rsidRPr="004872B1" w:rsidRDefault="00D347D0" w:rsidP="00F555F6">
            <w:pPr>
              <w:overflowPunct w:val="0"/>
              <w:adjustRightInd w:val="0"/>
              <w:spacing w:line="460" w:lineRule="exact"/>
              <w:jc w:val="center"/>
              <w:rPr>
                <w:rFonts w:ascii="黑体" w:eastAsia="黑体" w:hAnsi="黑体"/>
                <w:szCs w:val="21"/>
              </w:rPr>
            </w:pPr>
          </w:p>
        </w:tc>
        <w:tc>
          <w:tcPr>
            <w:tcW w:w="1745" w:type="pct"/>
            <w:tcBorders>
              <w:top w:val="single" w:sz="4" w:space="0" w:color="auto"/>
              <w:left w:val="single" w:sz="4" w:space="0" w:color="auto"/>
              <w:bottom w:val="single" w:sz="4" w:space="0" w:color="auto"/>
              <w:right w:val="single" w:sz="4" w:space="0" w:color="auto"/>
            </w:tcBorders>
            <w:vAlign w:val="center"/>
          </w:tcPr>
          <w:p w:rsidR="00D347D0" w:rsidRPr="004872B1" w:rsidRDefault="00F16706" w:rsidP="00D347D0">
            <w:pPr>
              <w:overflowPunct w:val="0"/>
              <w:adjustRightInd w:val="0"/>
              <w:spacing w:line="460" w:lineRule="exact"/>
              <w:jc w:val="left"/>
              <w:rPr>
                <w:rFonts w:ascii="黑体" w:eastAsia="黑体" w:hAnsi="黑体"/>
                <w:szCs w:val="21"/>
              </w:rPr>
            </w:pPr>
            <w:r w:rsidRPr="004872B1">
              <w:rPr>
                <w:rFonts w:ascii="黑体" w:eastAsia="黑体" w:hAnsi="黑体" w:hint="eastAsia"/>
                <w:szCs w:val="21"/>
              </w:rPr>
              <w:t>大写：</w:t>
            </w:r>
            <w:r w:rsidRPr="004872B1">
              <w:rPr>
                <w:rFonts w:ascii="黑体" w:eastAsia="黑体" w:hAnsi="黑体"/>
                <w:szCs w:val="21"/>
                <w:u w:val="single"/>
              </w:rPr>
              <w:t xml:space="preserve">                    </w:t>
            </w:r>
          </w:p>
          <w:p w:rsidR="00D347D0" w:rsidRPr="004872B1" w:rsidRDefault="00F16706" w:rsidP="00D347D0">
            <w:pPr>
              <w:overflowPunct w:val="0"/>
              <w:adjustRightInd w:val="0"/>
              <w:spacing w:line="460" w:lineRule="exact"/>
              <w:jc w:val="left"/>
              <w:rPr>
                <w:rFonts w:ascii="黑体" w:eastAsia="黑体" w:hAnsi="黑体"/>
                <w:szCs w:val="21"/>
              </w:rPr>
            </w:pPr>
            <w:r w:rsidRPr="004872B1">
              <w:rPr>
                <w:rFonts w:ascii="黑体" w:eastAsia="黑体" w:hAnsi="黑体" w:hint="eastAsia"/>
                <w:szCs w:val="21"/>
              </w:rPr>
              <w:t>小写：</w:t>
            </w:r>
            <w:r w:rsidRPr="004872B1">
              <w:rPr>
                <w:rFonts w:ascii="黑体" w:eastAsia="黑体" w:hAnsi="黑体"/>
                <w:szCs w:val="21"/>
                <w:u w:val="single"/>
              </w:rPr>
              <w:t xml:space="preserve">                    </w:t>
            </w:r>
          </w:p>
        </w:tc>
        <w:tc>
          <w:tcPr>
            <w:tcW w:w="615" w:type="pct"/>
            <w:tcBorders>
              <w:top w:val="single" w:sz="4" w:space="0" w:color="auto"/>
              <w:left w:val="single" w:sz="4" w:space="0" w:color="auto"/>
              <w:bottom w:val="single" w:sz="4" w:space="0" w:color="auto"/>
              <w:right w:val="single" w:sz="4" w:space="0" w:color="auto"/>
            </w:tcBorders>
            <w:vAlign w:val="center"/>
          </w:tcPr>
          <w:p w:rsidR="00D347D0" w:rsidRPr="004872B1" w:rsidRDefault="00D347D0" w:rsidP="00F555F6">
            <w:pPr>
              <w:overflowPunct w:val="0"/>
              <w:adjustRightInd w:val="0"/>
              <w:spacing w:line="460" w:lineRule="exact"/>
              <w:jc w:val="center"/>
              <w:rPr>
                <w:rFonts w:ascii="黑体" w:eastAsia="黑体" w:hAnsi="黑体"/>
                <w:szCs w:val="21"/>
              </w:rPr>
            </w:pPr>
          </w:p>
        </w:tc>
      </w:tr>
      <w:tr w:rsidR="00226858" w:rsidRPr="004872B1" w:rsidTr="00C84737">
        <w:trPr>
          <w:trHeight w:val="1123"/>
          <w:jc w:val="center"/>
        </w:trPr>
        <w:tc>
          <w:tcPr>
            <w:tcW w:w="2640" w:type="pct"/>
            <w:gridSpan w:val="2"/>
            <w:tcBorders>
              <w:top w:val="single" w:sz="4" w:space="0" w:color="auto"/>
              <w:left w:val="single" w:sz="4" w:space="0" w:color="auto"/>
              <w:bottom w:val="single" w:sz="4" w:space="0" w:color="auto"/>
              <w:right w:val="single" w:sz="4" w:space="0" w:color="auto"/>
            </w:tcBorders>
            <w:vAlign w:val="center"/>
          </w:tcPr>
          <w:p w:rsidR="00226858" w:rsidRPr="004872B1" w:rsidRDefault="00F16706" w:rsidP="004C2FFB">
            <w:pPr>
              <w:overflowPunct w:val="0"/>
              <w:adjustRightInd w:val="0"/>
              <w:spacing w:line="460" w:lineRule="exact"/>
              <w:jc w:val="left"/>
              <w:rPr>
                <w:rFonts w:ascii="黑体" w:eastAsia="黑体" w:hAnsi="黑体"/>
                <w:szCs w:val="21"/>
                <w:u w:val="single"/>
              </w:rPr>
            </w:pPr>
            <w:r w:rsidRPr="004872B1">
              <w:rPr>
                <w:rFonts w:ascii="黑体" w:eastAsia="黑体" w:hAnsi="黑体" w:hint="eastAsia"/>
                <w:szCs w:val="21"/>
              </w:rPr>
              <w:t>投标保证金：</w:t>
            </w:r>
            <w:r w:rsidRPr="004872B1">
              <w:rPr>
                <w:rFonts w:ascii="黑体" w:eastAsia="黑体" w:hAnsi="黑体"/>
                <w:szCs w:val="21"/>
                <w:u w:val="single"/>
              </w:rPr>
              <w:t xml:space="preserve">                          </w:t>
            </w:r>
          </w:p>
          <w:p w:rsidR="00226858" w:rsidRPr="004872B1" w:rsidRDefault="00F16706" w:rsidP="004C2FFB">
            <w:pPr>
              <w:overflowPunct w:val="0"/>
              <w:adjustRightInd w:val="0"/>
              <w:spacing w:line="460" w:lineRule="exact"/>
              <w:jc w:val="left"/>
              <w:rPr>
                <w:rFonts w:ascii="黑体" w:eastAsia="黑体" w:hAnsi="黑体"/>
                <w:szCs w:val="21"/>
              </w:rPr>
            </w:pPr>
            <w:r w:rsidRPr="004872B1">
              <w:rPr>
                <w:rFonts w:ascii="黑体" w:eastAsia="黑体" w:hAnsi="黑体" w:hint="eastAsia"/>
                <w:szCs w:val="21"/>
              </w:rPr>
              <w:t>提交方式：</w:t>
            </w:r>
            <w:r w:rsidRPr="004872B1">
              <w:rPr>
                <w:rFonts w:ascii="黑体" w:eastAsia="黑体" w:hAnsi="黑体"/>
                <w:szCs w:val="21"/>
                <w:u w:val="single"/>
              </w:rPr>
              <w:t xml:space="preserve">                            </w:t>
            </w:r>
          </w:p>
        </w:tc>
        <w:tc>
          <w:tcPr>
            <w:tcW w:w="2360" w:type="pct"/>
            <w:gridSpan w:val="2"/>
            <w:tcBorders>
              <w:top w:val="single" w:sz="4" w:space="0" w:color="auto"/>
              <w:left w:val="single" w:sz="4" w:space="0" w:color="auto"/>
              <w:bottom w:val="single" w:sz="4" w:space="0" w:color="auto"/>
              <w:right w:val="single" w:sz="4" w:space="0" w:color="auto"/>
            </w:tcBorders>
            <w:vAlign w:val="center"/>
          </w:tcPr>
          <w:p w:rsidR="00B82CF2" w:rsidRPr="004872B1" w:rsidRDefault="00A76408" w:rsidP="00226858">
            <w:pPr>
              <w:overflowPunct w:val="0"/>
              <w:adjustRightInd w:val="0"/>
              <w:spacing w:line="460" w:lineRule="exact"/>
              <w:jc w:val="left"/>
              <w:rPr>
                <w:rFonts w:ascii="黑体" w:eastAsia="黑体" w:hAnsi="黑体"/>
                <w:szCs w:val="21"/>
                <w:u w:val="single"/>
              </w:rPr>
            </w:pPr>
            <w:r w:rsidRPr="004872B1">
              <w:rPr>
                <w:rFonts w:ascii="黑体" w:eastAsia="黑体" w:hAnsi="黑体" w:hint="eastAsia"/>
                <w:szCs w:val="21"/>
              </w:rPr>
              <w:t>服务</w:t>
            </w:r>
            <w:r w:rsidR="00F16706" w:rsidRPr="004872B1">
              <w:rPr>
                <w:rFonts w:ascii="黑体" w:eastAsia="黑体" w:hAnsi="黑体" w:hint="eastAsia"/>
                <w:szCs w:val="21"/>
              </w:rPr>
              <w:t>期：</w:t>
            </w:r>
            <w:r w:rsidR="00F16706" w:rsidRPr="004872B1">
              <w:rPr>
                <w:rFonts w:ascii="黑体" w:eastAsia="黑体" w:hAnsi="黑体"/>
                <w:szCs w:val="21"/>
                <w:u w:val="single"/>
              </w:rPr>
              <w:t xml:space="preserve">                           </w:t>
            </w:r>
          </w:p>
        </w:tc>
      </w:tr>
    </w:tbl>
    <w:p w:rsidR="00F16706" w:rsidRPr="004872B1" w:rsidRDefault="00F16706" w:rsidP="00741BB9">
      <w:pPr>
        <w:spacing w:beforeLines="100" w:line="360" w:lineRule="auto"/>
        <w:rPr>
          <w:rFonts w:ascii="黑体" w:eastAsia="黑体" w:hAnsi="黑体"/>
          <w:szCs w:val="21"/>
        </w:rPr>
      </w:pPr>
      <w:r w:rsidRPr="004872B1">
        <w:rPr>
          <w:rFonts w:ascii="黑体" w:eastAsia="黑体" w:hAnsi="黑体" w:hint="eastAsia"/>
          <w:szCs w:val="21"/>
        </w:rPr>
        <w:t>注明：</w:t>
      </w:r>
    </w:p>
    <w:p w:rsidR="001A57E8" w:rsidRPr="004872B1" w:rsidRDefault="00F16706" w:rsidP="00A77157">
      <w:pPr>
        <w:pStyle w:val="a6"/>
        <w:numPr>
          <w:ilvl w:val="0"/>
          <w:numId w:val="30"/>
        </w:numPr>
        <w:spacing w:line="360" w:lineRule="auto"/>
        <w:ind w:firstLineChars="0"/>
        <w:rPr>
          <w:rFonts w:ascii="黑体" w:eastAsia="黑体" w:hAnsi="黑体"/>
          <w:szCs w:val="21"/>
        </w:rPr>
      </w:pPr>
      <w:r w:rsidRPr="004872B1">
        <w:rPr>
          <w:rFonts w:ascii="黑体" w:eastAsia="黑体" w:hAnsi="黑体" w:hint="eastAsia"/>
          <w:szCs w:val="21"/>
        </w:rPr>
        <w:t>投标</w:t>
      </w:r>
      <w:r w:rsidR="002657F7" w:rsidRPr="004872B1">
        <w:rPr>
          <w:rFonts w:ascii="黑体" w:eastAsia="黑体" w:hAnsi="黑体" w:hint="eastAsia"/>
          <w:szCs w:val="21"/>
        </w:rPr>
        <w:t>处理单价</w:t>
      </w:r>
      <w:r w:rsidRPr="004872B1">
        <w:rPr>
          <w:rFonts w:ascii="黑体" w:eastAsia="黑体" w:hAnsi="黑体" w:hint="eastAsia"/>
          <w:szCs w:val="21"/>
        </w:rPr>
        <w:t>栏须用文字和数字两种方式表示的投标</w:t>
      </w:r>
      <w:r w:rsidR="002657F7" w:rsidRPr="004872B1">
        <w:rPr>
          <w:rFonts w:ascii="黑体" w:eastAsia="黑体" w:hAnsi="黑体" w:hint="eastAsia"/>
          <w:szCs w:val="21"/>
        </w:rPr>
        <w:t>报价</w:t>
      </w:r>
      <w:r w:rsidRPr="004872B1">
        <w:rPr>
          <w:rFonts w:ascii="黑体" w:eastAsia="黑体" w:hAnsi="黑体" w:hint="eastAsia"/>
          <w:szCs w:val="21"/>
        </w:rPr>
        <w:t>。</w:t>
      </w:r>
    </w:p>
    <w:p w:rsidR="001A57E8" w:rsidRPr="004872B1" w:rsidRDefault="00F16706" w:rsidP="00A77157">
      <w:pPr>
        <w:pStyle w:val="a6"/>
        <w:numPr>
          <w:ilvl w:val="0"/>
          <w:numId w:val="30"/>
        </w:numPr>
        <w:spacing w:line="360" w:lineRule="auto"/>
        <w:ind w:firstLineChars="0"/>
        <w:rPr>
          <w:rFonts w:ascii="黑体" w:eastAsia="黑体" w:hAnsi="黑体"/>
          <w:szCs w:val="21"/>
        </w:rPr>
      </w:pPr>
      <w:r w:rsidRPr="004872B1">
        <w:rPr>
          <w:rFonts w:ascii="黑体" w:eastAsia="黑体" w:hAnsi="黑体" w:hint="eastAsia"/>
          <w:szCs w:val="21"/>
        </w:rPr>
        <w:t>开标一览表内容与投标文件中相应内容不一致的，以开标一览表为准。</w:t>
      </w:r>
    </w:p>
    <w:p w:rsidR="007E2260" w:rsidRPr="004872B1" w:rsidRDefault="00F16706" w:rsidP="00A77157">
      <w:pPr>
        <w:pStyle w:val="a6"/>
        <w:numPr>
          <w:ilvl w:val="0"/>
          <w:numId w:val="30"/>
        </w:numPr>
        <w:spacing w:line="360" w:lineRule="auto"/>
        <w:ind w:firstLineChars="0"/>
        <w:rPr>
          <w:rFonts w:ascii="黑体" w:eastAsia="黑体" w:hAnsi="黑体"/>
          <w:szCs w:val="21"/>
        </w:rPr>
      </w:pPr>
      <w:r w:rsidRPr="004872B1">
        <w:rPr>
          <w:rFonts w:ascii="黑体" w:eastAsia="黑体" w:hAnsi="黑体" w:hint="eastAsia"/>
          <w:szCs w:val="21"/>
        </w:rPr>
        <w:t>大写金额和小写金额不一致的，以大写金额为准。</w:t>
      </w:r>
    </w:p>
    <w:p w:rsidR="001A57E8" w:rsidRPr="004872B1" w:rsidRDefault="001A57E8" w:rsidP="001A57E8">
      <w:pPr>
        <w:spacing w:line="360" w:lineRule="auto"/>
        <w:rPr>
          <w:rFonts w:ascii="黑体" w:eastAsia="黑体" w:hAnsi="黑体"/>
          <w:szCs w:val="21"/>
        </w:rPr>
      </w:pPr>
    </w:p>
    <w:p w:rsidR="001A57E8" w:rsidRPr="004872B1" w:rsidRDefault="001A57E8" w:rsidP="00304D6F">
      <w:pPr>
        <w:spacing w:line="360" w:lineRule="auto"/>
        <w:rPr>
          <w:rFonts w:ascii="黑体" w:eastAsia="黑体" w:hAnsi="黑体"/>
          <w:szCs w:val="21"/>
        </w:rPr>
      </w:pPr>
    </w:p>
    <w:p w:rsidR="00322462" w:rsidRPr="004872B1" w:rsidRDefault="00322462" w:rsidP="00304D6F">
      <w:pPr>
        <w:spacing w:line="360" w:lineRule="auto"/>
        <w:rPr>
          <w:rFonts w:ascii="黑体" w:eastAsia="黑体" w:hAnsi="黑体"/>
          <w:szCs w:val="21"/>
        </w:rPr>
      </w:pPr>
    </w:p>
    <w:p w:rsidR="007262FC" w:rsidRPr="004872B1" w:rsidRDefault="007262FC" w:rsidP="00304D6F">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1899"/>
      </w:tblGrid>
      <w:tr w:rsidR="00322462" w:rsidRPr="004872B1" w:rsidTr="007542B3">
        <w:tc>
          <w:tcPr>
            <w:tcW w:w="6629" w:type="dxa"/>
          </w:tcPr>
          <w:p w:rsidR="00322462" w:rsidRPr="004872B1" w:rsidRDefault="00322462" w:rsidP="007542B3">
            <w:pPr>
              <w:overflowPunct w:val="0"/>
              <w:adjustRightInd w:val="0"/>
              <w:spacing w:line="480" w:lineRule="auto"/>
              <w:rPr>
                <w:rFonts w:ascii="黑体" w:eastAsia="黑体" w:hAnsi="黑体"/>
                <w:szCs w:val="21"/>
              </w:rPr>
            </w:pPr>
            <w:r w:rsidRPr="004872B1">
              <w:rPr>
                <w:rFonts w:ascii="黑体" w:eastAsia="黑体" w:hAnsi="黑体" w:hint="eastAsia"/>
                <w:szCs w:val="21"/>
              </w:rPr>
              <w:t>投标人名称（加盖公章）：</w:t>
            </w:r>
            <w:r w:rsidRPr="004872B1">
              <w:rPr>
                <w:rFonts w:ascii="黑体" w:eastAsia="黑体" w:hAnsi="黑体"/>
                <w:szCs w:val="21"/>
                <w:u w:val="single"/>
              </w:rPr>
              <w:t xml:space="preserve">                         </w:t>
            </w:r>
            <w:r w:rsidRPr="004872B1">
              <w:rPr>
                <w:rFonts w:ascii="黑体" w:eastAsia="黑体" w:hAnsi="黑体" w:hint="eastAsia"/>
                <w:szCs w:val="21"/>
                <w:u w:val="single"/>
              </w:rPr>
              <w:t xml:space="preserve">                    </w:t>
            </w:r>
          </w:p>
        </w:tc>
        <w:tc>
          <w:tcPr>
            <w:tcW w:w="1899" w:type="dxa"/>
          </w:tcPr>
          <w:p w:rsidR="00322462" w:rsidRPr="004872B1" w:rsidRDefault="00322462" w:rsidP="007542B3">
            <w:pPr>
              <w:spacing w:line="480" w:lineRule="auto"/>
              <w:rPr>
                <w:rFonts w:ascii="黑体" w:eastAsia="黑体" w:hAnsi="黑体"/>
                <w:szCs w:val="21"/>
              </w:rPr>
            </w:pPr>
          </w:p>
        </w:tc>
      </w:tr>
      <w:tr w:rsidR="00322462" w:rsidRPr="004872B1" w:rsidTr="007542B3">
        <w:tc>
          <w:tcPr>
            <w:tcW w:w="6629" w:type="dxa"/>
          </w:tcPr>
          <w:p w:rsidR="00322462" w:rsidRPr="004872B1" w:rsidRDefault="00322462" w:rsidP="007542B3">
            <w:pPr>
              <w:spacing w:line="480" w:lineRule="auto"/>
              <w:rPr>
                <w:rFonts w:ascii="黑体" w:eastAsia="黑体" w:hAnsi="黑体"/>
                <w:szCs w:val="21"/>
              </w:rPr>
            </w:pPr>
            <w:r w:rsidRPr="004872B1">
              <w:rPr>
                <w:rFonts w:ascii="黑体" w:eastAsia="黑体" w:hAnsi="黑体" w:hint="eastAsia"/>
                <w:szCs w:val="21"/>
              </w:rPr>
              <w:t>投标人法定代表人或被授权人（签名或盖私章）：</w:t>
            </w:r>
            <w:r w:rsidRPr="004872B1">
              <w:rPr>
                <w:rFonts w:ascii="黑体" w:eastAsia="黑体" w:hAnsi="黑体"/>
                <w:szCs w:val="21"/>
                <w:u w:val="single"/>
              </w:rPr>
              <w:t xml:space="preserve">     </w:t>
            </w:r>
            <w:r w:rsidRPr="004872B1">
              <w:rPr>
                <w:rFonts w:ascii="黑体" w:eastAsia="黑体" w:hAnsi="黑体" w:hint="eastAsia"/>
                <w:szCs w:val="21"/>
                <w:u w:val="single"/>
              </w:rPr>
              <w:t xml:space="preserve">             </w:t>
            </w:r>
          </w:p>
        </w:tc>
        <w:tc>
          <w:tcPr>
            <w:tcW w:w="1899" w:type="dxa"/>
          </w:tcPr>
          <w:p w:rsidR="00322462" w:rsidRPr="004872B1" w:rsidRDefault="00322462" w:rsidP="007542B3">
            <w:pPr>
              <w:spacing w:line="480" w:lineRule="auto"/>
              <w:rPr>
                <w:rFonts w:ascii="黑体" w:eastAsia="黑体" w:hAnsi="黑体"/>
                <w:szCs w:val="21"/>
              </w:rPr>
            </w:pPr>
          </w:p>
        </w:tc>
      </w:tr>
      <w:tr w:rsidR="00322462" w:rsidRPr="004872B1" w:rsidTr="007542B3">
        <w:tc>
          <w:tcPr>
            <w:tcW w:w="6629" w:type="dxa"/>
          </w:tcPr>
          <w:p w:rsidR="00322462" w:rsidRPr="004872B1" w:rsidRDefault="00322462" w:rsidP="007542B3">
            <w:pPr>
              <w:spacing w:line="480" w:lineRule="auto"/>
              <w:rPr>
                <w:rFonts w:ascii="黑体" w:eastAsia="黑体" w:hAnsi="黑体"/>
                <w:szCs w:val="21"/>
              </w:rPr>
            </w:pPr>
            <w:r w:rsidRPr="004872B1">
              <w:rPr>
                <w:rFonts w:ascii="黑体" w:eastAsia="黑体" w:hAnsi="黑体" w:hint="eastAsia"/>
                <w:szCs w:val="21"/>
              </w:rPr>
              <w:t>日期：</w:t>
            </w:r>
            <w:r w:rsidRPr="004872B1">
              <w:rPr>
                <w:rFonts w:ascii="黑体" w:eastAsia="黑体" w:hAnsi="黑体"/>
                <w:szCs w:val="21"/>
                <w:u w:val="single"/>
              </w:rPr>
              <w:t xml:space="preserve">             年           月            日</w:t>
            </w:r>
          </w:p>
        </w:tc>
        <w:tc>
          <w:tcPr>
            <w:tcW w:w="1899" w:type="dxa"/>
          </w:tcPr>
          <w:p w:rsidR="00322462" w:rsidRPr="004872B1" w:rsidRDefault="00322462" w:rsidP="007542B3">
            <w:pPr>
              <w:spacing w:line="480" w:lineRule="auto"/>
              <w:rPr>
                <w:rFonts w:ascii="黑体" w:eastAsia="黑体" w:hAnsi="黑体"/>
                <w:szCs w:val="21"/>
              </w:rPr>
            </w:pPr>
          </w:p>
        </w:tc>
      </w:tr>
    </w:tbl>
    <w:p w:rsidR="007E2260" w:rsidRPr="004872B1" w:rsidRDefault="007E2260" w:rsidP="00304D6F">
      <w:pPr>
        <w:spacing w:line="360" w:lineRule="auto"/>
        <w:rPr>
          <w:rFonts w:ascii="黑体" w:eastAsia="黑体" w:hAnsi="黑体"/>
          <w:szCs w:val="21"/>
        </w:rPr>
      </w:pPr>
    </w:p>
    <w:p w:rsidR="007E2260" w:rsidRPr="004872B1" w:rsidRDefault="007E2260" w:rsidP="00304D6F">
      <w:pPr>
        <w:spacing w:line="360" w:lineRule="auto"/>
        <w:rPr>
          <w:rFonts w:ascii="黑体" w:eastAsia="黑体" w:hAnsi="黑体"/>
          <w:szCs w:val="21"/>
        </w:rPr>
      </w:pPr>
    </w:p>
    <w:p w:rsidR="00B610BA" w:rsidRPr="004872B1" w:rsidRDefault="00F16706" w:rsidP="00117E9C">
      <w:pPr>
        <w:pStyle w:val="2"/>
        <w:keepNext w:val="0"/>
        <w:keepLines w:val="0"/>
        <w:pageBreakBefore/>
        <w:numPr>
          <w:ilvl w:val="0"/>
          <w:numId w:val="79"/>
        </w:numPr>
        <w:tabs>
          <w:tab w:val="left" w:pos="426"/>
          <w:tab w:val="left" w:pos="567"/>
        </w:tabs>
        <w:spacing w:line="360" w:lineRule="auto"/>
        <w:jc w:val="left"/>
        <w:rPr>
          <w:rStyle w:val="ab"/>
          <w:rFonts w:ascii="黑体" w:eastAsia="黑体" w:hAnsi="黑体"/>
          <w:b/>
          <w:spacing w:val="12"/>
          <w:sz w:val="21"/>
          <w:szCs w:val="21"/>
        </w:rPr>
      </w:pPr>
      <w:bookmarkStart w:id="46" w:name="_Toc22280532"/>
      <w:r w:rsidRPr="004872B1">
        <w:rPr>
          <w:rStyle w:val="ab"/>
          <w:rFonts w:ascii="黑体" w:eastAsia="黑体" w:hAnsi="黑体" w:hint="eastAsia"/>
          <w:b/>
          <w:spacing w:val="12"/>
          <w:sz w:val="21"/>
          <w:szCs w:val="21"/>
        </w:rPr>
        <w:lastRenderedPageBreak/>
        <w:t>商务技术文件格式</w:t>
      </w:r>
      <w:bookmarkEnd w:id="46"/>
    </w:p>
    <w:p w:rsidR="00F809ED" w:rsidRPr="004872B1" w:rsidRDefault="00F16706" w:rsidP="00382DDB">
      <w:pPr>
        <w:spacing w:line="360" w:lineRule="auto"/>
        <w:ind w:right="105"/>
        <w:jc w:val="right"/>
        <w:rPr>
          <w:rFonts w:ascii="黑体" w:eastAsia="黑体" w:hAnsi="黑体"/>
          <w:b/>
          <w:szCs w:val="21"/>
        </w:rPr>
      </w:pPr>
      <w:r w:rsidRPr="004872B1">
        <w:rPr>
          <w:rFonts w:ascii="黑体" w:eastAsia="黑体" w:hAnsi="黑体" w:hint="eastAsia"/>
          <w:b/>
          <w:szCs w:val="21"/>
        </w:rPr>
        <w:t>正本</w:t>
      </w:r>
      <w:r w:rsidRPr="004872B1">
        <w:rPr>
          <w:rFonts w:ascii="黑体" w:eastAsia="黑体" w:hAnsi="黑体"/>
          <w:b/>
          <w:szCs w:val="21"/>
        </w:rPr>
        <w:t>/副本</w:t>
      </w:r>
    </w:p>
    <w:p w:rsidR="00743B5B" w:rsidRPr="004872B1" w:rsidRDefault="00743B5B" w:rsidP="00741BB9">
      <w:pPr>
        <w:spacing w:beforeLines="150" w:afterLines="150" w:line="360" w:lineRule="auto"/>
        <w:jc w:val="center"/>
        <w:rPr>
          <w:rFonts w:ascii="黑体" w:eastAsia="黑体" w:hAnsi="黑体"/>
          <w:b/>
          <w:bCs/>
          <w:sz w:val="56"/>
          <w:szCs w:val="56"/>
        </w:rPr>
      </w:pPr>
      <w:r w:rsidRPr="004872B1">
        <w:rPr>
          <w:rFonts w:ascii="黑体" w:eastAsia="黑体" w:hAnsi="黑体" w:hint="eastAsia"/>
          <w:b/>
          <w:bCs/>
          <w:sz w:val="56"/>
          <w:szCs w:val="56"/>
        </w:rPr>
        <w:t>东莞市洪梅镇固体废物无害化处理服务项目</w:t>
      </w:r>
    </w:p>
    <w:p w:rsidR="00E6660C" w:rsidRPr="004872B1" w:rsidRDefault="00E6660C" w:rsidP="00382DDB">
      <w:pPr>
        <w:spacing w:line="360" w:lineRule="auto"/>
        <w:jc w:val="center"/>
        <w:rPr>
          <w:rFonts w:ascii="黑体" w:eastAsia="黑体" w:hAnsi="黑体"/>
          <w:b/>
          <w:szCs w:val="21"/>
        </w:rPr>
      </w:pPr>
    </w:p>
    <w:p w:rsidR="00E6660C" w:rsidRPr="004872B1" w:rsidRDefault="00E6660C" w:rsidP="00382DDB">
      <w:pPr>
        <w:spacing w:line="360" w:lineRule="auto"/>
        <w:jc w:val="center"/>
        <w:rPr>
          <w:rFonts w:ascii="黑体" w:eastAsia="黑体" w:hAnsi="黑体"/>
          <w:b/>
          <w:szCs w:val="21"/>
        </w:rPr>
      </w:pPr>
    </w:p>
    <w:p w:rsidR="00F809ED" w:rsidRPr="004872B1" w:rsidRDefault="00F16706" w:rsidP="00382DDB">
      <w:pPr>
        <w:spacing w:line="360" w:lineRule="auto"/>
        <w:jc w:val="center"/>
        <w:rPr>
          <w:rFonts w:ascii="黑体" w:eastAsia="黑体" w:hAnsi="黑体"/>
          <w:b/>
          <w:szCs w:val="21"/>
        </w:rPr>
      </w:pPr>
      <w:r w:rsidRPr="004872B1">
        <w:rPr>
          <w:rFonts w:ascii="黑体" w:eastAsia="黑体" w:hAnsi="黑体" w:hint="eastAsia"/>
          <w:b/>
          <w:szCs w:val="21"/>
        </w:rPr>
        <w:t>（项目编号：</w:t>
      </w:r>
      <w:r w:rsidRPr="004872B1">
        <w:rPr>
          <w:rFonts w:ascii="黑体" w:eastAsia="黑体" w:hAnsi="黑体"/>
          <w:b/>
          <w:szCs w:val="21"/>
          <w:u w:val="single"/>
        </w:rPr>
        <w:t xml:space="preserve">             </w:t>
      </w:r>
      <w:r w:rsidRPr="004872B1">
        <w:rPr>
          <w:rFonts w:ascii="黑体" w:eastAsia="黑体" w:hAnsi="黑体" w:hint="eastAsia"/>
          <w:b/>
          <w:szCs w:val="21"/>
        </w:rPr>
        <w:t>）</w:t>
      </w:r>
    </w:p>
    <w:p w:rsidR="00F809ED" w:rsidRPr="004872B1" w:rsidRDefault="00F16706" w:rsidP="00741BB9">
      <w:pPr>
        <w:spacing w:beforeLines="450" w:line="360" w:lineRule="auto"/>
        <w:jc w:val="center"/>
        <w:rPr>
          <w:rFonts w:ascii="黑体" w:eastAsia="黑体" w:hAnsi="黑体"/>
          <w:b/>
          <w:spacing w:val="60"/>
          <w:sz w:val="72"/>
          <w:szCs w:val="72"/>
        </w:rPr>
      </w:pPr>
      <w:r w:rsidRPr="004872B1">
        <w:rPr>
          <w:rFonts w:ascii="黑体" w:eastAsia="黑体" w:hAnsi="黑体" w:hint="eastAsia"/>
          <w:b/>
          <w:spacing w:val="60"/>
          <w:sz w:val="72"/>
          <w:szCs w:val="72"/>
        </w:rPr>
        <w:t>商务技术文件</w:t>
      </w:r>
    </w:p>
    <w:p w:rsidR="00F16706" w:rsidRPr="004872B1" w:rsidRDefault="00F16706" w:rsidP="00741BB9">
      <w:pPr>
        <w:spacing w:afterLines="500" w:line="360" w:lineRule="auto"/>
        <w:jc w:val="center"/>
        <w:rPr>
          <w:rFonts w:ascii="黑体" w:eastAsia="黑体" w:hAnsi="黑体"/>
          <w:b/>
          <w:szCs w:val="21"/>
        </w:rPr>
      </w:pPr>
      <w:r w:rsidRPr="004872B1">
        <w:rPr>
          <w:rFonts w:ascii="黑体" w:eastAsia="黑体" w:hAnsi="黑体" w:hint="eastAsia"/>
          <w:b/>
          <w:szCs w:val="21"/>
        </w:rPr>
        <w:t>（封面格式仅供参考）</w:t>
      </w:r>
    </w:p>
    <w:tbl>
      <w:tblPr>
        <w:tblStyle w:val="a4"/>
        <w:tblW w:w="418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28"/>
        <w:gridCol w:w="5108"/>
      </w:tblGrid>
      <w:tr w:rsidR="00F809ED" w:rsidRPr="004872B1" w:rsidTr="00F555F6">
        <w:trPr>
          <w:trHeight w:val="507"/>
          <w:jc w:val="center"/>
        </w:trPr>
        <w:tc>
          <w:tcPr>
            <w:tcW w:w="1421" w:type="pct"/>
            <w:vAlign w:val="center"/>
          </w:tcPr>
          <w:p w:rsidR="00F809ED" w:rsidRPr="004872B1" w:rsidRDefault="00F16706" w:rsidP="00382DDB">
            <w:pPr>
              <w:spacing w:line="360" w:lineRule="auto"/>
              <w:jc w:val="center"/>
              <w:rPr>
                <w:rFonts w:ascii="黑体" w:eastAsia="黑体" w:hAnsi="黑体"/>
                <w:sz w:val="24"/>
                <w:szCs w:val="24"/>
              </w:rPr>
            </w:pPr>
            <w:r w:rsidRPr="004872B1">
              <w:rPr>
                <w:rFonts w:ascii="黑体" w:eastAsia="黑体" w:hAnsi="黑体" w:hint="eastAsia"/>
                <w:sz w:val="24"/>
                <w:szCs w:val="24"/>
              </w:rPr>
              <w:t>投标单位全称：</w:t>
            </w:r>
          </w:p>
        </w:tc>
        <w:tc>
          <w:tcPr>
            <w:tcW w:w="3579" w:type="pct"/>
            <w:vAlign w:val="center"/>
          </w:tcPr>
          <w:p w:rsidR="00F809ED" w:rsidRPr="004872B1" w:rsidRDefault="00F16706" w:rsidP="00382DDB">
            <w:pPr>
              <w:spacing w:line="360" w:lineRule="auto"/>
              <w:jc w:val="left"/>
              <w:rPr>
                <w:rFonts w:ascii="黑体" w:eastAsia="黑体" w:hAnsi="黑体"/>
                <w:sz w:val="24"/>
                <w:szCs w:val="24"/>
                <w:u w:val="single"/>
              </w:rPr>
            </w:pPr>
            <w:r w:rsidRPr="004872B1">
              <w:rPr>
                <w:rFonts w:ascii="黑体" w:eastAsia="黑体" w:hAnsi="黑体"/>
                <w:sz w:val="24"/>
                <w:szCs w:val="24"/>
                <w:u w:val="single"/>
              </w:rPr>
              <w:t xml:space="preserve">                                       </w:t>
            </w:r>
          </w:p>
        </w:tc>
      </w:tr>
      <w:tr w:rsidR="00F809ED" w:rsidRPr="004872B1" w:rsidTr="00F555F6">
        <w:trPr>
          <w:trHeight w:val="556"/>
          <w:jc w:val="center"/>
        </w:trPr>
        <w:tc>
          <w:tcPr>
            <w:tcW w:w="1421" w:type="pct"/>
            <w:vAlign w:val="center"/>
          </w:tcPr>
          <w:p w:rsidR="00F809ED" w:rsidRPr="004872B1" w:rsidRDefault="00F16706" w:rsidP="00382DDB">
            <w:pPr>
              <w:spacing w:line="360" w:lineRule="auto"/>
              <w:jc w:val="center"/>
              <w:rPr>
                <w:rFonts w:ascii="黑体" w:eastAsia="黑体" w:hAnsi="黑体"/>
                <w:sz w:val="24"/>
                <w:szCs w:val="24"/>
              </w:rPr>
            </w:pPr>
            <w:r w:rsidRPr="004872B1">
              <w:rPr>
                <w:rFonts w:ascii="黑体" w:eastAsia="黑体" w:hAnsi="黑体" w:hint="eastAsia"/>
                <w:sz w:val="24"/>
                <w:szCs w:val="24"/>
              </w:rPr>
              <w:t>投标单位地址：</w:t>
            </w:r>
          </w:p>
        </w:tc>
        <w:tc>
          <w:tcPr>
            <w:tcW w:w="3579" w:type="pct"/>
            <w:vAlign w:val="center"/>
          </w:tcPr>
          <w:p w:rsidR="00F809ED" w:rsidRPr="004872B1" w:rsidRDefault="00F16706" w:rsidP="00382DDB">
            <w:pPr>
              <w:spacing w:line="360" w:lineRule="auto"/>
              <w:jc w:val="left"/>
              <w:rPr>
                <w:rFonts w:ascii="黑体" w:eastAsia="黑体" w:hAnsi="黑体"/>
                <w:sz w:val="24"/>
                <w:szCs w:val="24"/>
                <w:u w:val="single"/>
              </w:rPr>
            </w:pPr>
            <w:r w:rsidRPr="004872B1">
              <w:rPr>
                <w:rFonts w:ascii="黑体" w:eastAsia="黑体" w:hAnsi="黑体"/>
                <w:sz w:val="24"/>
                <w:szCs w:val="24"/>
                <w:u w:val="single"/>
              </w:rPr>
              <w:t xml:space="preserve">                                       </w:t>
            </w:r>
          </w:p>
        </w:tc>
      </w:tr>
      <w:tr w:rsidR="00F809ED" w:rsidRPr="004872B1" w:rsidTr="00F555F6">
        <w:trPr>
          <w:trHeight w:val="550"/>
          <w:jc w:val="center"/>
        </w:trPr>
        <w:tc>
          <w:tcPr>
            <w:tcW w:w="1421" w:type="pct"/>
            <w:vAlign w:val="center"/>
          </w:tcPr>
          <w:p w:rsidR="00F809ED" w:rsidRPr="004872B1" w:rsidRDefault="00F16706" w:rsidP="00382DDB">
            <w:pPr>
              <w:spacing w:line="360" w:lineRule="auto"/>
              <w:jc w:val="center"/>
              <w:rPr>
                <w:rFonts w:ascii="黑体" w:eastAsia="黑体" w:hAnsi="黑体"/>
                <w:spacing w:val="-10"/>
                <w:sz w:val="24"/>
                <w:szCs w:val="24"/>
              </w:rPr>
            </w:pPr>
            <w:r w:rsidRPr="004872B1">
              <w:rPr>
                <w:rFonts w:ascii="黑体" w:eastAsia="黑体" w:hAnsi="黑体" w:hint="eastAsia"/>
                <w:spacing w:val="-10"/>
                <w:sz w:val="24"/>
                <w:szCs w:val="24"/>
              </w:rPr>
              <w:t>投标单位联系人：</w:t>
            </w:r>
          </w:p>
        </w:tc>
        <w:tc>
          <w:tcPr>
            <w:tcW w:w="3579" w:type="pct"/>
            <w:vAlign w:val="center"/>
          </w:tcPr>
          <w:p w:rsidR="00F809ED" w:rsidRPr="004872B1" w:rsidRDefault="00F16706" w:rsidP="00382DDB">
            <w:pPr>
              <w:spacing w:line="360" w:lineRule="auto"/>
              <w:jc w:val="left"/>
              <w:rPr>
                <w:rFonts w:ascii="黑体" w:eastAsia="黑体" w:hAnsi="黑体"/>
                <w:sz w:val="24"/>
                <w:szCs w:val="24"/>
                <w:u w:val="single"/>
              </w:rPr>
            </w:pPr>
            <w:r w:rsidRPr="004872B1">
              <w:rPr>
                <w:rFonts w:ascii="黑体" w:eastAsia="黑体" w:hAnsi="黑体"/>
                <w:sz w:val="24"/>
                <w:szCs w:val="24"/>
                <w:u w:val="single"/>
              </w:rPr>
              <w:t xml:space="preserve">                                       </w:t>
            </w:r>
          </w:p>
        </w:tc>
      </w:tr>
      <w:tr w:rsidR="00F809ED" w:rsidRPr="004872B1" w:rsidTr="00F555F6">
        <w:trPr>
          <w:trHeight w:val="558"/>
          <w:jc w:val="center"/>
        </w:trPr>
        <w:tc>
          <w:tcPr>
            <w:tcW w:w="1421" w:type="pct"/>
            <w:vAlign w:val="center"/>
          </w:tcPr>
          <w:p w:rsidR="00F809ED" w:rsidRPr="004872B1" w:rsidRDefault="00F16706" w:rsidP="00382DDB">
            <w:pPr>
              <w:spacing w:line="360" w:lineRule="auto"/>
              <w:jc w:val="center"/>
              <w:rPr>
                <w:rFonts w:ascii="黑体" w:eastAsia="黑体" w:hAnsi="黑体"/>
                <w:sz w:val="24"/>
                <w:szCs w:val="24"/>
              </w:rPr>
            </w:pPr>
            <w:r w:rsidRPr="004872B1">
              <w:rPr>
                <w:rFonts w:ascii="黑体" w:eastAsia="黑体" w:hAnsi="黑体" w:hint="eastAsia"/>
                <w:sz w:val="24"/>
                <w:szCs w:val="24"/>
              </w:rPr>
              <w:t>投标单位固话：</w:t>
            </w:r>
          </w:p>
        </w:tc>
        <w:tc>
          <w:tcPr>
            <w:tcW w:w="3579" w:type="pct"/>
            <w:vAlign w:val="center"/>
          </w:tcPr>
          <w:p w:rsidR="00F809ED" w:rsidRPr="004872B1" w:rsidRDefault="00F16706" w:rsidP="00382DDB">
            <w:pPr>
              <w:spacing w:line="360" w:lineRule="auto"/>
              <w:jc w:val="left"/>
              <w:rPr>
                <w:rFonts w:ascii="黑体" w:eastAsia="黑体" w:hAnsi="黑体"/>
                <w:sz w:val="24"/>
                <w:szCs w:val="24"/>
                <w:u w:val="single"/>
              </w:rPr>
            </w:pPr>
            <w:r w:rsidRPr="004872B1">
              <w:rPr>
                <w:rFonts w:ascii="黑体" w:eastAsia="黑体" w:hAnsi="黑体"/>
                <w:sz w:val="24"/>
                <w:szCs w:val="24"/>
                <w:u w:val="single"/>
              </w:rPr>
              <w:t xml:space="preserve">                                       </w:t>
            </w:r>
          </w:p>
        </w:tc>
      </w:tr>
      <w:tr w:rsidR="00F809ED" w:rsidRPr="004872B1" w:rsidTr="00F555F6">
        <w:trPr>
          <w:trHeight w:val="566"/>
          <w:jc w:val="center"/>
        </w:trPr>
        <w:tc>
          <w:tcPr>
            <w:tcW w:w="1421" w:type="pct"/>
            <w:vAlign w:val="center"/>
          </w:tcPr>
          <w:p w:rsidR="00F809ED" w:rsidRPr="004872B1" w:rsidRDefault="00F16706" w:rsidP="00382DDB">
            <w:pPr>
              <w:spacing w:line="360" w:lineRule="auto"/>
              <w:jc w:val="center"/>
              <w:rPr>
                <w:rFonts w:ascii="黑体" w:eastAsia="黑体" w:hAnsi="黑体"/>
                <w:sz w:val="24"/>
                <w:szCs w:val="24"/>
              </w:rPr>
            </w:pPr>
            <w:r w:rsidRPr="004872B1">
              <w:rPr>
                <w:rFonts w:ascii="黑体" w:eastAsia="黑体" w:hAnsi="黑体" w:hint="eastAsia"/>
                <w:sz w:val="24"/>
                <w:szCs w:val="24"/>
              </w:rPr>
              <w:t>投标单位传真：</w:t>
            </w:r>
          </w:p>
        </w:tc>
        <w:tc>
          <w:tcPr>
            <w:tcW w:w="3579" w:type="pct"/>
            <w:vAlign w:val="center"/>
          </w:tcPr>
          <w:p w:rsidR="00F809ED" w:rsidRPr="004872B1" w:rsidRDefault="00F16706" w:rsidP="00382DDB">
            <w:pPr>
              <w:spacing w:line="360" w:lineRule="auto"/>
              <w:jc w:val="left"/>
              <w:rPr>
                <w:rFonts w:ascii="黑体" w:eastAsia="黑体" w:hAnsi="黑体"/>
                <w:sz w:val="24"/>
                <w:szCs w:val="24"/>
                <w:u w:val="single"/>
              </w:rPr>
            </w:pPr>
            <w:r w:rsidRPr="004872B1">
              <w:rPr>
                <w:rFonts w:ascii="黑体" w:eastAsia="黑体" w:hAnsi="黑体"/>
                <w:sz w:val="24"/>
                <w:szCs w:val="24"/>
                <w:u w:val="single"/>
              </w:rPr>
              <w:t xml:space="preserve">                                       </w:t>
            </w:r>
          </w:p>
        </w:tc>
      </w:tr>
    </w:tbl>
    <w:p w:rsidR="00F809ED" w:rsidRPr="004872B1" w:rsidRDefault="00F809ED" w:rsidP="00382DDB">
      <w:pPr>
        <w:spacing w:line="360" w:lineRule="auto"/>
        <w:rPr>
          <w:rFonts w:ascii="黑体" w:eastAsia="黑体" w:hAnsi="黑体"/>
          <w:szCs w:val="21"/>
        </w:rPr>
      </w:pPr>
    </w:p>
    <w:p w:rsidR="00F809ED" w:rsidRPr="004872B1" w:rsidRDefault="00F16706" w:rsidP="00741BB9">
      <w:pPr>
        <w:spacing w:beforeLines="100" w:afterLines="50" w:line="360" w:lineRule="auto"/>
        <w:jc w:val="center"/>
        <w:rPr>
          <w:rFonts w:ascii="黑体" w:eastAsia="黑体" w:hAnsi="黑体"/>
          <w:b/>
          <w:bCs/>
          <w:spacing w:val="40"/>
          <w:sz w:val="24"/>
          <w:szCs w:val="24"/>
        </w:rPr>
      </w:pPr>
      <w:r w:rsidRPr="004872B1">
        <w:rPr>
          <w:rFonts w:ascii="黑体" w:eastAsia="黑体" w:hAnsi="黑体" w:hint="eastAsia"/>
          <w:b/>
          <w:spacing w:val="40"/>
          <w:sz w:val="24"/>
          <w:szCs w:val="24"/>
        </w:rPr>
        <w:t>日期：</w:t>
      </w:r>
      <w:r w:rsidR="00DD1BF4" w:rsidRPr="004872B1">
        <w:rPr>
          <w:rFonts w:ascii="黑体" w:eastAsia="黑体" w:hAnsi="黑体" w:hint="eastAsia"/>
          <w:b/>
          <w:spacing w:val="40"/>
          <w:sz w:val="24"/>
          <w:szCs w:val="24"/>
        </w:rPr>
        <w:t>二零一九</w:t>
      </w:r>
      <w:r w:rsidRPr="004872B1">
        <w:rPr>
          <w:rFonts w:ascii="黑体" w:eastAsia="黑体" w:hAnsi="黑体" w:hint="eastAsia"/>
          <w:b/>
          <w:spacing w:val="40"/>
          <w:sz w:val="24"/>
          <w:szCs w:val="24"/>
        </w:rPr>
        <w:t>年</w:t>
      </w:r>
      <w:r w:rsidRPr="004872B1">
        <w:rPr>
          <w:rFonts w:ascii="黑体" w:eastAsia="黑体" w:hAnsi="黑体"/>
          <w:b/>
          <w:spacing w:val="40"/>
          <w:sz w:val="24"/>
          <w:szCs w:val="24"/>
        </w:rPr>
        <w:t xml:space="preserve"> </w:t>
      </w:r>
      <w:r w:rsidRPr="004872B1">
        <w:rPr>
          <w:rFonts w:ascii="黑体" w:eastAsia="黑体" w:hAnsi="黑体" w:hint="eastAsia"/>
          <w:b/>
          <w:spacing w:val="40"/>
          <w:sz w:val="24"/>
          <w:szCs w:val="24"/>
        </w:rPr>
        <w:t>月</w:t>
      </w:r>
      <w:r w:rsidRPr="004872B1">
        <w:rPr>
          <w:rFonts w:ascii="黑体" w:eastAsia="黑体" w:hAnsi="黑体"/>
          <w:b/>
          <w:spacing w:val="40"/>
          <w:sz w:val="24"/>
          <w:szCs w:val="24"/>
        </w:rPr>
        <w:t xml:space="preserve"> </w:t>
      </w:r>
      <w:r w:rsidRPr="004872B1">
        <w:rPr>
          <w:rFonts w:ascii="黑体" w:eastAsia="黑体" w:hAnsi="黑体" w:hint="eastAsia"/>
          <w:b/>
          <w:spacing w:val="40"/>
          <w:sz w:val="24"/>
          <w:szCs w:val="24"/>
        </w:rPr>
        <w:t>日</w:t>
      </w:r>
    </w:p>
    <w:p w:rsidR="00F16706" w:rsidRPr="004872B1" w:rsidRDefault="00F16706" w:rsidP="00741BB9">
      <w:pPr>
        <w:pStyle w:val="21"/>
        <w:spacing w:beforeLines="50" w:line="360" w:lineRule="auto"/>
        <w:ind w:firstLineChars="0" w:firstLine="0"/>
        <w:rPr>
          <w:rFonts w:ascii="黑体" w:eastAsia="黑体" w:hAnsi="黑体"/>
          <w:b/>
          <w:sz w:val="21"/>
          <w:szCs w:val="21"/>
        </w:rPr>
      </w:pPr>
      <w:r w:rsidRPr="004872B1">
        <w:rPr>
          <w:rFonts w:ascii="黑体" w:eastAsia="黑体" w:hAnsi="黑体" w:hint="eastAsia"/>
          <w:b/>
          <w:sz w:val="21"/>
          <w:szCs w:val="21"/>
        </w:rPr>
        <w:lastRenderedPageBreak/>
        <w:t>第一章</w:t>
      </w:r>
      <w:r w:rsidRPr="004872B1">
        <w:rPr>
          <w:rFonts w:ascii="黑体" w:eastAsia="黑体" w:hAnsi="黑体"/>
          <w:b/>
          <w:sz w:val="21"/>
          <w:szCs w:val="21"/>
        </w:rPr>
        <w:t xml:space="preserve"> 商务文件 </w:t>
      </w:r>
    </w:p>
    <w:p w:rsidR="00D40C66" w:rsidRPr="004872B1" w:rsidRDefault="009E3647" w:rsidP="00117E9C">
      <w:pPr>
        <w:pStyle w:val="21"/>
        <w:numPr>
          <w:ilvl w:val="0"/>
          <w:numId w:val="77"/>
        </w:numPr>
        <w:spacing w:line="360" w:lineRule="auto"/>
        <w:ind w:firstLineChars="0"/>
        <w:rPr>
          <w:rFonts w:ascii="黑体" w:eastAsia="黑体" w:hAnsi="黑体"/>
          <w:sz w:val="21"/>
          <w:szCs w:val="21"/>
        </w:rPr>
      </w:pPr>
      <w:r w:rsidRPr="004872B1">
        <w:rPr>
          <w:rFonts w:ascii="黑体" w:eastAsia="黑体" w:hAnsi="黑体"/>
          <w:sz w:val="21"/>
          <w:szCs w:val="21"/>
        </w:rPr>
        <w:t>投标函（附件</w:t>
      </w:r>
      <w:r w:rsidR="00D50566" w:rsidRPr="004872B1">
        <w:rPr>
          <w:rFonts w:ascii="黑体" w:eastAsia="黑体" w:hAnsi="黑体" w:hint="eastAsia"/>
          <w:sz w:val="21"/>
          <w:szCs w:val="21"/>
        </w:rPr>
        <w:t>4</w:t>
      </w:r>
      <w:r w:rsidRPr="004872B1">
        <w:rPr>
          <w:rFonts w:ascii="黑体" w:eastAsia="黑体" w:hAnsi="黑体"/>
          <w:sz w:val="21"/>
          <w:szCs w:val="21"/>
        </w:rPr>
        <w:t>）</w:t>
      </w:r>
    </w:p>
    <w:p w:rsidR="00D40C66" w:rsidRPr="004872B1" w:rsidRDefault="009E3647" w:rsidP="00117E9C">
      <w:pPr>
        <w:pStyle w:val="21"/>
        <w:numPr>
          <w:ilvl w:val="0"/>
          <w:numId w:val="77"/>
        </w:numPr>
        <w:spacing w:line="360" w:lineRule="auto"/>
        <w:ind w:firstLineChars="0"/>
        <w:rPr>
          <w:rFonts w:ascii="黑体" w:eastAsia="黑体" w:hAnsi="黑体"/>
          <w:sz w:val="21"/>
          <w:szCs w:val="21"/>
        </w:rPr>
      </w:pPr>
      <w:r w:rsidRPr="004872B1">
        <w:rPr>
          <w:rFonts w:ascii="黑体" w:eastAsia="黑体" w:hAnsi="黑体" w:hint="eastAsia"/>
          <w:sz w:val="21"/>
          <w:szCs w:val="21"/>
        </w:rPr>
        <w:t>法定代表人身份证明书（附件</w:t>
      </w:r>
      <w:r w:rsidR="00D50566" w:rsidRPr="004872B1">
        <w:rPr>
          <w:rFonts w:ascii="黑体" w:eastAsia="黑体" w:hAnsi="黑体" w:hint="eastAsia"/>
          <w:sz w:val="21"/>
          <w:szCs w:val="21"/>
        </w:rPr>
        <w:t>5</w:t>
      </w:r>
      <w:r w:rsidRPr="004872B1">
        <w:rPr>
          <w:rFonts w:ascii="黑体" w:eastAsia="黑体" w:hAnsi="黑体"/>
          <w:sz w:val="21"/>
          <w:szCs w:val="21"/>
        </w:rPr>
        <w:t>）</w:t>
      </w:r>
    </w:p>
    <w:p w:rsidR="00D40C66" w:rsidRPr="004872B1" w:rsidRDefault="009E3647" w:rsidP="00117E9C">
      <w:pPr>
        <w:pStyle w:val="21"/>
        <w:numPr>
          <w:ilvl w:val="0"/>
          <w:numId w:val="77"/>
        </w:numPr>
        <w:spacing w:line="360" w:lineRule="auto"/>
        <w:ind w:firstLineChars="0"/>
        <w:rPr>
          <w:rFonts w:ascii="黑体" w:eastAsia="黑体" w:hAnsi="黑体"/>
          <w:sz w:val="21"/>
          <w:szCs w:val="21"/>
        </w:rPr>
      </w:pPr>
      <w:r w:rsidRPr="004872B1">
        <w:rPr>
          <w:rFonts w:ascii="黑体" w:eastAsia="黑体" w:hAnsi="黑体" w:hint="eastAsia"/>
          <w:sz w:val="21"/>
          <w:szCs w:val="21"/>
        </w:rPr>
        <w:t>法定代表人授权委托书（附件</w:t>
      </w:r>
      <w:r w:rsidR="00D50566" w:rsidRPr="004872B1">
        <w:rPr>
          <w:rFonts w:ascii="黑体" w:eastAsia="黑体" w:hAnsi="黑体" w:hint="eastAsia"/>
          <w:sz w:val="21"/>
          <w:szCs w:val="21"/>
        </w:rPr>
        <w:t>6</w:t>
      </w:r>
      <w:r w:rsidRPr="004872B1">
        <w:rPr>
          <w:rFonts w:ascii="黑体" w:eastAsia="黑体" w:hAnsi="黑体"/>
          <w:sz w:val="21"/>
          <w:szCs w:val="21"/>
        </w:rPr>
        <w:t>）</w:t>
      </w:r>
    </w:p>
    <w:p w:rsidR="009E3647" w:rsidRPr="004872B1" w:rsidRDefault="009E3647" w:rsidP="00117E9C">
      <w:pPr>
        <w:pStyle w:val="21"/>
        <w:numPr>
          <w:ilvl w:val="0"/>
          <w:numId w:val="77"/>
        </w:numPr>
        <w:spacing w:line="360" w:lineRule="auto"/>
        <w:ind w:firstLineChars="0"/>
        <w:rPr>
          <w:rFonts w:ascii="黑体" w:eastAsia="黑体" w:hAnsi="黑体"/>
          <w:sz w:val="21"/>
          <w:szCs w:val="21"/>
        </w:rPr>
      </w:pPr>
      <w:r w:rsidRPr="004872B1">
        <w:rPr>
          <w:rFonts w:ascii="黑体" w:eastAsia="黑体" w:hAnsi="黑体"/>
          <w:sz w:val="21"/>
          <w:szCs w:val="21"/>
        </w:rPr>
        <w:t>投标人基本情况（包括但不限于下述资料）</w:t>
      </w:r>
    </w:p>
    <w:p w:rsidR="009E3647" w:rsidRPr="004872B1" w:rsidRDefault="009E3647" w:rsidP="00382DDB">
      <w:pPr>
        <w:pStyle w:val="40"/>
        <w:spacing w:line="360" w:lineRule="auto"/>
        <w:ind w:firstLine="0"/>
        <w:rPr>
          <w:rFonts w:ascii="黑体" w:eastAsia="黑体" w:hAnsi="黑体"/>
          <w:sz w:val="21"/>
          <w:szCs w:val="21"/>
        </w:rPr>
      </w:pPr>
      <w:r w:rsidRPr="004872B1">
        <w:rPr>
          <w:rFonts w:ascii="黑体" w:eastAsia="黑体" w:hAnsi="黑体"/>
          <w:sz w:val="21"/>
          <w:szCs w:val="21"/>
        </w:rPr>
        <w:t>4.1投标人基本情况说明（附件</w:t>
      </w:r>
      <w:r w:rsidR="00D50566" w:rsidRPr="004872B1">
        <w:rPr>
          <w:rFonts w:ascii="黑体" w:eastAsia="黑体" w:hAnsi="黑体" w:hint="eastAsia"/>
          <w:sz w:val="21"/>
          <w:szCs w:val="21"/>
        </w:rPr>
        <w:t>7</w:t>
      </w:r>
      <w:r w:rsidRPr="004872B1">
        <w:rPr>
          <w:rFonts w:ascii="黑体" w:eastAsia="黑体" w:hAnsi="黑体"/>
          <w:sz w:val="21"/>
          <w:szCs w:val="21"/>
        </w:rPr>
        <w:t>）</w:t>
      </w:r>
    </w:p>
    <w:p w:rsidR="009E3647" w:rsidRPr="004872B1" w:rsidRDefault="009E3647" w:rsidP="00382DDB">
      <w:pPr>
        <w:pStyle w:val="40"/>
        <w:spacing w:line="360" w:lineRule="auto"/>
        <w:ind w:firstLine="0"/>
        <w:rPr>
          <w:rFonts w:ascii="黑体" w:eastAsia="黑体" w:hAnsi="黑体"/>
          <w:sz w:val="21"/>
          <w:szCs w:val="21"/>
        </w:rPr>
      </w:pPr>
      <w:r w:rsidRPr="004872B1">
        <w:rPr>
          <w:rFonts w:ascii="黑体" w:eastAsia="黑体" w:hAnsi="黑体"/>
          <w:sz w:val="21"/>
          <w:szCs w:val="21"/>
        </w:rPr>
        <w:t>4.2投标人资格证明文件（</w:t>
      </w:r>
      <w:r w:rsidRPr="004872B1">
        <w:rPr>
          <w:rFonts w:ascii="黑体" w:eastAsia="黑体" w:hAnsi="黑体" w:hint="eastAsia"/>
          <w:sz w:val="21"/>
          <w:szCs w:val="21"/>
        </w:rPr>
        <w:t>包括但不限于“</w:t>
      </w:r>
      <w:r w:rsidR="007606BD" w:rsidRPr="004872B1">
        <w:rPr>
          <w:rFonts w:ascii="黑体" w:eastAsia="黑体" w:hAnsi="黑体" w:hint="eastAsia"/>
          <w:sz w:val="21"/>
          <w:szCs w:val="21"/>
        </w:rPr>
        <w:t>多证合一</w:t>
      </w:r>
      <w:r w:rsidRPr="004872B1">
        <w:rPr>
          <w:rFonts w:ascii="黑体" w:eastAsia="黑体" w:hAnsi="黑体" w:hint="eastAsia"/>
          <w:sz w:val="21"/>
          <w:szCs w:val="21"/>
        </w:rPr>
        <w:t>”营业执照或事业单位法人证书或营业执照、税务登记证、组织机构代码证、银行开户许可证、合格投标人特定资格要求的证明资料复印件）</w:t>
      </w:r>
    </w:p>
    <w:p w:rsidR="009E3647" w:rsidRPr="004872B1" w:rsidRDefault="009E3647" w:rsidP="00382DDB">
      <w:pPr>
        <w:pStyle w:val="40"/>
        <w:spacing w:line="360" w:lineRule="auto"/>
        <w:ind w:firstLine="0"/>
        <w:rPr>
          <w:rFonts w:ascii="黑体" w:eastAsia="黑体" w:hAnsi="黑体"/>
          <w:sz w:val="21"/>
          <w:szCs w:val="21"/>
        </w:rPr>
      </w:pPr>
      <w:r w:rsidRPr="004872B1">
        <w:rPr>
          <w:rFonts w:ascii="黑体" w:eastAsia="黑体" w:hAnsi="黑体"/>
          <w:sz w:val="21"/>
          <w:szCs w:val="21"/>
        </w:rPr>
        <w:t>4.3投标人资质、认证、信誉、获奖情况（如有）</w:t>
      </w:r>
    </w:p>
    <w:p w:rsidR="00D40C66" w:rsidRPr="004872B1" w:rsidRDefault="009E3647" w:rsidP="00117E9C">
      <w:pPr>
        <w:pStyle w:val="21"/>
        <w:numPr>
          <w:ilvl w:val="0"/>
          <w:numId w:val="77"/>
        </w:numPr>
        <w:spacing w:line="360" w:lineRule="auto"/>
        <w:ind w:firstLineChars="0"/>
        <w:rPr>
          <w:rFonts w:ascii="黑体" w:eastAsia="黑体" w:hAnsi="黑体"/>
          <w:sz w:val="21"/>
          <w:szCs w:val="21"/>
        </w:rPr>
      </w:pPr>
      <w:r w:rsidRPr="004872B1">
        <w:rPr>
          <w:rFonts w:ascii="黑体" w:eastAsia="黑体" w:hAnsi="黑体" w:hint="eastAsia"/>
          <w:sz w:val="21"/>
          <w:szCs w:val="21"/>
        </w:rPr>
        <w:t>承诺书（附件</w:t>
      </w:r>
      <w:r w:rsidR="00D50566" w:rsidRPr="004872B1">
        <w:rPr>
          <w:rFonts w:ascii="黑体" w:eastAsia="黑体" w:hAnsi="黑体" w:hint="eastAsia"/>
          <w:sz w:val="21"/>
          <w:szCs w:val="21"/>
        </w:rPr>
        <w:t>8</w:t>
      </w:r>
      <w:r w:rsidRPr="004872B1">
        <w:rPr>
          <w:rFonts w:ascii="黑体" w:eastAsia="黑体" w:hAnsi="黑体"/>
          <w:sz w:val="21"/>
          <w:szCs w:val="21"/>
        </w:rPr>
        <w:t>）</w:t>
      </w:r>
    </w:p>
    <w:p w:rsidR="00D40C66" w:rsidRPr="004872B1" w:rsidRDefault="009E3647" w:rsidP="00117E9C">
      <w:pPr>
        <w:pStyle w:val="21"/>
        <w:numPr>
          <w:ilvl w:val="0"/>
          <w:numId w:val="77"/>
        </w:numPr>
        <w:spacing w:line="360" w:lineRule="auto"/>
        <w:ind w:firstLineChars="0"/>
        <w:rPr>
          <w:rFonts w:ascii="黑体" w:eastAsia="黑体" w:hAnsi="黑体"/>
          <w:sz w:val="21"/>
          <w:szCs w:val="21"/>
        </w:rPr>
      </w:pPr>
      <w:r w:rsidRPr="004872B1">
        <w:rPr>
          <w:rFonts w:ascii="黑体" w:eastAsia="黑体" w:hAnsi="黑体" w:hint="eastAsia"/>
          <w:sz w:val="21"/>
          <w:szCs w:val="21"/>
        </w:rPr>
        <w:t>招标代理服务费承诺书（附件</w:t>
      </w:r>
      <w:r w:rsidR="00D50566" w:rsidRPr="004872B1">
        <w:rPr>
          <w:rFonts w:ascii="黑体" w:eastAsia="黑体" w:hAnsi="黑体" w:hint="eastAsia"/>
          <w:sz w:val="21"/>
          <w:szCs w:val="21"/>
        </w:rPr>
        <w:t>9</w:t>
      </w:r>
      <w:r w:rsidRPr="004872B1">
        <w:rPr>
          <w:rFonts w:ascii="黑体" w:eastAsia="黑体" w:hAnsi="黑体"/>
          <w:sz w:val="21"/>
          <w:szCs w:val="21"/>
        </w:rPr>
        <w:t>）</w:t>
      </w:r>
    </w:p>
    <w:p w:rsidR="00D40C66" w:rsidRPr="004872B1" w:rsidRDefault="009E3647" w:rsidP="00117E9C">
      <w:pPr>
        <w:pStyle w:val="21"/>
        <w:numPr>
          <w:ilvl w:val="0"/>
          <w:numId w:val="77"/>
        </w:numPr>
        <w:spacing w:line="360" w:lineRule="auto"/>
        <w:ind w:firstLineChars="0"/>
        <w:rPr>
          <w:rFonts w:ascii="黑体" w:eastAsia="黑体" w:hAnsi="黑体"/>
          <w:sz w:val="21"/>
          <w:szCs w:val="21"/>
        </w:rPr>
      </w:pPr>
      <w:r w:rsidRPr="004872B1">
        <w:rPr>
          <w:rFonts w:ascii="黑体" w:eastAsia="黑体" w:hAnsi="黑体" w:hint="eastAsia"/>
          <w:sz w:val="21"/>
          <w:szCs w:val="21"/>
        </w:rPr>
        <w:t>商务差异表（附件</w:t>
      </w:r>
      <w:r w:rsidR="00235431" w:rsidRPr="004872B1">
        <w:rPr>
          <w:rFonts w:ascii="黑体" w:eastAsia="黑体" w:hAnsi="黑体" w:hint="eastAsia"/>
          <w:sz w:val="21"/>
          <w:szCs w:val="21"/>
        </w:rPr>
        <w:t>1</w:t>
      </w:r>
      <w:r w:rsidR="00D50566" w:rsidRPr="004872B1">
        <w:rPr>
          <w:rFonts w:ascii="黑体" w:eastAsia="黑体" w:hAnsi="黑体" w:hint="eastAsia"/>
          <w:sz w:val="21"/>
          <w:szCs w:val="21"/>
        </w:rPr>
        <w:t>0</w:t>
      </w:r>
      <w:r w:rsidRPr="004872B1">
        <w:rPr>
          <w:rFonts w:ascii="黑体" w:eastAsia="黑体" w:hAnsi="黑体" w:hint="eastAsia"/>
          <w:sz w:val="21"/>
          <w:szCs w:val="21"/>
        </w:rPr>
        <w:t>）</w:t>
      </w:r>
    </w:p>
    <w:p w:rsidR="00D40C66" w:rsidRPr="004872B1" w:rsidRDefault="009E3647" w:rsidP="00117E9C">
      <w:pPr>
        <w:pStyle w:val="21"/>
        <w:numPr>
          <w:ilvl w:val="0"/>
          <w:numId w:val="77"/>
        </w:numPr>
        <w:spacing w:line="360" w:lineRule="auto"/>
        <w:ind w:firstLineChars="0"/>
        <w:rPr>
          <w:rFonts w:ascii="黑体" w:eastAsia="黑体" w:hAnsi="黑体"/>
          <w:sz w:val="21"/>
          <w:szCs w:val="21"/>
        </w:rPr>
      </w:pPr>
      <w:r w:rsidRPr="004872B1">
        <w:rPr>
          <w:rFonts w:ascii="黑体" w:eastAsia="黑体" w:hAnsi="黑体" w:hint="eastAsia"/>
          <w:sz w:val="21"/>
          <w:szCs w:val="21"/>
        </w:rPr>
        <w:t>业绩表（附件1</w:t>
      </w:r>
      <w:r w:rsidR="00D50566" w:rsidRPr="004872B1">
        <w:rPr>
          <w:rFonts w:ascii="黑体" w:eastAsia="黑体" w:hAnsi="黑体" w:hint="eastAsia"/>
          <w:sz w:val="21"/>
          <w:szCs w:val="21"/>
        </w:rPr>
        <w:t>1</w:t>
      </w:r>
      <w:r w:rsidRPr="004872B1">
        <w:rPr>
          <w:rFonts w:ascii="黑体" w:eastAsia="黑体" w:hAnsi="黑体" w:hint="eastAsia"/>
          <w:sz w:val="21"/>
          <w:szCs w:val="21"/>
        </w:rPr>
        <w:t>）</w:t>
      </w:r>
    </w:p>
    <w:p w:rsidR="00D40C66" w:rsidRPr="004872B1" w:rsidRDefault="009E3647" w:rsidP="00117E9C">
      <w:pPr>
        <w:pStyle w:val="21"/>
        <w:numPr>
          <w:ilvl w:val="0"/>
          <w:numId w:val="77"/>
        </w:numPr>
        <w:spacing w:line="360" w:lineRule="auto"/>
        <w:ind w:firstLineChars="0"/>
        <w:rPr>
          <w:rFonts w:ascii="黑体" w:eastAsia="黑体" w:hAnsi="黑体"/>
          <w:sz w:val="21"/>
          <w:szCs w:val="21"/>
        </w:rPr>
      </w:pPr>
      <w:r w:rsidRPr="004872B1">
        <w:rPr>
          <w:rFonts w:ascii="黑体" w:eastAsia="黑体" w:hAnsi="黑体" w:hint="eastAsia"/>
          <w:sz w:val="21"/>
          <w:szCs w:val="21"/>
        </w:rPr>
        <w:t>售后服务机构相关证明文件</w:t>
      </w:r>
    </w:p>
    <w:p w:rsidR="009E3647" w:rsidRPr="004872B1" w:rsidRDefault="009E3647" w:rsidP="00117E9C">
      <w:pPr>
        <w:pStyle w:val="21"/>
        <w:numPr>
          <w:ilvl w:val="0"/>
          <w:numId w:val="77"/>
        </w:numPr>
        <w:spacing w:line="360" w:lineRule="auto"/>
        <w:ind w:firstLineChars="0"/>
        <w:rPr>
          <w:rFonts w:ascii="黑体" w:eastAsia="黑体" w:hAnsi="黑体"/>
          <w:sz w:val="21"/>
          <w:szCs w:val="21"/>
        </w:rPr>
      </w:pPr>
      <w:r w:rsidRPr="004872B1">
        <w:rPr>
          <w:rFonts w:ascii="黑体" w:eastAsia="黑体" w:hAnsi="黑体" w:hint="eastAsia"/>
          <w:sz w:val="21"/>
          <w:szCs w:val="21"/>
        </w:rPr>
        <w:t>其他资料</w:t>
      </w:r>
    </w:p>
    <w:p w:rsidR="009E3647" w:rsidRPr="004872B1" w:rsidRDefault="009E3647" w:rsidP="00382DDB">
      <w:pPr>
        <w:pStyle w:val="40"/>
        <w:spacing w:line="360" w:lineRule="auto"/>
        <w:ind w:firstLine="0"/>
        <w:rPr>
          <w:rFonts w:ascii="黑体" w:eastAsia="黑体" w:hAnsi="黑体"/>
          <w:sz w:val="21"/>
          <w:szCs w:val="21"/>
        </w:rPr>
      </w:pPr>
      <w:r w:rsidRPr="004872B1">
        <w:rPr>
          <w:rFonts w:ascii="黑体" w:eastAsia="黑体" w:hAnsi="黑体"/>
          <w:sz w:val="21"/>
          <w:szCs w:val="21"/>
        </w:rPr>
        <w:t>10.1资格</w:t>
      </w:r>
      <w:r w:rsidR="001C24A2" w:rsidRPr="004872B1">
        <w:rPr>
          <w:rFonts w:ascii="黑体" w:eastAsia="黑体" w:hAnsi="黑体" w:hint="eastAsia"/>
          <w:sz w:val="21"/>
          <w:szCs w:val="21"/>
        </w:rPr>
        <w:t>声</w:t>
      </w:r>
      <w:r w:rsidRPr="004872B1">
        <w:rPr>
          <w:rFonts w:ascii="黑体" w:eastAsia="黑体" w:hAnsi="黑体"/>
          <w:sz w:val="21"/>
          <w:szCs w:val="21"/>
        </w:rPr>
        <w:t>明</w:t>
      </w:r>
      <w:r w:rsidR="0094398F" w:rsidRPr="004872B1">
        <w:rPr>
          <w:rFonts w:ascii="黑体" w:eastAsia="黑体" w:hAnsi="黑体" w:hint="eastAsia"/>
          <w:sz w:val="21"/>
          <w:szCs w:val="21"/>
        </w:rPr>
        <w:t>函</w:t>
      </w:r>
      <w:r w:rsidRPr="004872B1">
        <w:rPr>
          <w:rFonts w:ascii="黑体" w:eastAsia="黑体" w:hAnsi="黑体"/>
          <w:sz w:val="21"/>
          <w:szCs w:val="21"/>
        </w:rPr>
        <w:t>（附件</w:t>
      </w:r>
      <w:r w:rsidRPr="004872B1">
        <w:rPr>
          <w:rFonts w:ascii="黑体" w:eastAsia="黑体" w:hAnsi="黑体" w:hint="eastAsia"/>
          <w:sz w:val="21"/>
          <w:szCs w:val="21"/>
        </w:rPr>
        <w:t>1</w:t>
      </w:r>
      <w:r w:rsidR="00D50566" w:rsidRPr="004872B1">
        <w:rPr>
          <w:rFonts w:ascii="黑体" w:eastAsia="黑体" w:hAnsi="黑体" w:hint="eastAsia"/>
          <w:sz w:val="21"/>
          <w:szCs w:val="21"/>
        </w:rPr>
        <w:t>2</w:t>
      </w:r>
      <w:r w:rsidRPr="004872B1">
        <w:rPr>
          <w:rFonts w:ascii="黑体" w:eastAsia="黑体" w:hAnsi="黑体" w:hint="eastAsia"/>
          <w:sz w:val="21"/>
          <w:szCs w:val="21"/>
        </w:rPr>
        <w:t>）</w:t>
      </w:r>
    </w:p>
    <w:p w:rsidR="009E3647" w:rsidRPr="004872B1" w:rsidRDefault="009E3647" w:rsidP="00382DDB">
      <w:pPr>
        <w:pStyle w:val="40"/>
        <w:spacing w:line="360" w:lineRule="auto"/>
        <w:ind w:firstLine="0"/>
        <w:rPr>
          <w:rFonts w:ascii="黑体" w:eastAsia="黑体" w:hAnsi="黑体"/>
          <w:sz w:val="21"/>
          <w:szCs w:val="21"/>
        </w:rPr>
      </w:pPr>
      <w:r w:rsidRPr="004872B1">
        <w:rPr>
          <w:rFonts w:ascii="黑体" w:eastAsia="黑体" w:hAnsi="黑体"/>
          <w:sz w:val="21"/>
          <w:szCs w:val="21"/>
        </w:rPr>
        <w:t>10.2</w:t>
      </w:r>
      <w:r w:rsidRPr="004872B1">
        <w:rPr>
          <w:rFonts w:ascii="黑体" w:eastAsia="黑体" w:hAnsi="黑体" w:hint="eastAsia"/>
          <w:sz w:val="21"/>
          <w:szCs w:val="21"/>
        </w:rPr>
        <w:t>在经营活动中没有重大违法记录的书面声明（附件1</w:t>
      </w:r>
      <w:r w:rsidR="00D50566" w:rsidRPr="004872B1">
        <w:rPr>
          <w:rFonts w:ascii="黑体" w:eastAsia="黑体" w:hAnsi="黑体" w:hint="eastAsia"/>
          <w:sz w:val="21"/>
          <w:szCs w:val="21"/>
        </w:rPr>
        <w:t>3</w:t>
      </w:r>
      <w:r w:rsidRPr="004872B1">
        <w:rPr>
          <w:rFonts w:ascii="黑体" w:eastAsia="黑体" w:hAnsi="黑体" w:hint="eastAsia"/>
          <w:sz w:val="21"/>
          <w:szCs w:val="21"/>
        </w:rPr>
        <w:t>）</w:t>
      </w:r>
    </w:p>
    <w:p w:rsidR="00626AE8" w:rsidRPr="004872B1" w:rsidRDefault="00F16706" w:rsidP="00D40C66">
      <w:pPr>
        <w:pStyle w:val="21"/>
        <w:spacing w:line="360" w:lineRule="auto"/>
        <w:ind w:firstLineChars="0" w:firstLine="0"/>
        <w:rPr>
          <w:rFonts w:ascii="黑体" w:eastAsia="黑体" w:hAnsi="黑体"/>
          <w:sz w:val="21"/>
          <w:szCs w:val="21"/>
        </w:rPr>
      </w:pPr>
      <w:r w:rsidRPr="004872B1">
        <w:rPr>
          <w:rFonts w:ascii="黑体" w:eastAsia="黑体" w:hAnsi="黑体"/>
          <w:sz w:val="21"/>
          <w:szCs w:val="21"/>
        </w:rPr>
        <w:t>11</w:t>
      </w:r>
      <w:r w:rsidRPr="004872B1">
        <w:rPr>
          <w:rFonts w:ascii="黑体" w:eastAsia="黑体" w:hAnsi="黑体" w:hint="eastAsia"/>
          <w:sz w:val="21"/>
          <w:szCs w:val="21"/>
        </w:rPr>
        <w:t>、</w:t>
      </w:r>
      <w:r w:rsidRPr="004872B1">
        <w:rPr>
          <w:rFonts w:ascii="黑体" w:eastAsia="黑体" w:hAnsi="黑体" w:hint="eastAsia"/>
          <w:spacing w:val="-4"/>
          <w:sz w:val="21"/>
          <w:szCs w:val="21"/>
        </w:rPr>
        <w:t>投标人认为需要提供的其他商务资料</w:t>
      </w:r>
      <w:r w:rsidRPr="004872B1">
        <w:rPr>
          <w:rFonts w:ascii="黑体" w:eastAsia="黑体" w:hAnsi="黑体"/>
          <w:spacing w:val="-4"/>
          <w:sz w:val="21"/>
          <w:szCs w:val="21"/>
        </w:rPr>
        <w:t xml:space="preserve"> (如：</w:t>
      </w:r>
      <w:r w:rsidRPr="004872B1">
        <w:rPr>
          <w:rFonts w:ascii="黑体" w:eastAsia="黑体" w:hAnsi="黑体" w:hint="eastAsia"/>
          <w:spacing w:val="-4"/>
          <w:sz w:val="21"/>
          <w:szCs w:val="21"/>
        </w:rPr>
        <w:t>实质性响应一览表、服务条款要求扣分明细响应表、投标保证金汇入情况说明、中小企业声明函等</w:t>
      </w:r>
      <w:r w:rsidRPr="004872B1">
        <w:rPr>
          <w:rFonts w:ascii="黑体" w:eastAsia="黑体" w:hAnsi="黑体"/>
          <w:sz w:val="21"/>
          <w:szCs w:val="21"/>
        </w:rPr>
        <w:t>)</w:t>
      </w:r>
    </w:p>
    <w:p w:rsidR="00F16706" w:rsidRPr="004872B1" w:rsidRDefault="00F16706" w:rsidP="00741BB9">
      <w:pPr>
        <w:pStyle w:val="21"/>
        <w:spacing w:beforeLines="50" w:line="360" w:lineRule="auto"/>
        <w:ind w:firstLineChars="0" w:firstLine="0"/>
        <w:rPr>
          <w:rFonts w:ascii="黑体" w:eastAsia="黑体" w:hAnsi="黑体"/>
          <w:b/>
          <w:sz w:val="21"/>
          <w:szCs w:val="21"/>
        </w:rPr>
      </w:pPr>
      <w:r w:rsidRPr="004872B1">
        <w:rPr>
          <w:rFonts w:ascii="黑体" w:eastAsia="黑体" w:hAnsi="黑体" w:hint="eastAsia"/>
          <w:b/>
          <w:sz w:val="21"/>
          <w:szCs w:val="21"/>
        </w:rPr>
        <w:t>第二章</w:t>
      </w:r>
      <w:r w:rsidRPr="004872B1">
        <w:rPr>
          <w:rFonts w:ascii="黑体" w:eastAsia="黑体" w:hAnsi="黑体"/>
          <w:b/>
          <w:sz w:val="21"/>
          <w:szCs w:val="21"/>
        </w:rPr>
        <w:t xml:space="preserve"> </w:t>
      </w:r>
      <w:r w:rsidRPr="004872B1">
        <w:rPr>
          <w:rFonts w:ascii="黑体" w:eastAsia="黑体" w:hAnsi="黑体" w:hint="eastAsia"/>
          <w:b/>
          <w:sz w:val="21"/>
          <w:szCs w:val="21"/>
        </w:rPr>
        <w:t>技术文件</w:t>
      </w:r>
    </w:p>
    <w:p w:rsidR="00C64F3C" w:rsidRPr="004872B1" w:rsidRDefault="00C64F3C" w:rsidP="00A77157">
      <w:pPr>
        <w:pStyle w:val="a6"/>
        <w:numPr>
          <w:ilvl w:val="1"/>
          <w:numId w:val="24"/>
        </w:numPr>
        <w:spacing w:line="360" w:lineRule="auto"/>
        <w:ind w:left="426" w:firstLineChars="0"/>
        <w:rPr>
          <w:rFonts w:ascii="黑体" w:eastAsia="黑体" w:hAnsi="黑体"/>
          <w:szCs w:val="21"/>
        </w:rPr>
      </w:pPr>
      <w:r w:rsidRPr="004872B1">
        <w:rPr>
          <w:rFonts w:ascii="黑体" w:eastAsia="黑体" w:hAnsi="黑体" w:hint="eastAsia"/>
          <w:szCs w:val="21"/>
        </w:rPr>
        <w:t>技术参数差异表（附件1</w:t>
      </w:r>
      <w:r w:rsidR="00D50566" w:rsidRPr="004872B1">
        <w:rPr>
          <w:rFonts w:ascii="黑体" w:eastAsia="黑体" w:hAnsi="黑体" w:hint="eastAsia"/>
          <w:szCs w:val="21"/>
        </w:rPr>
        <w:t>4</w:t>
      </w:r>
      <w:r w:rsidRPr="004872B1">
        <w:rPr>
          <w:rFonts w:ascii="黑体" w:eastAsia="黑体" w:hAnsi="黑体" w:hint="eastAsia"/>
          <w:szCs w:val="21"/>
        </w:rPr>
        <w:t>）</w:t>
      </w:r>
    </w:p>
    <w:p w:rsidR="00C64F3C" w:rsidRPr="004872B1" w:rsidRDefault="00C64F3C" w:rsidP="00A77157">
      <w:pPr>
        <w:pStyle w:val="a6"/>
        <w:numPr>
          <w:ilvl w:val="1"/>
          <w:numId w:val="24"/>
        </w:numPr>
        <w:spacing w:line="360" w:lineRule="auto"/>
        <w:ind w:left="426" w:firstLineChars="0"/>
        <w:rPr>
          <w:rFonts w:ascii="黑体" w:eastAsia="黑体" w:hAnsi="黑体"/>
          <w:szCs w:val="21"/>
        </w:rPr>
      </w:pPr>
      <w:r w:rsidRPr="004872B1">
        <w:rPr>
          <w:rFonts w:ascii="黑体" w:eastAsia="黑体" w:hAnsi="黑体" w:cs="Times New Roman" w:hint="eastAsia"/>
          <w:szCs w:val="21"/>
        </w:rPr>
        <w:t>投标技术力量</w:t>
      </w:r>
      <w:r w:rsidRPr="004872B1">
        <w:rPr>
          <w:rFonts w:ascii="黑体" w:eastAsia="黑体" w:hAnsi="黑体" w:hint="eastAsia"/>
          <w:szCs w:val="21"/>
        </w:rPr>
        <w:t>（投标人自行编写）</w:t>
      </w:r>
    </w:p>
    <w:p w:rsidR="00094E0E" w:rsidRPr="004872B1" w:rsidRDefault="00094E0E" w:rsidP="00A77157">
      <w:pPr>
        <w:pStyle w:val="a6"/>
        <w:numPr>
          <w:ilvl w:val="1"/>
          <w:numId w:val="24"/>
        </w:numPr>
        <w:spacing w:line="360" w:lineRule="auto"/>
        <w:ind w:left="426" w:firstLineChars="0"/>
        <w:rPr>
          <w:rFonts w:ascii="黑体" w:eastAsia="黑体" w:hAnsi="黑体"/>
          <w:szCs w:val="21"/>
        </w:rPr>
      </w:pPr>
      <w:r w:rsidRPr="004872B1">
        <w:rPr>
          <w:rFonts w:ascii="黑体" w:eastAsia="黑体" w:hAnsi="黑体" w:cs="Times New Roman" w:hint="eastAsia"/>
          <w:szCs w:val="21"/>
        </w:rPr>
        <w:t>拟投入本项目设备情况表（附件1</w:t>
      </w:r>
      <w:r w:rsidR="00D50566" w:rsidRPr="004872B1">
        <w:rPr>
          <w:rFonts w:ascii="黑体" w:eastAsia="黑体" w:hAnsi="黑体" w:cs="Times New Roman" w:hint="eastAsia"/>
          <w:szCs w:val="21"/>
        </w:rPr>
        <w:t>5</w:t>
      </w:r>
      <w:r w:rsidRPr="004872B1">
        <w:rPr>
          <w:rFonts w:ascii="黑体" w:eastAsia="黑体" w:hAnsi="黑体" w:cs="Times New Roman" w:hint="eastAsia"/>
          <w:szCs w:val="21"/>
        </w:rPr>
        <w:t>）</w:t>
      </w:r>
    </w:p>
    <w:p w:rsidR="00C64F3C" w:rsidRPr="004872B1" w:rsidRDefault="00094E0E" w:rsidP="00A77157">
      <w:pPr>
        <w:pStyle w:val="a6"/>
        <w:numPr>
          <w:ilvl w:val="1"/>
          <w:numId w:val="24"/>
        </w:numPr>
        <w:spacing w:line="360" w:lineRule="auto"/>
        <w:ind w:left="426" w:firstLineChars="0"/>
        <w:rPr>
          <w:rFonts w:ascii="黑体" w:eastAsia="黑体" w:hAnsi="黑体"/>
          <w:szCs w:val="21"/>
        </w:rPr>
      </w:pPr>
      <w:r w:rsidRPr="004872B1">
        <w:rPr>
          <w:rFonts w:ascii="黑体" w:eastAsia="黑体" w:hAnsi="黑体" w:cs="Times New Roman" w:hint="eastAsia"/>
          <w:szCs w:val="21"/>
        </w:rPr>
        <w:t>项目技术服务人员情况表</w:t>
      </w:r>
      <w:r w:rsidR="00C64F3C" w:rsidRPr="004872B1">
        <w:rPr>
          <w:rFonts w:ascii="黑体" w:eastAsia="黑体" w:hAnsi="黑体" w:cs="Times New Roman" w:hint="eastAsia"/>
          <w:szCs w:val="21"/>
        </w:rPr>
        <w:t>（附件</w:t>
      </w:r>
      <w:r w:rsidR="00727321" w:rsidRPr="004872B1">
        <w:rPr>
          <w:rFonts w:ascii="黑体" w:eastAsia="黑体" w:hAnsi="黑体" w:cs="Times New Roman" w:hint="eastAsia"/>
          <w:szCs w:val="21"/>
        </w:rPr>
        <w:t>1</w:t>
      </w:r>
      <w:r w:rsidR="00D50566" w:rsidRPr="004872B1">
        <w:rPr>
          <w:rFonts w:ascii="黑体" w:eastAsia="黑体" w:hAnsi="黑体" w:cs="Times New Roman" w:hint="eastAsia"/>
          <w:szCs w:val="21"/>
        </w:rPr>
        <w:t>6</w:t>
      </w:r>
      <w:r w:rsidR="00C64F3C" w:rsidRPr="004872B1">
        <w:rPr>
          <w:rFonts w:ascii="黑体" w:eastAsia="黑体" w:hAnsi="黑体" w:cs="Times New Roman" w:hint="eastAsia"/>
          <w:szCs w:val="21"/>
        </w:rPr>
        <w:t>）</w:t>
      </w:r>
    </w:p>
    <w:p w:rsidR="00C64F3C" w:rsidRPr="004872B1" w:rsidRDefault="00C64F3C" w:rsidP="00A77157">
      <w:pPr>
        <w:pStyle w:val="a6"/>
        <w:numPr>
          <w:ilvl w:val="1"/>
          <w:numId w:val="24"/>
        </w:numPr>
        <w:spacing w:line="360" w:lineRule="auto"/>
        <w:ind w:left="426" w:firstLineChars="0"/>
        <w:rPr>
          <w:rFonts w:ascii="黑体" w:eastAsia="黑体" w:hAnsi="黑体"/>
          <w:szCs w:val="21"/>
        </w:rPr>
      </w:pPr>
      <w:r w:rsidRPr="004872B1">
        <w:rPr>
          <w:rFonts w:ascii="黑体" w:eastAsia="黑体" w:hAnsi="黑体" w:cs="Times New Roman" w:hint="eastAsia"/>
          <w:szCs w:val="21"/>
        </w:rPr>
        <w:t>拟担任本项目主要负责人简历表（附件</w:t>
      </w:r>
      <w:r w:rsidR="0095278B" w:rsidRPr="004872B1">
        <w:rPr>
          <w:rFonts w:ascii="黑体" w:eastAsia="黑体" w:hAnsi="黑体" w:cs="Times New Roman" w:hint="eastAsia"/>
          <w:szCs w:val="21"/>
        </w:rPr>
        <w:t>1</w:t>
      </w:r>
      <w:r w:rsidR="00D50566" w:rsidRPr="004872B1">
        <w:rPr>
          <w:rFonts w:ascii="黑体" w:eastAsia="黑体" w:hAnsi="黑体" w:cs="Times New Roman" w:hint="eastAsia"/>
          <w:szCs w:val="21"/>
        </w:rPr>
        <w:t>7</w:t>
      </w:r>
      <w:r w:rsidRPr="004872B1">
        <w:rPr>
          <w:rFonts w:ascii="黑体" w:eastAsia="黑体" w:hAnsi="黑体" w:cs="Times New Roman" w:hint="eastAsia"/>
          <w:szCs w:val="21"/>
        </w:rPr>
        <w:t>）</w:t>
      </w:r>
    </w:p>
    <w:p w:rsidR="003D06A7" w:rsidRPr="004872B1" w:rsidRDefault="00F16706" w:rsidP="00A77157">
      <w:pPr>
        <w:pStyle w:val="a6"/>
        <w:numPr>
          <w:ilvl w:val="1"/>
          <w:numId w:val="24"/>
        </w:numPr>
        <w:spacing w:line="360" w:lineRule="auto"/>
        <w:ind w:left="426" w:firstLineChars="0"/>
        <w:rPr>
          <w:rFonts w:ascii="黑体" w:eastAsia="黑体" w:hAnsi="黑体"/>
          <w:szCs w:val="21"/>
        </w:rPr>
      </w:pPr>
      <w:r w:rsidRPr="004872B1">
        <w:rPr>
          <w:rFonts w:ascii="黑体" w:eastAsia="黑体" w:hAnsi="黑体" w:cs="Times New Roman" w:hint="eastAsia"/>
          <w:bCs/>
          <w:szCs w:val="21"/>
        </w:rPr>
        <w:t>项目实施方案</w:t>
      </w:r>
      <w:r w:rsidRPr="004872B1">
        <w:rPr>
          <w:rFonts w:ascii="黑体" w:eastAsia="黑体" w:hAnsi="黑体" w:cs="Times New Roman" w:hint="eastAsia"/>
          <w:szCs w:val="21"/>
        </w:rPr>
        <w:t>（投标人自行编写）</w:t>
      </w:r>
    </w:p>
    <w:p w:rsidR="006A0A5C" w:rsidRPr="004872B1" w:rsidRDefault="00F16706" w:rsidP="00A77157">
      <w:pPr>
        <w:pStyle w:val="a6"/>
        <w:numPr>
          <w:ilvl w:val="1"/>
          <w:numId w:val="24"/>
        </w:numPr>
        <w:spacing w:line="360" w:lineRule="auto"/>
        <w:ind w:left="426" w:firstLineChars="0"/>
        <w:rPr>
          <w:rFonts w:ascii="黑体" w:eastAsia="黑体" w:hAnsi="黑体" w:cs="Times New Roman"/>
          <w:szCs w:val="21"/>
        </w:rPr>
      </w:pPr>
      <w:r w:rsidRPr="004872B1">
        <w:rPr>
          <w:rFonts w:ascii="黑体" w:eastAsia="黑体" w:hAnsi="黑体" w:cs="Times New Roman" w:hint="eastAsia"/>
          <w:szCs w:val="21"/>
        </w:rPr>
        <w:t>投标人认为需要提供的其他资料（如：政策适用性说明等）</w:t>
      </w:r>
    </w:p>
    <w:p w:rsidR="007E2260" w:rsidRPr="004872B1" w:rsidRDefault="00F16706" w:rsidP="00743B5B">
      <w:pPr>
        <w:pStyle w:val="2"/>
        <w:keepNext w:val="0"/>
        <w:keepLines w:val="0"/>
        <w:pageBreakBefore/>
        <w:spacing w:before="0" w:after="220" w:line="415" w:lineRule="auto"/>
        <w:jc w:val="left"/>
        <w:rPr>
          <w:rStyle w:val="ab"/>
          <w:rFonts w:ascii="黑体" w:eastAsia="黑体" w:hAnsi="黑体"/>
          <w:b/>
          <w:spacing w:val="12"/>
          <w:sz w:val="21"/>
        </w:rPr>
      </w:pPr>
      <w:bookmarkStart w:id="47" w:name="_Toc391627757"/>
      <w:bookmarkStart w:id="48" w:name="_Toc405313961"/>
      <w:bookmarkStart w:id="49" w:name="_Toc22280533"/>
      <w:r w:rsidRPr="004872B1">
        <w:rPr>
          <w:rStyle w:val="ab"/>
          <w:rFonts w:ascii="黑体" w:eastAsia="黑体" w:hAnsi="黑体" w:hint="eastAsia"/>
          <w:b/>
          <w:spacing w:val="12"/>
          <w:sz w:val="21"/>
        </w:rPr>
        <w:lastRenderedPageBreak/>
        <w:t>附件</w:t>
      </w:r>
      <w:r w:rsidR="00D50566" w:rsidRPr="004872B1">
        <w:rPr>
          <w:rStyle w:val="ab"/>
          <w:rFonts w:ascii="黑体" w:eastAsia="黑体" w:hAnsi="黑体" w:hint="eastAsia"/>
          <w:b/>
          <w:spacing w:val="12"/>
          <w:sz w:val="21"/>
        </w:rPr>
        <w:t>4</w:t>
      </w:r>
      <w:r w:rsidRPr="004872B1">
        <w:rPr>
          <w:rStyle w:val="ab"/>
          <w:rFonts w:ascii="黑体" w:eastAsia="黑体" w:hAnsi="黑体"/>
          <w:b/>
          <w:spacing w:val="12"/>
          <w:sz w:val="21"/>
        </w:rPr>
        <w:t xml:space="preserve">  </w:t>
      </w:r>
      <w:r w:rsidRPr="004872B1">
        <w:rPr>
          <w:rStyle w:val="ab"/>
          <w:rFonts w:ascii="黑体" w:eastAsia="黑体" w:hAnsi="黑体" w:hint="eastAsia"/>
          <w:b/>
          <w:spacing w:val="12"/>
          <w:sz w:val="21"/>
          <w:szCs w:val="21"/>
        </w:rPr>
        <w:t>投标函</w:t>
      </w:r>
      <w:bookmarkEnd w:id="47"/>
      <w:bookmarkEnd w:id="48"/>
      <w:bookmarkEnd w:id="49"/>
    </w:p>
    <w:p w:rsidR="005C42C9" w:rsidRPr="004872B1" w:rsidRDefault="00F16706" w:rsidP="00741BB9">
      <w:pPr>
        <w:spacing w:beforeLines="50" w:afterLines="50" w:line="360" w:lineRule="auto"/>
        <w:jc w:val="center"/>
        <w:rPr>
          <w:rFonts w:ascii="黑体" w:eastAsia="黑体" w:hAnsi="黑体"/>
          <w:b/>
          <w:spacing w:val="20"/>
          <w:sz w:val="30"/>
          <w:szCs w:val="30"/>
        </w:rPr>
      </w:pPr>
      <w:r w:rsidRPr="004872B1">
        <w:rPr>
          <w:rFonts w:ascii="黑体" w:eastAsia="黑体" w:hAnsi="黑体" w:hint="eastAsia"/>
          <w:b/>
          <w:spacing w:val="20"/>
          <w:sz w:val="30"/>
          <w:szCs w:val="30"/>
        </w:rPr>
        <w:t>投标函</w:t>
      </w:r>
    </w:p>
    <w:p w:rsidR="00F16706" w:rsidRPr="004872B1" w:rsidRDefault="00F16706" w:rsidP="00741BB9">
      <w:pPr>
        <w:spacing w:beforeLines="50" w:afterLines="50" w:line="360" w:lineRule="auto"/>
        <w:rPr>
          <w:rFonts w:ascii="黑体" w:eastAsia="黑体" w:hAnsi="黑体"/>
          <w:b/>
        </w:rPr>
      </w:pPr>
      <w:r w:rsidRPr="004872B1">
        <w:rPr>
          <w:rFonts w:ascii="黑体" w:eastAsia="黑体" w:hAnsi="黑体" w:hint="eastAsia"/>
          <w:b/>
        </w:rPr>
        <w:t>致：广东有德招标采购有限公司</w:t>
      </w:r>
    </w:p>
    <w:p w:rsidR="008524E7" w:rsidRPr="004872B1" w:rsidRDefault="00F16706" w:rsidP="00DC532C">
      <w:pPr>
        <w:autoSpaceDE w:val="0"/>
        <w:autoSpaceDN w:val="0"/>
        <w:adjustRightInd w:val="0"/>
        <w:spacing w:line="360" w:lineRule="auto"/>
        <w:ind w:right="26" w:firstLineChars="200" w:firstLine="420"/>
        <w:rPr>
          <w:rFonts w:ascii="黑体" w:eastAsia="黑体" w:hAnsi="黑体"/>
          <w:kern w:val="0"/>
          <w:szCs w:val="21"/>
        </w:rPr>
      </w:pPr>
      <w:r w:rsidRPr="004872B1">
        <w:rPr>
          <w:rFonts w:ascii="黑体" w:eastAsia="黑体" w:hAnsi="黑体" w:hint="eastAsia"/>
          <w:bCs/>
          <w:kern w:val="0"/>
          <w:szCs w:val="21"/>
        </w:rPr>
        <w:t>依据贵方</w:t>
      </w:r>
      <w:r w:rsidRPr="004872B1">
        <w:rPr>
          <w:rFonts w:ascii="黑体" w:eastAsia="黑体" w:hAnsi="黑体"/>
          <w:bCs/>
          <w:kern w:val="0"/>
          <w:szCs w:val="21"/>
          <w:u w:val="single"/>
        </w:rPr>
        <w:t xml:space="preserve">    </w:t>
      </w:r>
      <w:r w:rsidRPr="004872B1">
        <w:rPr>
          <w:rFonts w:ascii="黑体" w:eastAsia="黑体" w:hAnsi="黑体" w:hint="eastAsia"/>
          <w:b/>
          <w:bCs/>
          <w:szCs w:val="21"/>
          <w:u w:val="single"/>
        </w:rPr>
        <w:t>项目名称</w:t>
      </w:r>
      <w:r w:rsidRPr="004872B1">
        <w:rPr>
          <w:rFonts w:ascii="黑体" w:eastAsia="黑体" w:hAnsi="黑体"/>
          <w:b/>
          <w:bCs/>
          <w:szCs w:val="21"/>
          <w:u w:val="single"/>
        </w:rPr>
        <w:t xml:space="preserve"> </w:t>
      </w:r>
      <w:r w:rsidRPr="004872B1">
        <w:rPr>
          <w:rFonts w:ascii="黑体" w:eastAsia="黑体" w:hAnsi="黑体"/>
          <w:bCs/>
          <w:szCs w:val="21"/>
          <w:u w:val="single"/>
        </w:rPr>
        <w:t xml:space="preserve">    </w:t>
      </w:r>
      <w:r w:rsidRPr="004872B1">
        <w:rPr>
          <w:rFonts w:ascii="黑体" w:eastAsia="黑体" w:hAnsi="黑体" w:hint="eastAsia"/>
          <w:bCs/>
          <w:kern w:val="0"/>
          <w:szCs w:val="21"/>
        </w:rPr>
        <w:t>项目</w:t>
      </w:r>
      <w:r w:rsidRPr="004872B1">
        <w:rPr>
          <w:rFonts w:ascii="黑体" w:eastAsia="黑体" w:hAnsi="黑体" w:hint="eastAsia"/>
          <w:bCs/>
          <w:szCs w:val="21"/>
          <w:u w:val="single"/>
        </w:rPr>
        <w:t>（</w:t>
      </w:r>
      <w:r w:rsidRPr="004872B1">
        <w:rPr>
          <w:rFonts w:ascii="黑体" w:eastAsia="黑体" w:hAnsi="黑体" w:hint="eastAsia"/>
          <w:b/>
          <w:bCs/>
          <w:szCs w:val="21"/>
          <w:u w:val="single"/>
        </w:rPr>
        <w:t>项目编号：</w:t>
      </w:r>
      <w:r w:rsidRPr="004872B1">
        <w:rPr>
          <w:rFonts w:ascii="黑体" w:eastAsia="黑体" w:hAnsi="黑体"/>
          <w:bCs/>
          <w:szCs w:val="21"/>
          <w:u w:val="single"/>
        </w:rPr>
        <w:t xml:space="preserve">        ) </w:t>
      </w:r>
      <w:r w:rsidRPr="004872B1">
        <w:rPr>
          <w:rFonts w:ascii="黑体" w:eastAsia="黑体" w:hAnsi="黑体" w:hint="eastAsia"/>
          <w:bCs/>
          <w:kern w:val="0"/>
          <w:szCs w:val="21"/>
        </w:rPr>
        <w:t>招标采购货物及服务的投标邀请，我方代表</w:t>
      </w:r>
      <w:r w:rsidRPr="004872B1">
        <w:rPr>
          <w:rFonts w:ascii="黑体" w:eastAsia="黑体" w:hAnsi="黑体"/>
          <w:bCs/>
          <w:kern w:val="0"/>
          <w:szCs w:val="21"/>
          <w:u w:val="single"/>
        </w:rPr>
        <w:t xml:space="preserve"> </w:t>
      </w:r>
      <w:r w:rsidRPr="004872B1">
        <w:rPr>
          <w:rFonts w:ascii="黑体" w:eastAsia="黑体" w:hAnsi="黑体" w:hint="eastAsia"/>
          <w:b/>
          <w:bCs/>
          <w:szCs w:val="21"/>
          <w:u w:val="single"/>
        </w:rPr>
        <w:t>（姓名、职务）</w:t>
      </w:r>
      <w:r w:rsidRPr="004872B1">
        <w:rPr>
          <w:rFonts w:ascii="黑体" w:eastAsia="黑体" w:hAnsi="黑体"/>
          <w:bCs/>
          <w:szCs w:val="21"/>
          <w:u w:val="single"/>
        </w:rPr>
        <w:t xml:space="preserve"> </w:t>
      </w:r>
      <w:r w:rsidRPr="004872B1">
        <w:rPr>
          <w:rFonts w:ascii="黑体" w:eastAsia="黑体" w:hAnsi="黑体" w:hint="eastAsia"/>
          <w:bCs/>
          <w:kern w:val="0"/>
          <w:szCs w:val="21"/>
        </w:rPr>
        <w:t>经正式授权并代表</w:t>
      </w:r>
      <w:r w:rsidRPr="004872B1">
        <w:rPr>
          <w:rFonts w:ascii="黑体" w:eastAsia="黑体" w:hAnsi="黑体"/>
          <w:bCs/>
          <w:kern w:val="0"/>
          <w:szCs w:val="21"/>
          <w:u w:val="single"/>
        </w:rPr>
        <w:t xml:space="preserve"> </w:t>
      </w:r>
      <w:r w:rsidRPr="004872B1">
        <w:rPr>
          <w:rFonts w:ascii="黑体" w:eastAsia="黑体" w:hAnsi="黑体" w:hint="eastAsia"/>
          <w:b/>
          <w:bCs/>
          <w:szCs w:val="21"/>
          <w:u w:val="single"/>
        </w:rPr>
        <w:t>（投标人名称）</w:t>
      </w:r>
      <w:r w:rsidRPr="004872B1">
        <w:rPr>
          <w:rFonts w:ascii="黑体" w:eastAsia="黑体" w:hAnsi="黑体"/>
          <w:bCs/>
          <w:szCs w:val="21"/>
          <w:u w:val="single"/>
        </w:rPr>
        <w:t xml:space="preserve"> </w:t>
      </w:r>
      <w:r w:rsidRPr="004872B1">
        <w:rPr>
          <w:rFonts w:ascii="黑体" w:eastAsia="黑体" w:hAnsi="黑体" w:hint="eastAsia"/>
          <w:bCs/>
          <w:szCs w:val="21"/>
        </w:rPr>
        <w:t>提交唱标信封一份、</w:t>
      </w:r>
      <w:r w:rsidRPr="004872B1">
        <w:rPr>
          <w:rFonts w:ascii="黑体" w:eastAsia="黑体" w:hAnsi="黑体" w:hint="eastAsia"/>
          <w:bCs/>
          <w:kern w:val="0"/>
          <w:szCs w:val="21"/>
        </w:rPr>
        <w:t>投标文件</w:t>
      </w:r>
      <w:r w:rsidRPr="004872B1">
        <w:rPr>
          <w:rFonts w:ascii="黑体" w:eastAsia="黑体" w:hAnsi="黑体"/>
          <w:bCs/>
          <w:kern w:val="0"/>
          <w:szCs w:val="21"/>
        </w:rPr>
        <w:t>(含价格文件、商务技术文件)各正本一份，副本</w:t>
      </w:r>
      <w:r w:rsidRPr="004872B1">
        <w:rPr>
          <w:rFonts w:ascii="黑体" w:eastAsia="黑体" w:hAnsi="黑体"/>
          <w:bCs/>
          <w:kern w:val="0"/>
          <w:szCs w:val="21"/>
          <w:u w:val="single"/>
        </w:rPr>
        <w:t xml:space="preserve"> （</w:t>
      </w:r>
      <w:r w:rsidRPr="004872B1">
        <w:rPr>
          <w:rFonts w:ascii="黑体" w:eastAsia="黑体" w:hAnsi="黑体" w:hint="eastAsia"/>
          <w:b/>
          <w:bCs/>
          <w:kern w:val="0"/>
          <w:szCs w:val="21"/>
          <w:u w:val="single"/>
        </w:rPr>
        <w:t>详见投标须知前附表</w:t>
      </w:r>
      <w:r w:rsidRPr="004872B1">
        <w:rPr>
          <w:rFonts w:ascii="黑体" w:eastAsia="黑体" w:hAnsi="黑体"/>
          <w:b/>
          <w:bCs/>
          <w:kern w:val="0"/>
          <w:szCs w:val="21"/>
          <w:u w:val="single"/>
        </w:rPr>
        <w:t xml:space="preserve">） </w:t>
      </w:r>
      <w:r w:rsidRPr="004872B1">
        <w:rPr>
          <w:rFonts w:ascii="黑体" w:eastAsia="黑体" w:hAnsi="黑体"/>
          <w:bCs/>
          <w:kern w:val="0"/>
          <w:szCs w:val="21"/>
          <w:u w:val="single"/>
        </w:rPr>
        <w:t xml:space="preserve"> </w:t>
      </w:r>
      <w:r w:rsidRPr="004872B1">
        <w:rPr>
          <w:rFonts w:ascii="黑体" w:eastAsia="黑体" w:hAnsi="黑体" w:hint="eastAsia"/>
          <w:bCs/>
          <w:kern w:val="0"/>
          <w:szCs w:val="21"/>
        </w:rPr>
        <w:t>份。</w:t>
      </w:r>
    </w:p>
    <w:p w:rsidR="005C42C9" w:rsidRPr="004872B1" w:rsidRDefault="00F16706" w:rsidP="005C42C9">
      <w:pPr>
        <w:autoSpaceDE w:val="0"/>
        <w:autoSpaceDN w:val="0"/>
        <w:adjustRightInd w:val="0"/>
        <w:spacing w:line="360" w:lineRule="auto"/>
        <w:ind w:right="246"/>
        <w:rPr>
          <w:rFonts w:ascii="黑体" w:eastAsia="黑体" w:hAnsi="黑体"/>
          <w:kern w:val="0"/>
          <w:szCs w:val="21"/>
        </w:rPr>
      </w:pPr>
      <w:r w:rsidRPr="004872B1">
        <w:rPr>
          <w:rFonts w:ascii="黑体" w:eastAsia="黑体" w:hAnsi="黑体" w:hint="eastAsia"/>
          <w:kern w:val="0"/>
          <w:szCs w:val="21"/>
        </w:rPr>
        <w:t>在此，我方声明如下：</w:t>
      </w:r>
    </w:p>
    <w:p w:rsidR="005C42C9" w:rsidRPr="004872B1" w:rsidRDefault="00F16706" w:rsidP="00A77157">
      <w:pPr>
        <w:pStyle w:val="a6"/>
        <w:numPr>
          <w:ilvl w:val="0"/>
          <w:numId w:val="15"/>
        </w:numPr>
        <w:spacing w:line="360" w:lineRule="auto"/>
        <w:ind w:firstLineChars="0"/>
        <w:rPr>
          <w:rFonts w:ascii="黑体" w:eastAsia="黑体" w:hAnsi="黑体"/>
          <w:szCs w:val="21"/>
        </w:rPr>
      </w:pPr>
      <w:r w:rsidRPr="004872B1">
        <w:rPr>
          <w:rFonts w:ascii="黑体" w:eastAsia="黑体" w:hAnsi="黑体" w:hint="eastAsia"/>
          <w:spacing w:val="-6"/>
          <w:szCs w:val="21"/>
        </w:rPr>
        <w:t>同意并接受招标文件的各项要求，遵守招标文件中的各项规定，按招标文件的要求提供报价</w:t>
      </w:r>
      <w:r w:rsidRPr="004872B1">
        <w:rPr>
          <w:rFonts w:ascii="黑体" w:eastAsia="黑体" w:hAnsi="黑体" w:hint="eastAsia"/>
          <w:szCs w:val="21"/>
        </w:rPr>
        <w:t>。</w:t>
      </w:r>
    </w:p>
    <w:p w:rsidR="005C42C9" w:rsidRPr="004872B1" w:rsidRDefault="00F16706" w:rsidP="00A77157">
      <w:pPr>
        <w:pStyle w:val="a6"/>
        <w:numPr>
          <w:ilvl w:val="0"/>
          <w:numId w:val="15"/>
        </w:numPr>
        <w:spacing w:line="360" w:lineRule="auto"/>
        <w:ind w:firstLineChars="0"/>
        <w:rPr>
          <w:rFonts w:ascii="黑体" w:eastAsia="黑体" w:hAnsi="黑体"/>
          <w:szCs w:val="21"/>
        </w:rPr>
      </w:pPr>
      <w:r w:rsidRPr="004872B1">
        <w:rPr>
          <w:rFonts w:ascii="黑体" w:eastAsia="黑体" w:hAnsi="黑体" w:hint="eastAsia"/>
          <w:szCs w:val="21"/>
        </w:rPr>
        <w:t>投标有效期为</w:t>
      </w:r>
      <w:r w:rsidR="00941CF5" w:rsidRPr="004872B1">
        <w:rPr>
          <w:rFonts w:ascii="黑体" w:eastAsia="黑体" w:hAnsi="黑体" w:hint="eastAsia"/>
          <w:szCs w:val="21"/>
        </w:rPr>
        <w:t>递交投标文件截止日后</w:t>
      </w:r>
      <w:r w:rsidR="00941CF5" w:rsidRPr="004872B1">
        <w:rPr>
          <w:rFonts w:ascii="黑体" w:eastAsia="黑体" w:hAnsi="黑体" w:hint="eastAsia"/>
          <w:szCs w:val="21"/>
          <w:u w:val="single"/>
        </w:rPr>
        <w:t xml:space="preserve"> </w:t>
      </w:r>
      <w:r w:rsidR="00986BA4" w:rsidRPr="004872B1">
        <w:rPr>
          <w:rFonts w:ascii="黑体" w:eastAsia="黑体" w:hAnsi="黑体" w:hint="eastAsia"/>
          <w:szCs w:val="21"/>
          <w:u w:val="single"/>
        </w:rPr>
        <w:t xml:space="preserve">   </w:t>
      </w:r>
      <w:r w:rsidRPr="004872B1">
        <w:rPr>
          <w:rFonts w:ascii="黑体" w:eastAsia="黑体" w:hAnsi="黑体" w:hint="eastAsia"/>
          <w:szCs w:val="21"/>
        </w:rPr>
        <w:t>天，中标人投标有效期延至合同验收之日。</w:t>
      </w:r>
    </w:p>
    <w:p w:rsidR="005C42C9" w:rsidRPr="004872B1" w:rsidRDefault="00F16706" w:rsidP="00A77157">
      <w:pPr>
        <w:pStyle w:val="a6"/>
        <w:numPr>
          <w:ilvl w:val="0"/>
          <w:numId w:val="15"/>
        </w:numPr>
        <w:spacing w:line="360" w:lineRule="auto"/>
        <w:ind w:firstLineChars="0"/>
        <w:rPr>
          <w:rFonts w:ascii="黑体" w:eastAsia="黑体" w:hAnsi="黑体"/>
          <w:szCs w:val="21"/>
        </w:rPr>
      </w:pPr>
      <w:r w:rsidRPr="004872B1">
        <w:rPr>
          <w:rFonts w:ascii="黑体" w:eastAsia="黑体" w:hAnsi="黑体" w:hint="eastAsia"/>
          <w:szCs w:val="21"/>
        </w:rPr>
        <w:t>我方已经详细地阅读了全部招标文件及其附件，包括澄清及参考文件</w:t>
      </w:r>
      <w:r w:rsidRPr="004872B1">
        <w:rPr>
          <w:rFonts w:ascii="黑体" w:eastAsia="黑体" w:hAnsi="黑体"/>
          <w:szCs w:val="21"/>
        </w:rPr>
        <w:t>(如果有的话)。我方已完全清晰理解招标文件的要求，不存在任何含糊不清和误解之处，同意放弃对这些文件所提出的异议和质疑的权利。</w:t>
      </w:r>
    </w:p>
    <w:p w:rsidR="005C42C9" w:rsidRPr="004872B1" w:rsidRDefault="00F16706" w:rsidP="00A77157">
      <w:pPr>
        <w:pStyle w:val="a6"/>
        <w:numPr>
          <w:ilvl w:val="0"/>
          <w:numId w:val="15"/>
        </w:numPr>
        <w:spacing w:line="360" w:lineRule="auto"/>
        <w:ind w:firstLineChars="0"/>
        <w:rPr>
          <w:rFonts w:ascii="黑体" w:eastAsia="黑体" w:hAnsi="黑体"/>
          <w:szCs w:val="21"/>
        </w:rPr>
      </w:pPr>
      <w:r w:rsidRPr="004872B1">
        <w:rPr>
          <w:rFonts w:ascii="黑体" w:eastAsia="黑体" w:hAnsi="黑体" w:hint="eastAsia"/>
          <w:szCs w:val="21"/>
        </w:rPr>
        <w:t>我方已毫无保留地向贵方提供一切所需的证明材料。</w:t>
      </w:r>
    </w:p>
    <w:p w:rsidR="005C42C9" w:rsidRPr="004872B1" w:rsidRDefault="00F16706" w:rsidP="00A77157">
      <w:pPr>
        <w:pStyle w:val="a6"/>
        <w:numPr>
          <w:ilvl w:val="0"/>
          <w:numId w:val="15"/>
        </w:numPr>
        <w:spacing w:line="360" w:lineRule="auto"/>
        <w:ind w:firstLineChars="0"/>
        <w:rPr>
          <w:rFonts w:ascii="黑体" w:eastAsia="黑体" w:hAnsi="黑体"/>
          <w:szCs w:val="21"/>
        </w:rPr>
      </w:pPr>
      <w:r w:rsidRPr="004872B1">
        <w:rPr>
          <w:rFonts w:ascii="黑体" w:eastAsia="黑体" w:hAnsi="黑体" w:hint="eastAsia"/>
          <w:szCs w:val="21"/>
        </w:rPr>
        <w:t>我方承诺在本次投标文件中提供的一切文件，无论是原件还是复印件均为真实和准确的，绝无任何虚假、伪造和夸大的成份，否则，愿承担相应的后果和法律责任。</w:t>
      </w:r>
    </w:p>
    <w:p w:rsidR="005C42C9" w:rsidRPr="004872B1" w:rsidRDefault="00F16706" w:rsidP="00A77157">
      <w:pPr>
        <w:pStyle w:val="a6"/>
        <w:numPr>
          <w:ilvl w:val="0"/>
          <w:numId w:val="15"/>
        </w:numPr>
        <w:spacing w:line="360" w:lineRule="auto"/>
        <w:ind w:firstLineChars="0"/>
        <w:rPr>
          <w:rFonts w:ascii="黑体" w:eastAsia="黑体" w:hAnsi="黑体"/>
          <w:szCs w:val="21"/>
        </w:rPr>
      </w:pPr>
      <w:r w:rsidRPr="004872B1">
        <w:rPr>
          <w:rFonts w:ascii="黑体" w:eastAsia="黑体" w:hAnsi="黑体" w:hint="eastAsia"/>
          <w:szCs w:val="21"/>
        </w:rPr>
        <w:t>我方完全服从和尊重评委会所作的评定结果，同时清楚理解到报价最低并非意味着必定获得中标资格。</w:t>
      </w:r>
    </w:p>
    <w:p w:rsidR="008524E7" w:rsidRPr="004872B1" w:rsidRDefault="00F16706" w:rsidP="00A77157">
      <w:pPr>
        <w:pStyle w:val="a6"/>
        <w:numPr>
          <w:ilvl w:val="0"/>
          <w:numId w:val="15"/>
        </w:numPr>
        <w:spacing w:line="360" w:lineRule="auto"/>
        <w:ind w:firstLineChars="0"/>
        <w:rPr>
          <w:rFonts w:ascii="黑体" w:eastAsia="黑体" w:hAnsi="黑体"/>
          <w:szCs w:val="21"/>
        </w:rPr>
      </w:pPr>
      <w:r w:rsidRPr="004872B1">
        <w:rPr>
          <w:rFonts w:ascii="黑体" w:eastAsia="黑体" w:hAnsi="黑体" w:hint="eastAsia"/>
          <w:szCs w:val="21"/>
        </w:rPr>
        <w:t>我方同意按招标文件规定向采购代理机构缴纳中标服务费。</w:t>
      </w:r>
    </w:p>
    <w:p w:rsidR="00F16706" w:rsidRPr="004872B1" w:rsidRDefault="005076C0" w:rsidP="00A77157">
      <w:pPr>
        <w:pStyle w:val="a6"/>
        <w:numPr>
          <w:ilvl w:val="0"/>
          <w:numId w:val="15"/>
        </w:numPr>
        <w:spacing w:line="360" w:lineRule="auto"/>
        <w:ind w:firstLineChars="0"/>
        <w:rPr>
          <w:rFonts w:ascii="黑体" w:eastAsia="黑体" w:hAnsi="黑体"/>
          <w:szCs w:val="21"/>
        </w:rPr>
      </w:pPr>
      <w:r w:rsidRPr="004872B1">
        <w:rPr>
          <w:rFonts w:ascii="黑体" w:eastAsia="黑体" w:hAnsi="黑体" w:hint="eastAsia"/>
          <w:szCs w:val="21"/>
        </w:rPr>
        <w:t>服务</w:t>
      </w:r>
      <w:r w:rsidR="00F16706" w:rsidRPr="004872B1">
        <w:rPr>
          <w:rFonts w:ascii="黑体" w:eastAsia="黑体" w:hAnsi="黑体" w:hint="eastAsia"/>
          <w:szCs w:val="21"/>
        </w:rPr>
        <w:t>期：</w:t>
      </w:r>
      <w:r w:rsidR="00F16706" w:rsidRPr="004872B1">
        <w:rPr>
          <w:rFonts w:ascii="黑体" w:eastAsia="黑体" w:hAnsi="黑体"/>
          <w:szCs w:val="21"/>
          <w:u w:val="single"/>
        </w:rPr>
        <w:t xml:space="preserve">                    </w:t>
      </w:r>
      <w:r w:rsidRPr="004872B1">
        <w:rPr>
          <w:rFonts w:ascii="黑体" w:eastAsia="黑体" w:hAnsi="黑体" w:hint="eastAsia"/>
          <w:szCs w:val="21"/>
          <w:u w:val="single"/>
        </w:rPr>
        <w:t xml:space="preserve">                                         </w:t>
      </w:r>
      <w:r w:rsidR="00F16706" w:rsidRPr="004872B1">
        <w:rPr>
          <w:rFonts w:ascii="黑体" w:eastAsia="黑体" w:hAnsi="黑体"/>
          <w:szCs w:val="21"/>
          <w:u w:val="single"/>
        </w:rPr>
        <w:t xml:space="preserve">        </w:t>
      </w:r>
    </w:p>
    <w:tbl>
      <w:tblPr>
        <w:tblStyle w:val="a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4"/>
        <w:gridCol w:w="4264"/>
      </w:tblGrid>
      <w:tr w:rsidR="00BD0BAB" w:rsidRPr="004872B1" w:rsidTr="00A9438D">
        <w:trPr>
          <w:jc w:val="center"/>
        </w:trPr>
        <w:tc>
          <w:tcPr>
            <w:tcW w:w="2500" w:type="pct"/>
          </w:tcPr>
          <w:p w:rsidR="00BD0BAB" w:rsidRPr="004872B1" w:rsidRDefault="00F16706" w:rsidP="00741BB9">
            <w:pPr>
              <w:spacing w:beforeLines="50" w:line="360" w:lineRule="auto"/>
              <w:rPr>
                <w:rFonts w:ascii="黑体" w:eastAsia="黑体" w:hAnsi="黑体"/>
                <w:szCs w:val="21"/>
              </w:rPr>
            </w:pPr>
            <w:r w:rsidRPr="004872B1">
              <w:rPr>
                <w:rFonts w:ascii="黑体" w:eastAsia="黑体" w:hAnsi="黑体" w:hint="eastAsia"/>
                <w:szCs w:val="21"/>
              </w:rPr>
              <w:t>投标人地址：</w:t>
            </w:r>
            <w:r w:rsidRPr="004872B1">
              <w:rPr>
                <w:rFonts w:ascii="黑体" w:eastAsia="黑体" w:hAnsi="黑体"/>
                <w:szCs w:val="21"/>
                <w:u w:val="single"/>
              </w:rPr>
              <w:t xml:space="preserve">                          </w:t>
            </w:r>
          </w:p>
        </w:tc>
        <w:tc>
          <w:tcPr>
            <w:tcW w:w="2500" w:type="pct"/>
          </w:tcPr>
          <w:p w:rsidR="00BD0BAB" w:rsidRPr="004872B1" w:rsidRDefault="00F16706" w:rsidP="00741BB9">
            <w:pPr>
              <w:spacing w:beforeLines="50" w:line="360" w:lineRule="auto"/>
              <w:rPr>
                <w:rFonts w:ascii="黑体" w:eastAsia="黑体" w:hAnsi="黑体"/>
                <w:szCs w:val="21"/>
              </w:rPr>
            </w:pPr>
            <w:r w:rsidRPr="004872B1">
              <w:rPr>
                <w:rFonts w:ascii="黑体" w:eastAsia="黑体" w:hAnsi="黑体" w:hint="eastAsia"/>
                <w:szCs w:val="21"/>
              </w:rPr>
              <w:t>邮编：</w:t>
            </w:r>
            <w:r w:rsidRPr="004872B1">
              <w:rPr>
                <w:rFonts w:ascii="黑体" w:eastAsia="黑体" w:hAnsi="黑体"/>
                <w:szCs w:val="21"/>
                <w:u w:val="single"/>
              </w:rPr>
              <w:t xml:space="preserve">                                </w:t>
            </w:r>
          </w:p>
        </w:tc>
      </w:tr>
      <w:tr w:rsidR="00BD0BAB" w:rsidRPr="004872B1" w:rsidTr="00A9438D">
        <w:trPr>
          <w:jc w:val="center"/>
        </w:trPr>
        <w:tc>
          <w:tcPr>
            <w:tcW w:w="2500" w:type="pct"/>
          </w:tcPr>
          <w:p w:rsidR="00BD0BAB" w:rsidRPr="004872B1" w:rsidRDefault="00F16706" w:rsidP="007E2260">
            <w:pPr>
              <w:spacing w:line="360" w:lineRule="auto"/>
              <w:rPr>
                <w:rFonts w:ascii="黑体" w:eastAsia="黑体" w:hAnsi="黑体"/>
                <w:szCs w:val="21"/>
              </w:rPr>
            </w:pPr>
            <w:r w:rsidRPr="004872B1">
              <w:rPr>
                <w:rFonts w:ascii="黑体" w:eastAsia="黑体" w:hAnsi="黑体" w:hint="eastAsia"/>
                <w:szCs w:val="21"/>
              </w:rPr>
              <w:t>联系电话：</w:t>
            </w:r>
            <w:r w:rsidRPr="004872B1">
              <w:rPr>
                <w:rFonts w:ascii="黑体" w:eastAsia="黑体" w:hAnsi="黑体"/>
                <w:szCs w:val="21"/>
                <w:u w:val="single"/>
              </w:rPr>
              <w:t xml:space="preserve">                            </w:t>
            </w:r>
          </w:p>
        </w:tc>
        <w:tc>
          <w:tcPr>
            <w:tcW w:w="2500" w:type="pct"/>
          </w:tcPr>
          <w:p w:rsidR="00BD0BAB" w:rsidRPr="004872B1" w:rsidRDefault="00F16706" w:rsidP="007E2260">
            <w:pPr>
              <w:spacing w:line="360" w:lineRule="auto"/>
              <w:rPr>
                <w:rFonts w:ascii="黑体" w:eastAsia="黑体" w:hAnsi="黑体"/>
                <w:szCs w:val="21"/>
              </w:rPr>
            </w:pPr>
            <w:r w:rsidRPr="004872B1">
              <w:rPr>
                <w:rFonts w:ascii="黑体" w:eastAsia="黑体" w:hAnsi="黑体" w:hint="eastAsia"/>
                <w:szCs w:val="21"/>
              </w:rPr>
              <w:t>传真：</w:t>
            </w:r>
            <w:r w:rsidRPr="004872B1">
              <w:rPr>
                <w:rFonts w:ascii="黑体" w:eastAsia="黑体" w:hAnsi="黑体"/>
                <w:szCs w:val="21"/>
                <w:u w:val="single"/>
              </w:rPr>
              <w:t xml:space="preserve">                                </w:t>
            </w:r>
          </w:p>
        </w:tc>
      </w:tr>
      <w:tr w:rsidR="00BD0BAB" w:rsidRPr="004872B1" w:rsidTr="00A9438D">
        <w:trPr>
          <w:jc w:val="center"/>
        </w:trPr>
        <w:tc>
          <w:tcPr>
            <w:tcW w:w="2500" w:type="pct"/>
          </w:tcPr>
          <w:p w:rsidR="00BD0BAB" w:rsidRPr="004872B1" w:rsidRDefault="00F16706" w:rsidP="007E2260">
            <w:pPr>
              <w:spacing w:line="360" w:lineRule="auto"/>
              <w:rPr>
                <w:rFonts w:ascii="黑体" w:eastAsia="黑体" w:hAnsi="黑体"/>
                <w:szCs w:val="21"/>
              </w:rPr>
            </w:pPr>
            <w:r w:rsidRPr="004872B1">
              <w:rPr>
                <w:rFonts w:ascii="黑体" w:eastAsia="黑体" w:hAnsi="黑体" w:hint="eastAsia"/>
                <w:szCs w:val="21"/>
              </w:rPr>
              <w:t>项目联系人：</w:t>
            </w:r>
            <w:r w:rsidRPr="004872B1">
              <w:rPr>
                <w:rFonts w:ascii="黑体" w:eastAsia="黑体" w:hAnsi="黑体"/>
                <w:szCs w:val="21"/>
                <w:u w:val="single"/>
              </w:rPr>
              <w:t xml:space="preserve">                          </w:t>
            </w:r>
          </w:p>
        </w:tc>
        <w:tc>
          <w:tcPr>
            <w:tcW w:w="2500" w:type="pct"/>
          </w:tcPr>
          <w:p w:rsidR="00BD0BAB" w:rsidRPr="004872B1" w:rsidRDefault="00F16706" w:rsidP="007E2260">
            <w:pPr>
              <w:spacing w:line="360" w:lineRule="auto"/>
              <w:rPr>
                <w:rFonts w:ascii="黑体" w:eastAsia="黑体" w:hAnsi="黑体"/>
                <w:szCs w:val="21"/>
              </w:rPr>
            </w:pPr>
            <w:r w:rsidRPr="004872B1">
              <w:rPr>
                <w:rFonts w:ascii="黑体" w:eastAsia="黑体" w:hAnsi="黑体" w:hint="eastAsia"/>
                <w:szCs w:val="21"/>
              </w:rPr>
              <w:t>手机：</w:t>
            </w:r>
            <w:r w:rsidRPr="004872B1">
              <w:rPr>
                <w:rFonts w:ascii="黑体" w:eastAsia="黑体" w:hAnsi="黑体"/>
                <w:szCs w:val="21"/>
                <w:u w:val="single"/>
              </w:rPr>
              <w:t xml:space="preserve">                                </w:t>
            </w:r>
          </w:p>
        </w:tc>
      </w:tr>
      <w:tr w:rsidR="00112D11" w:rsidRPr="004872B1" w:rsidTr="00112D11">
        <w:trPr>
          <w:jc w:val="center"/>
        </w:trPr>
        <w:tc>
          <w:tcPr>
            <w:tcW w:w="5000" w:type="pct"/>
            <w:gridSpan w:val="2"/>
          </w:tcPr>
          <w:p w:rsidR="00112D11" w:rsidRPr="004872B1" w:rsidRDefault="00F16706" w:rsidP="00112D11">
            <w:pPr>
              <w:spacing w:line="360" w:lineRule="auto"/>
              <w:rPr>
                <w:rFonts w:ascii="黑体" w:eastAsia="黑体" w:hAnsi="黑体"/>
                <w:szCs w:val="21"/>
              </w:rPr>
            </w:pPr>
            <w:r w:rsidRPr="004872B1">
              <w:rPr>
                <w:rFonts w:ascii="黑体" w:eastAsia="黑体" w:hAnsi="黑体" w:hint="eastAsia"/>
                <w:szCs w:val="21"/>
              </w:rPr>
              <w:t>投标人名称（加盖公章）：</w:t>
            </w:r>
            <w:r w:rsidRPr="004872B1">
              <w:rPr>
                <w:rFonts w:ascii="黑体" w:eastAsia="黑体" w:hAnsi="黑体"/>
                <w:szCs w:val="21"/>
                <w:u w:val="single"/>
              </w:rPr>
              <w:t xml:space="preserve">                                                       </w:t>
            </w:r>
          </w:p>
        </w:tc>
      </w:tr>
      <w:tr w:rsidR="000F5DEF" w:rsidRPr="004872B1" w:rsidTr="000F5DEF">
        <w:trPr>
          <w:jc w:val="center"/>
        </w:trPr>
        <w:tc>
          <w:tcPr>
            <w:tcW w:w="5000" w:type="pct"/>
            <w:gridSpan w:val="2"/>
          </w:tcPr>
          <w:p w:rsidR="000F5DEF" w:rsidRPr="004872B1" w:rsidRDefault="00F16706" w:rsidP="00FB7BD2">
            <w:pPr>
              <w:spacing w:line="360" w:lineRule="auto"/>
              <w:jc w:val="left"/>
              <w:rPr>
                <w:rFonts w:ascii="黑体" w:eastAsia="黑体" w:hAnsi="黑体"/>
                <w:szCs w:val="21"/>
              </w:rPr>
            </w:pPr>
            <w:r w:rsidRPr="004872B1">
              <w:rPr>
                <w:rFonts w:ascii="黑体" w:eastAsia="黑体" w:hAnsi="黑体" w:hint="eastAsia"/>
                <w:szCs w:val="21"/>
              </w:rPr>
              <w:t>投标人法定代表人或被授权人（签名或盖私章）：</w:t>
            </w:r>
            <w:r w:rsidRPr="004872B1">
              <w:rPr>
                <w:rFonts w:ascii="黑体" w:eastAsia="黑体" w:hAnsi="黑体"/>
                <w:szCs w:val="21"/>
                <w:u w:val="single"/>
              </w:rPr>
              <w:t xml:space="preserve">                                   </w:t>
            </w:r>
          </w:p>
        </w:tc>
      </w:tr>
      <w:tr w:rsidR="00907506" w:rsidRPr="004872B1" w:rsidTr="00907506">
        <w:trPr>
          <w:jc w:val="center"/>
        </w:trPr>
        <w:tc>
          <w:tcPr>
            <w:tcW w:w="5000" w:type="pct"/>
            <w:gridSpan w:val="2"/>
          </w:tcPr>
          <w:p w:rsidR="00907506" w:rsidRPr="004872B1" w:rsidRDefault="00F16706" w:rsidP="000F5DEF">
            <w:pPr>
              <w:spacing w:line="360" w:lineRule="auto"/>
              <w:jc w:val="left"/>
              <w:rPr>
                <w:rFonts w:ascii="黑体" w:eastAsia="黑体" w:hAnsi="黑体"/>
                <w:szCs w:val="21"/>
              </w:rPr>
            </w:pPr>
            <w:r w:rsidRPr="004872B1">
              <w:rPr>
                <w:rFonts w:ascii="黑体" w:eastAsia="黑体" w:hAnsi="黑体" w:hint="eastAsia"/>
                <w:szCs w:val="21"/>
              </w:rPr>
              <w:t>日期：</w:t>
            </w:r>
            <w:r w:rsidRPr="004872B1">
              <w:rPr>
                <w:rFonts w:ascii="黑体" w:eastAsia="黑体" w:hAnsi="黑体"/>
                <w:szCs w:val="21"/>
                <w:u w:val="single"/>
              </w:rPr>
              <w:t xml:space="preserve">        </w:t>
            </w:r>
            <w:r w:rsidRPr="004872B1">
              <w:rPr>
                <w:rFonts w:ascii="黑体" w:eastAsia="黑体" w:hAnsi="黑体" w:hint="eastAsia"/>
                <w:szCs w:val="21"/>
                <w:u w:val="single"/>
              </w:rPr>
              <w:t>年</w:t>
            </w:r>
            <w:r w:rsidRPr="004872B1">
              <w:rPr>
                <w:rFonts w:ascii="黑体" w:eastAsia="黑体" w:hAnsi="黑体"/>
                <w:szCs w:val="21"/>
                <w:u w:val="single"/>
              </w:rPr>
              <w:t xml:space="preserve">        </w:t>
            </w:r>
            <w:r w:rsidRPr="004872B1">
              <w:rPr>
                <w:rFonts w:ascii="黑体" w:eastAsia="黑体" w:hAnsi="黑体" w:hint="eastAsia"/>
                <w:szCs w:val="21"/>
                <w:u w:val="single"/>
              </w:rPr>
              <w:t>月</w:t>
            </w:r>
            <w:r w:rsidRPr="004872B1">
              <w:rPr>
                <w:rFonts w:ascii="黑体" w:eastAsia="黑体" w:hAnsi="黑体"/>
                <w:szCs w:val="21"/>
                <w:u w:val="single"/>
              </w:rPr>
              <w:t xml:space="preserve">         </w:t>
            </w:r>
            <w:r w:rsidRPr="004872B1">
              <w:rPr>
                <w:rFonts w:ascii="黑体" w:eastAsia="黑体" w:hAnsi="黑体" w:hint="eastAsia"/>
                <w:szCs w:val="21"/>
                <w:u w:val="single"/>
              </w:rPr>
              <w:t>日</w:t>
            </w:r>
          </w:p>
        </w:tc>
      </w:tr>
    </w:tbl>
    <w:p w:rsidR="00B30523" w:rsidRPr="004872B1" w:rsidRDefault="00F16706" w:rsidP="00B30523">
      <w:pPr>
        <w:pStyle w:val="2"/>
        <w:keepNext w:val="0"/>
        <w:keepLines w:val="0"/>
        <w:pageBreakBefore/>
        <w:spacing w:line="415" w:lineRule="auto"/>
        <w:jc w:val="left"/>
        <w:rPr>
          <w:rStyle w:val="ab"/>
          <w:rFonts w:ascii="黑体" w:eastAsia="黑体" w:hAnsi="黑体"/>
          <w:b/>
          <w:spacing w:val="12"/>
          <w:sz w:val="21"/>
          <w:szCs w:val="21"/>
        </w:rPr>
      </w:pPr>
      <w:bookmarkStart w:id="50" w:name="_Toc391627758"/>
      <w:bookmarkStart w:id="51" w:name="_Toc405313962"/>
      <w:bookmarkStart w:id="52" w:name="_Toc22280534"/>
      <w:r w:rsidRPr="004872B1">
        <w:rPr>
          <w:rStyle w:val="ab"/>
          <w:rFonts w:ascii="黑体" w:eastAsia="黑体" w:hAnsi="黑体" w:hint="eastAsia"/>
          <w:b/>
          <w:spacing w:val="12"/>
          <w:sz w:val="21"/>
          <w:szCs w:val="21"/>
        </w:rPr>
        <w:lastRenderedPageBreak/>
        <w:t>附件</w:t>
      </w:r>
      <w:r w:rsidR="00D50566" w:rsidRPr="004872B1">
        <w:rPr>
          <w:rStyle w:val="ab"/>
          <w:rFonts w:ascii="黑体" w:eastAsia="黑体" w:hAnsi="黑体" w:hint="eastAsia"/>
          <w:b/>
          <w:spacing w:val="12"/>
          <w:sz w:val="21"/>
          <w:szCs w:val="21"/>
        </w:rPr>
        <w:t>5</w:t>
      </w:r>
      <w:r w:rsidRPr="004872B1">
        <w:rPr>
          <w:rStyle w:val="ab"/>
          <w:rFonts w:ascii="黑体" w:eastAsia="黑体" w:hAnsi="黑体"/>
          <w:b/>
          <w:spacing w:val="12"/>
          <w:sz w:val="21"/>
          <w:szCs w:val="21"/>
        </w:rPr>
        <w:t xml:space="preserve">  </w:t>
      </w:r>
      <w:r w:rsidRPr="004872B1">
        <w:rPr>
          <w:rStyle w:val="ab"/>
          <w:rFonts w:ascii="黑体" w:eastAsia="黑体" w:hAnsi="黑体" w:hint="eastAsia"/>
          <w:b/>
          <w:spacing w:val="12"/>
          <w:sz w:val="21"/>
          <w:szCs w:val="21"/>
        </w:rPr>
        <w:t>法定代表人身份证明书</w:t>
      </w:r>
      <w:bookmarkEnd w:id="50"/>
      <w:bookmarkEnd w:id="51"/>
      <w:bookmarkEnd w:id="52"/>
    </w:p>
    <w:p w:rsidR="007C2499" w:rsidRPr="004872B1" w:rsidRDefault="00F16706" w:rsidP="00741BB9">
      <w:pPr>
        <w:spacing w:beforeLines="50" w:afterLines="50" w:line="360" w:lineRule="auto"/>
        <w:jc w:val="center"/>
        <w:rPr>
          <w:rFonts w:ascii="黑体" w:eastAsia="黑体" w:hAnsi="黑体"/>
          <w:b/>
          <w:spacing w:val="20"/>
          <w:sz w:val="30"/>
          <w:szCs w:val="30"/>
        </w:rPr>
      </w:pPr>
      <w:r w:rsidRPr="004872B1">
        <w:rPr>
          <w:rFonts w:ascii="黑体" w:eastAsia="黑体" w:hAnsi="黑体" w:hint="eastAsia"/>
          <w:b/>
          <w:spacing w:val="20"/>
          <w:sz w:val="30"/>
          <w:szCs w:val="30"/>
        </w:rPr>
        <w:t>法定代表人身份证明书</w:t>
      </w:r>
    </w:p>
    <w:p w:rsidR="00F16706" w:rsidRPr="004872B1" w:rsidRDefault="00F16706" w:rsidP="00741BB9">
      <w:pPr>
        <w:spacing w:beforeLines="100" w:afterLines="50" w:line="360" w:lineRule="auto"/>
        <w:rPr>
          <w:rFonts w:ascii="黑体" w:eastAsia="黑体" w:hAnsi="黑体"/>
          <w:b/>
        </w:rPr>
      </w:pPr>
      <w:r w:rsidRPr="004872B1">
        <w:rPr>
          <w:rFonts w:ascii="黑体" w:eastAsia="黑体" w:hAnsi="黑体" w:hint="eastAsia"/>
          <w:b/>
        </w:rPr>
        <w:t>致：广东有德招标采购有限公司</w:t>
      </w:r>
    </w:p>
    <w:tbl>
      <w:tblPr>
        <w:tblStyle w:val="a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1462"/>
        <w:gridCol w:w="4264"/>
      </w:tblGrid>
      <w:tr w:rsidR="007A4843" w:rsidRPr="004872B1" w:rsidTr="004932FC">
        <w:trPr>
          <w:jc w:val="center"/>
        </w:trPr>
        <w:tc>
          <w:tcPr>
            <w:tcW w:w="5000" w:type="pct"/>
            <w:gridSpan w:val="3"/>
          </w:tcPr>
          <w:p w:rsidR="007A4843" w:rsidRPr="004872B1" w:rsidRDefault="00F16706" w:rsidP="007E2260">
            <w:pPr>
              <w:spacing w:line="360" w:lineRule="auto"/>
              <w:rPr>
                <w:rFonts w:ascii="黑体" w:eastAsia="黑体" w:hAnsi="黑体"/>
                <w:szCs w:val="21"/>
              </w:rPr>
            </w:pPr>
            <w:r w:rsidRPr="004872B1">
              <w:rPr>
                <w:rFonts w:ascii="黑体" w:eastAsia="黑体" w:hAnsi="黑体"/>
                <w:szCs w:val="21"/>
                <w:u w:val="single"/>
              </w:rPr>
              <w:t xml:space="preserve">                 </w:t>
            </w:r>
            <w:r w:rsidRPr="004872B1">
              <w:rPr>
                <w:rFonts w:ascii="黑体" w:eastAsia="黑体" w:hAnsi="黑体" w:hint="eastAsia"/>
                <w:szCs w:val="21"/>
              </w:rPr>
              <w:t>同志，现任我单位</w:t>
            </w:r>
            <w:r w:rsidRPr="004872B1">
              <w:rPr>
                <w:rFonts w:ascii="黑体" w:eastAsia="黑体" w:hAnsi="黑体"/>
                <w:szCs w:val="21"/>
                <w:u w:val="single"/>
              </w:rPr>
              <w:t xml:space="preserve">               </w:t>
            </w:r>
            <w:r w:rsidRPr="004872B1">
              <w:rPr>
                <w:rFonts w:ascii="黑体" w:eastAsia="黑体" w:hAnsi="黑体" w:hint="eastAsia"/>
                <w:szCs w:val="21"/>
              </w:rPr>
              <w:t>职务，为法定代表人，特此证明。</w:t>
            </w:r>
          </w:p>
        </w:tc>
      </w:tr>
      <w:tr w:rsidR="00B375ED" w:rsidRPr="004872B1" w:rsidTr="004932FC">
        <w:trPr>
          <w:jc w:val="center"/>
        </w:trPr>
        <w:tc>
          <w:tcPr>
            <w:tcW w:w="5000" w:type="pct"/>
            <w:gridSpan w:val="3"/>
          </w:tcPr>
          <w:p w:rsidR="00B375ED" w:rsidRPr="004872B1" w:rsidRDefault="00F16706" w:rsidP="007E2260">
            <w:pPr>
              <w:spacing w:line="360" w:lineRule="auto"/>
              <w:rPr>
                <w:rFonts w:ascii="黑体" w:eastAsia="黑体" w:hAnsi="黑体"/>
                <w:szCs w:val="21"/>
              </w:rPr>
            </w:pPr>
            <w:r w:rsidRPr="004872B1">
              <w:rPr>
                <w:rFonts w:ascii="黑体" w:eastAsia="黑体" w:hAnsi="黑体" w:hint="eastAsia"/>
                <w:szCs w:val="21"/>
              </w:rPr>
              <w:t>单位名称：</w:t>
            </w:r>
            <w:r w:rsidRPr="004872B1">
              <w:rPr>
                <w:rFonts w:ascii="黑体" w:eastAsia="黑体" w:hAnsi="黑体"/>
                <w:szCs w:val="21"/>
                <w:u w:val="single"/>
              </w:rPr>
              <w:t xml:space="preserve">                                                                               </w:t>
            </w:r>
          </w:p>
        </w:tc>
      </w:tr>
      <w:tr w:rsidR="007A4843" w:rsidRPr="004872B1" w:rsidTr="004932FC">
        <w:trPr>
          <w:jc w:val="center"/>
        </w:trPr>
        <w:tc>
          <w:tcPr>
            <w:tcW w:w="5000" w:type="pct"/>
            <w:gridSpan w:val="3"/>
          </w:tcPr>
          <w:p w:rsidR="007A4843" w:rsidRPr="004872B1" w:rsidRDefault="00F16706" w:rsidP="007E2260">
            <w:pPr>
              <w:spacing w:line="360" w:lineRule="auto"/>
              <w:rPr>
                <w:rFonts w:ascii="黑体" w:eastAsia="黑体" w:hAnsi="黑体"/>
                <w:szCs w:val="21"/>
              </w:rPr>
            </w:pPr>
            <w:r w:rsidRPr="004872B1">
              <w:rPr>
                <w:rFonts w:ascii="黑体" w:eastAsia="黑体" w:hAnsi="黑体" w:hint="eastAsia"/>
                <w:szCs w:val="21"/>
              </w:rPr>
              <w:t>单位地址：</w:t>
            </w:r>
            <w:r w:rsidRPr="004872B1">
              <w:rPr>
                <w:rFonts w:ascii="黑体" w:eastAsia="黑体" w:hAnsi="黑体"/>
                <w:szCs w:val="21"/>
                <w:u w:val="single"/>
              </w:rPr>
              <w:t xml:space="preserve">                                                                               </w:t>
            </w:r>
          </w:p>
        </w:tc>
      </w:tr>
      <w:tr w:rsidR="007A4843" w:rsidRPr="004872B1" w:rsidTr="004932FC">
        <w:trPr>
          <w:jc w:val="center"/>
        </w:trPr>
        <w:tc>
          <w:tcPr>
            <w:tcW w:w="2500" w:type="pct"/>
            <w:gridSpan w:val="2"/>
          </w:tcPr>
          <w:p w:rsidR="007A4843" w:rsidRPr="004872B1" w:rsidRDefault="00F16706" w:rsidP="007E2260">
            <w:pPr>
              <w:spacing w:line="360" w:lineRule="auto"/>
              <w:rPr>
                <w:rFonts w:ascii="黑体" w:eastAsia="黑体" w:hAnsi="黑体"/>
                <w:szCs w:val="21"/>
              </w:rPr>
            </w:pPr>
            <w:r w:rsidRPr="004872B1">
              <w:rPr>
                <w:rFonts w:ascii="黑体" w:eastAsia="黑体" w:hAnsi="黑体" w:hint="eastAsia"/>
                <w:szCs w:val="21"/>
              </w:rPr>
              <w:t>代表人姓名：</w:t>
            </w:r>
            <w:r w:rsidRPr="004872B1">
              <w:rPr>
                <w:rFonts w:ascii="黑体" w:eastAsia="黑体" w:hAnsi="黑体"/>
                <w:szCs w:val="21"/>
                <w:u w:val="single"/>
              </w:rPr>
              <w:t xml:space="preserve">                          </w:t>
            </w:r>
          </w:p>
        </w:tc>
        <w:tc>
          <w:tcPr>
            <w:tcW w:w="2500" w:type="pct"/>
          </w:tcPr>
          <w:p w:rsidR="007A4843" w:rsidRPr="004872B1" w:rsidRDefault="00F16706" w:rsidP="007E2260">
            <w:pPr>
              <w:spacing w:line="360" w:lineRule="auto"/>
              <w:rPr>
                <w:rFonts w:ascii="黑体" w:eastAsia="黑体" w:hAnsi="黑体"/>
                <w:szCs w:val="21"/>
              </w:rPr>
            </w:pPr>
            <w:r w:rsidRPr="004872B1">
              <w:rPr>
                <w:rFonts w:ascii="黑体" w:eastAsia="黑体" w:hAnsi="黑体" w:hint="eastAsia"/>
                <w:szCs w:val="21"/>
              </w:rPr>
              <w:t>代表人联系电话：</w:t>
            </w:r>
            <w:r w:rsidRPr="004872B1">
              <w:rPr>
                <w:rFonts w:ascii="黑体" w:eastAsia="黑体" w:hAnsi="黑体"/>
                <w:szCs w:val="21"/>
                <w:u w:val="single"/>
              </w:rPr>
              <w:t xml:space="preserve">                            </w:t>
            </w:r>
          </w:p>
        </w:tc>
      </w:tr>
      <w:tr w:rsidR="007A4843" w:rsidRPr="004872B1" w:rsidTr="004932FC">
        <w:trPr>
          <w:jc w:val="center"/>
        </w:trPr>
        <w:tc>
          <w:tcPr>
            <w:tcW w:w="2500" w:type="pct"/>
            <w:gridSpan w:val="2"/>
          </w:tcPr>
          <w:p w:rsidR="007A4843" w:rsidRPr="004872B1" w:rsidRDefault="00F16706" w:rsidP="007E2260">
            <w:pPr>
              <w:spacing w:line="360" w:lineRule="auto"/>
              <w:rPr>
                <w:rFonts w:ascii="黑体" w:eastAsia="黑体" w:hAnsi="黑体"/>
                <w:szCs w:val="21"/>
              </w:rPr>
            </w:pPr>
            <w:r w:rsidRPr="004872B1">
              <w:rPr>
                <w:rFonts w:ascii="黑体" w:eastAsia="黑体" w:hAnsi="黑体" w:hint="eastAsia"/>
                <w:szCs w:val="21"/>
              </w:rPr>
              <w:t>代表人性别：</w:t>
            </w:r>
            <w:r w:rsidRPr="004872B1">
              <w:rPr>
                <w:rFonts w:ascii="黑体" w:eastAsia="黑体" w:hAnsi="黑体"/>
                <w:szCs w:val="21"/>
                <w:u w:val="single"/>
              </w:rPr>
              <w:t xml:space="preserve">                          </w:t>
            </w:r>
          </w:p>
        </w:tc>
        <w:tc>
          <w:tcPr>
            <w:tcW w:w="2500" w:type="pct"/>
          </w:tcPr>
          <w:p w:rsidR="007A4843" w:rsidRPr="004872B1" w:rsidRDefault="00F16706" w:rsidP="007E2260">
            <w:pPr>
              <w:spacing w:line="360" w:lineRule="auto"/>
              <w:rPr>
                <w:rFonts w:ascii="黑体" w:eastAsia="黑体" w:hAnsi="黑体"/>
                <w:szCs w:val="21"/>
              </w:rPr>
            </w:pPr>
            <w:r w:rsidRPr="004872B1">
              <w:rPr>
                <w:rFonts w:ascii="黑体" w:eastAsia="黑体" w:hAnsi="黑体" w:hint="eastAsia"/>
                <w:szCs w:val="21"/>
              </w:rPr>
              <w:t>代表人年龄：</w:t>
            </w:r>
            <w:r w:rsidRPr="004872B1">
              <w:rPr>
                <w:rFonts w:ascii="黑体" w:eastAsia="黑体" w:hAnsi="黑体"/>
                <w:szCs w:val="21"/>
                <w:u w:val="single"/>
              </w:rPr>
              <w:t xml:space="preserve">                                   </w:t>
            </w:r>
          </w:p>
        </w:tc>
      </w:tr>
      <w:tr w:rsidR="00EF567B" w:rsidRPr="004872B1" w:rsidTr="004932FC">
        <w:trPr>
          <w:jc w:val="center"/>
        </w:trPr>
        <w:tc>
          <w:tcPr>
            <w:tcW w:w="2500" w:type="pct"/>
            <w:gridSpan w:val="2"/>
          </w:tcPr>
          <w:p w:rsidR="00EF567B" w:rsidRPr="004872B1" w:rsidRDefault="00F16706" w:rsidP="007E2260">
            <w:pPr>
              <w:spacing w:line="360" w:lineRule="auto"/>
              <w:rPr>
                <w:rFonts w:ascii="黑体" w:eastAsia="黑体" w:hAnsi="黑体"/>
                <w:szCs w:val="21"/>
              </w:rPr>
            </w:pPr>
            <w:r w:rsidRPr="004872B1">
              <w:rPr>
                <w:rFonts w:ascii="黑体" w:eastAsia="黑体" w:hAnsi="黑体" w:hint="eastAsia"/>
                <w:szCs w:val="21"/>
              </w:rPr>
              <w:t>代表人身份证号码：</w:t>
            </w:r>
            <w:r w:rsidRPr="004872B1">
              <w:rPr>
                <w:rFonts w:ascii="黑体" w:eastAsia="黑体" w:hAnsi="黑体"/>
                <w:szCs w:val="21"/>
                <w:u w:val="single"/>
              </w:rPr>
              <w:t xml:space="preserve">                    </w:t>
            </w:r>
          </w:p>
        </w:tc>
        <w:tc>
          <w:tcPr>
            <w:tcW w:w="2500" w:type="pct"/>
          </w:tcPr>
          <w:p w:rsidR="00EF567B" w:rsidRPr="004872B1" w:rsidRDefault="00F16706" w:rsidP="00566D9C">
            <w:pPr>
              <w:spacing w:line="360" w:lineRule="auto"/>
              <w:rPr>
                <w:rFonts w:ascii="黑体" w:eastAsia="黑体" w:hAnsi="黑体"/>
                <w:spacing w:val="-8"/>
                <w:szCs w:val="21"/>
              </w:rPr>
            </w:pPr>
            <w:r w:rsidRPr="004872B1">
              <w:rPr>
                <w:rFonts w:ascii="黑体" w:eastAsia="黑体" w:hAnsi="黑体" w:hint="eastAsia"/>
                <w:spacing w:val="-8"/>
                <w:szCs w:val="21"/>
              </w:rPr>
              <w:t>营业执照或事业单位法人证书号码：</w:t>
            </w:r>
            <w:r w:rsidRPr="004872B1">
              <w:rPr>
                <w:rFonts w:ascii="黑体" w:eastAsia="黑体" w:hAnsi="黑体"/>
                <w:spacing w:val="-8"/>
                <w:szCs w:val="21"/>
                <w:u w:val="single"/>
              </w:rPr>
              <w:t xml:space="preserve">                  </w:t>
            </w:r>
          </w:p>
        </w:tc>
      </w:tr>
      <w:tr w:rsidR="007A4843" w:rsidRPr="004872B1" w:rsidTr="004932FC">
        <w:trPr>
          <w:jc w:val="center"/>
        </w:trPr>
        <w:tc>
          <w:tcPr>
            <w:tcW w:w="2500" w:type="pct"/>
            <w:gridSpan w:val="2"/>
          </w:tcPr>
          <w:p w:rsidR="007A4843" w:rsidRPr="004872B1" w:rsidRDefault="00F16706" w:rsidP="007E2260">
            <w:pPr>
              <w:spacing w:line="360" w:lineRule="auto"/>
              <w:rPr>
                <w:rFonts w:ascii="黑体" w:eastAsia="黑体" w:hAnsi="黑体"/>
                <w:szCs w:val="21"/>
              </w:rPr>
            </w:pPr>
            <w:r w:rsidRPr="004872B1">
              <w:rPr>
                <w:rFonts w:ascii="黑体" w:eastAsia="黑体" w:hAnsi="黑体" w:hint="eastAsia"/>
                <w:szCs w:val="21"/>
              </w:rPr>
              <w:t>单位性质：</w:t>
            </w:r>
            <w:r w:rsidRPr="004872B1">
              <w:rPr>
                <w:rFonts w:ascii="黑体" w:eastAsia="黑体" w:hAnsi="黑体"/>
                <w:szCs w:val="21"/>
                <w:u w:val="single"/>
              </w:rPr>
              <w:t xml:space="preserve">                            </w:t>
            </w:r>
          </w:p>
        </w:tc>
        <w:tc>
          <w:tcPr>
            <w:tcW w:w="2500" w:type="pct"/>
          </w:tcPr>
          <w:p w:rsidR="007A4843" w:rsidRPr="004872B1" w:rsidRDefault="00F16706" w:rsidP="007E2260">
            <w:pPr>
              <w:spacing w:line="360" w:lineRule="auto"/>
              <w:rPr>
                <w:rFonts w:ascii="黑体" w:eastAsia="黑体" w:hAnsi="黑体"/>
                <w:szCs w:val="21"/>
              </w:rPr>
            </w:pPr>
            <w:r w:rsidRPr="004872B1">
              <w:rPr>
                <w:rFonts w:ascii="黑体" w:eastAsia="黑体" w:hAnsi="黑体" w:hint="eastAsia"/>
                <w:szCs w:val="21"/>
              </w:rPr>
              <w:t>经营期限：</w:t>
            </w:r>
            <w:r w:rsidRPr="004872B1">
              <w:rPr>
                <w:rFonts w:ascii="黑体" w:eastAsia="黑体" w:hAnsi="黑体"/>
                <w:szCs w:val="21"/>
                <w:u w:val="single"/>
              </w:rPr>
              <w:t xml:space="preserve">                                  </w:t>
            </w:r>
          </w:p>
        </w:tc>
      </w:tr>
      <w:tr w:rsidR="005E5013" w:rsidRPr="004872B1" w:rsidTr="004932FC">
        <w:trPr>
          <w:jc w:val="center"/>
        </w:trPr>
        <w:tc>
          <w:tcPr>
            <w:tcW w:w="5000" w:type="pct"/>
            <w:gridSpan w:val="3"/>
          </w:tcPr>
          <w:p w:rsidR="005E5013" w:rsidRPr="004872B1" w:rsidRDefault="00F16706" w:rsidP="005E5013">
            <w:pPr>
              <w:spacing w:line="360" w:lineRule="auto"/>
              <w:jc w:val="left"/>
              <w:rPr>
                <w:rFonts w:ascii="黑体" w:eastAsia="黑体" w:hAnsi="黑体"/>
                <w:szCs w:val="21"/>
              </w:rPr>
            </w:pPr>
            <w:r w:rsidRPr="004872B1">
              <w:rPr>
                <w:rFonts w:ascii="黑体" w:eastAsia="黑体" w:hAnsi="黑体" w:hint="eastAsia"/>
                <w:szCs w:val="21"/>
              </w:rPr>
              <w:t>主营（产）：</w:t>
            </w:r>
            <w:r w:rsidRPr="004872B1">
              <w:rPr>
                <w:rFonts w:ascii="黑体" w:eastAsia="黑体" w:hAnsi="黑体"/>
                <w:szCs w:val="21"/>
                <w:u w:val="single"/>
              </w:rPr>
              <w:t xml:space="preserve">                                                                        </w:t>
            </w:r>
          </w:p>
        </w:tc>
      </w:tr>
      <w:tr w:rsidR="005E5013" w:rsidRPr="004872B1" w:rsidTr="004932FC">
        <w:trPr>
          <w:jc w:val="center"/>
        </w:trPr>
        <w:tc>
          <w:tcPr>
            <w:tcW w:w="5000" w:type="pct"/>
            <w:gridSpan w:val="3"/>
          </w:tcPr>
          <w:p w:rsidR="005E5013" w:rsidRPr="004872B1" w:rsidRDefault="00F16706" w:rsidP="005E5013">
            <w:pPr>
              <w:spacing w:line="360" w:lineRule="auto"/>
              <w:jc w:val="left"/>
              <w:rPr>
                <w:rFonts w:ascii="黑体" w:eastAsia="黑体" w:hAnsi="黑体"/>
                <w:szCs w:val="21"/>
              </w:rPr>
            </w:pPr>
            <w:r w:rsidRPr="004872B1">
              <w:rPr>
                <w:rFonts w:ascii="黑体" w:eastAsia="黑体" w:hAnsi="黑体" w:hint="eastAsia"/>
                <w:szCs w:val="21"/>
              </w:rPr>
              <w:t>兼营（产）：</w:t>
            </w:r>
            <w:r w:rsidRPr="004872B1">
              <w:rPr>
                <w:rFonts w:ascii="黑体" w:eastAsia="黑体" w:hAnsi="黑体"/>
                <w:szCs w:val="21"/>
                <w:u w:val="single"/>
              </w:rPr>
              <w:t xml:space="preserve">                                                                         </w:t>
            </w:r>
          </w:p>
        </w:tc>
      </w:tr>
      <w:tr w:rsidR="005E5013" w:rsidRPr="004872B1" w:rsidTr="004932FC">
        <w:trPr>
          <w:jc w:val="center"/>
        </w:trPr>
        <w:tc>
          <w:tcPr>
            <w:tcW w:w="5000" w:type="pct"/>
            <w:gridSpan w:val="3"/>
          </w:tcPr>
          <w:p w:rsidR="005E5013" w:rsidRPr="004872B1" w:rsidRDefault="00F16706" w:rsidP="007E2260">
            <w:pPr>
              <w:spacing w:line="360" w:lineRule="auto"/>
              <w:rPr>
                <w:rFonts w:ascii="黑体" w:eastAsia="黑体" w:hAnsi="黑体"/>
                <w:szCs w:val="21"/>
              </w:rPr>
            </w:pPr>
            <w:r w:rsidRPr="004872B1">
              <w:rPr>
                <w:rFonts w:ascii="黑体" w:eastAsia="黑体" w:hAnsi="黑体" w:hint="eastAsia"/>
                <w:szCs w:val="21"/>
              </w:rPr>
              <w:t>进口物品经营许可证号码：</w:t>
            </w:r>
            <w:r w:rsidRPr="004872B1">
              <w:rPr>
                <w:rFonts w:ascii="黑体" w:eastAsia="黑体" w:hAnsi="黑体"/>
                <w:szCs w:val="21"/>
                <w:u w:val="single"/>
              </w:rPr>
              <w:t xml:space="preserve">                                                               </w:t>
            </w:r>
          </w:p>
        </w:tc>
      </w:tr>
      <w:tr w:rsidR="008728E5" w:rsidRPr="004872B1" w:rsidTr="004932FC">
        <w:trPr>
          <w:trHeight w:val="461"/>
          <w:jc w:val="center"/>
        </w:trPr>
        <w:tc>
          <w:tcPr>
            <w:tcW w:w="5000" w:type="pct"/>
            <w:gridSpan w:val="3"/>
            <w:vAlign w:val="center"/>
          </w:tcPr>
          <w:p w:rsidR="008728E5" w:rsidRPr="004872B1" w:rsidRDefault="00F16706" w:rsidP="008B7C63">
            <w:pPr>
              <w:spacing w:line="360" w:lineRule="auto"/>
              <w:rPr>
                <w:rFonts w:ascii="黑体" w:eastAsia="黑体" w:hAnsi="黑体"/>
                <w:szCs w:val="21"/>
              </w:rPr>
            </w:pPr>
            <w:r w:rsidRPr="004872B1">
              <w:rPr>
                <w:rFonts w:ascii="黑体" w:eastAsia="黑体" w:hAnsi="黑体" w:hint="eastAsia"/>
                <w:szCs w:val="21"/>
              </w:rPr>
              <w:t>特此证明！</w:t>
            </w:r>
          </w:p>
        </w:tc>
      </w:tr>
      <w:tr w:rsidR="00911A93" w:rsidRPr="004872B1" w:rsidTr="004932FC">
        <w:trPr>
          <w:jc w:val="center"/>
        </w:trPr>
        <w:tc>
          <w:tcPr>
            <w:tcW w:w="5000" w:type="pct"/>
            <w:gridSpan w:val="3"/>
          </w:tcPr>
          <w:p w:rsidR="00911A93" w:rsidRPr="004872B1" w:rsidRDefault="00F16706" w:rsidP="007E2260">
            <w:pPr>
              <w:spacing w:line="360" w:lineRule="auto"/>
              <w:rPr>
                <w:rFonts w:ascii="黑体" w:eastAsia="黑体" w:hAnsi="黑体"/>
                <w:szCs w:val="21"/>
              </w:rPr>
            </w:pPr>
            <w:r w:rsidRPr="004872B1">
              <w:rPr>
                <w:rFonts w:ascii="黑体" w:eastAsia="黑体" w:hAnsi="黑体" w:hint="eastAsia"/>
                <w:szCs w:val="21"/>
              </w:rPr>
              <w:t>说明：</w:t>
            </w:r>
          </w:p>
          <w:p w:rsidR="00911A93" w:rsidRPr="004872B1" w:rsidRDefault="00F16706" w:rsidP="00A77157">
            <w:pPr>
              <w:pStyle w:val="a6"/>
              <w:numPr>
                <w:ilvl w:val="0"/>
                <w:numId w:val="16"/>
              </w:numPr>
              <w:spacing w:line="360" w:lineRule="auto"/>
              <w:ind w:firstLineChars="0"/>
              <w:rPr>
                <w:rFonts w:ascii="黑体" w:eastAsia="黑体" w:hAnsi="黑体"/>
                <w:szCs w:val="21"/>
              </w:rPr>
            </w:pPr>
            <w:r w:rsidRPr="004872B1">
              <w:rPr>
                <w:rFonts w:ascii="黑体" w:eastAsia="黑体" w:hAnsi="黑体" w:hint="eastAsia"/>
                <w:szCs w:val="21"/>
              </w:rPr>
              <w:t>法定代表人为企业事业单位、国家机关、社会团体的主要行政负责人。</w:t>
            </w:r>
          </w:p>
          <w:p w:rsidR="008138F7" w:rsidRPr="004872B1" w:rsidRDefault="00F16706" w:rsidP="00A77157">
            <w:pPr>
              <w:pStyle w:val="a6"/>
              <w:numPr>
                <w:ilvl w:val="0"/>
                <w:numId w:val="16"/>
              </w:numPr>
              <w:spacing w:line="360" w:lineRule="auto"/>
              <w:ind w:firstLineChars="0"/>
              <w:rPr>
                <w:rFonts w:ascii="黑体" w:eastAsia="黑体" w:hAnsi="黑体"/>
                <w:szCs w:val="21"/>
              </w:rPr>
            </w:pPr>
            <w:r w:rsidRPr="004872B1">
              <w:rPr>
                <w:rFonts w:ascii="黑体" w:eastAsia="黑体" w:hAnsi="黑体" w:hint="eastAsia"/>
                <w:szCs w:val="21"/>
              </w:rPr>
              <w:t>内容必须填写真实、清楚、涂改无效，不得转让。</w:t>
            </w:r>
          </w:p>
        </w:tc>
      </w:tr>
      <w:tr w:rsidR="00C64566" w:rsidRPr="004872B1" w:rsidTr="004932FC">
        <w:trPr>
          <w:trHeight w:val="354"/>
          <w:jc w:val="center"/>
        </w:trPr>
        <w:tc>
          <w:tcPr>
            <w:tcW w:w="5000" w:type="pct"/>
            <w:gridSpan w:val="3"/>
          </w:tcPr>
          <w:p w:rsidR="00C64566" w:rsidRPr="004872B1" w:rsidRDefault="00C64566" w:rsidP="007E2260">
            <w:pPr>
              <w:spacing w:line="360" w:lineRule="auto"/>
              <w:rPr>
                <w:rFonts w:ascii="黑体" w:eastAsia="黑体" w:hAnsi="黑体"/>
                <w:szCs w:val="21"/>
              </w:rPr>
            </w:pPr>
          </w:p>
        </w:tc>
      </w:tr>
      <w:tr w:rsidR="00911A93" w:rsidRPr="004872B1" w:rsidTr="00AD1D8C">
        <w:trPr>
          <w:jc w:val="center"/>
        </w:trPr>
        <w:tc>
          <w:tcPr>
            <w:tcW w:w="1643" w:type="pct"/>
          </w:tcPr>
          <w:p w:rsidR="00911A93" w:rsidRPr="004872B1" w:rsidRDefault="00911A93" w:rsidP="007E2260">
            <w:pPr>
              <w:spacing w:line="360" w:lineRule="auto"/>
              <w:rPr>
                <w:rFonts w:ascii="黑体" w:eastAsia="黑体" w:hAnsi="黑体"/>
                <w:szCs w:val="21"/>
              </w:rPr>
            </w:pPr>
          </w:p>
        </w:tc>
        <w:tc>
          <w:tcPr>
            <w:tcW w:w="3357" w:type="pct"/>
            <w:gridSpan w:val="2"/>
          </w:tcPr>
          <w:p w:rsidR="00911A93" w:rsidRPr="004872B1" w:rsidRDefault="00F16706" w:rsidP="00C64566">
            <w:pPr>
              <w:spacing w:line="360" w:lineRule="auto"/>
              <w:rPr>
                <w:rFonts w:ascii="黑体" w:eastAsia="黑体" w:hAnsi="黑体"/>
                <w:szCs w:val="21"/>
              </w:rPr>
            </w:pPr>
            <w:r w:rsidRPr="004872B1">
              <w:rPr>
                <w:rFonts w:ascii="黑体" w:eastAsia="黑体" w:hAnsi="黑体" w:hint="eastAsia"/>
                <w:szCs w:val="21"/>
              </w:rPr>
              <w:t>投标人名称（加盖公章）：</w:t>
            </w:r>
            <w:r w:rsidRPr="004872B1">
              <w:rPr>
                <w:rFonts w:ascii="黑体" w:eastAsia="黑体" w:hAnsi="黑体"/>
                <w:szCs w:val="21"/>
                <w:u w:val="single"/>
              </w:rPr>
              <w:t xml:space="preserve">                             </w:t>
            </w:r>
          </w:p>
        </w:tc>
      </w:tr>
      <w:tr w:rsidR="00C64566" w:rsidRPr="004872B1" w:rsidTr="00AD1D8C">
        <w:trPr>
          <w:jc w:val="center"/>
        </w:trPr>
        <w:tc>
          <w:tcPr>
            <w:tcW w:w="1643" w:type="pct"/>
          </w:tcPr>
          <w:p w:rsidR="00C64566" w:rsidRPr="004872B1" w:rsidRDefault="00C64566" w:rsidP="007E2260">
            <w:pPr>
              <w:spacing w:line="360" w:lineRule="auto"/>
              <w:rPr>
                <w:rFonts w:ascii="黑体" w:eastAsia="黑体" w:hAnsi="黑体"/>
                <w:szCs w:val="21"/>
              </w:rPr>
            </w:pPr>
          </w:p>
        </w:tc>
        <w:tc>
          <w:tcPr>
            <w:tcW w:w="3357" w:type="pct"/>
            <w:gridSpan w:val="2"/>
          </w:tcPr>
          <w:p w:rsidR="00C64566" w:rsidRPr="004872B1" w:rsidRDefault="00F16706" w:rsidP="007E2260">
            <w:pPr>
              <w:spacing w:line="360" w:lineRule="auto"/>
              <w:rPr>
                <w:rFonts w:ascii="黑体" w:eastAsia="黑体" w:hAnsi="黑体"/>
                <w:szCs w:val="21"/>
              </w:rPr>
            </w:pPr>
            <w:r w:rsidRPr="004872B1">
              <w:rPr>
                <w:rFonts w:ascii="黑体" w:eastAsia="黑体" w:hAnsi="黑体" w:hint="eastAsia"/>
                <w:szCs w:val="21"/>
              </w:rPr>
              <w:t>法定代表人（签名或盖私章）：</w:t>
            </w:r>
            <w:r w:rsidRPr="004872B1">
              <w:rPr>
                <w:rFonts w:ascii="黑体" w:eastAsia="黑体" w:hAnsi="黑体"/>
                <w:szCs w:val="21"/>
                <w:u w:val="single"/>
              </w:rPr>
              <w:t xml:space="preserve">                         </w:t>
            </w:r>
          </w:p>
        </w:tc>
      </w:tr>
      <w:tr w:rsidR="00C64566" w:rsidRPr="004872B1" w:rsidTr="00AD1D8C">
        <w:trPr>
          <w:jc w:val="center"/>
        </w:trPr>
        <w:tc>
          <w:tcPr>
            <w:tcW w:w="1643" w:type="pct"/>
          </w:tcPr>
          <w:p w:rsidR="00C64566" w:rsidRPr="004872B1" w:rsidRDefault="00C64566" w:rsidP="007E2260">
            <w:pPr>
              <w:spacing w:line="360" w:lineRule="auto"/>
              <w:rPr>
                <w:rFonts w:ascii="黑体" w:eastAsia="黑体" w:hAnsi="黑体"/>
                <w:szCs w:val="21"/>
              </w:rPr>
            </w:pPr>
          </w:p>
        </w:tc>
        <w:tc>
          <w:tcPr>
            <w:tcW w:w="3357" w:type="pct"/>
            <w:gridSpan w:val="2"/>
          </w:tcPr>
          <w:p w:rsidR="00C64566" w:rsidRPr="004872B1" w:rsidRDefault="00F16706" w:rsidP="007E2260">
            <w:pPr>
              <w:spacing w:line="360" w:lineRule="auto"/>
              <w:rPr>
                <w:rFonts w:ascii="黑体" w:eastAsia="黑体" w:hAnsi="黑体"/>
                <w:szCs w:val="21"/>
              </w:rPr>
            </w:pPr>
            <w:r w:rsidRPr="004872B1">
              <w:rPr>
                <w:rFonts w:ascii="黑体" w:eastAsia="黑体" w:hAnsi="黑体" w:hint="eastAsia"/>
                <w:szCs w:val="21"/>
              </w:rPr>
              <w:t>日期：</w:t>
            </w:r>
            <w:r w:rsidRPr="004872B1">
              <w:rPr>
                <w:rFonts w:ascii="黑体" w:eastAsia="黑体" w:hAnsi="黑体"/>
                <w:szCs w:val="21"/>
                <w:u w:val="single"/>
              </w:rPr>
              <w:t xml:space="preserve">             年             月              日</w:t>
            </w:r>
          </w:p>
        </w:tc>
      </w:tr>
    </w:tbl>
    <w:p w:rsidR="002D0053" w:rsidRPr="004872B1" w:rsidRDefault="00F16706" w:rsidP="00741BB9">
      <w:pPr>
        <w:spacing w:beforeLines="50" w:afterLines="30" w:line="360" w:lineRule="auto"/>
        <w:rPr>
          <w:rFonts w:ascii="黑体" w:eastAsia="黑体" w:hAnsi="黑体"/>
          <w:szCs w:val="21"/>
        </w:rPr>
      </w:pPr>
      <w:r w:rsidRPr="004872B1">
        <w:rPr>
          <w:rFonts w:ascii="黑体" w:eastAsia="黑体" w:hAnsi="黑体" w:hint="eastAsia"/>
          <w:szCs w:val="21"/>
        </w:rPr>
        <w:t>须附：法定代表人</w:t>
      </w:r>
      <w:r w:rsidR="00941CF5" w:rsidRPr="004872B1">
        <w:rPr>
          <w:rFonts w:ascii="黑体" w:eastAsia="黑体" w:hAnsi="黑体" w:hint="eastAsia"/>
          <w:szCs w:val="21"/>
        </w:rPr>
        <w:t>有效期内身份</w:t>
      </w:r>
      <w:r w:rsidRPr="004872B1">
        <w:rPr>
          <w:rFonts w:ascii="黑体" w:eastAsia="黑体" w:hAnsi="黑体" w:hint="eastAsia"/>
          <w:szCs w:val="21"/>
        </w:rPr>
        <w:t>证复印件</w:t>
      </w:r>
    </w:p>
    <w:tbl>
      <w:tblPr>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4264"/>
        <w:gridCol w:w="4264"/>
      </w:tblGrid>
      <w:tr w:rsidR="00C6147C" w:rsidRPr="004872B1" w:rsidTr="00C6147C">
        <w:trPr>
          <w:trHeight w:val="1833"/>
          <w:jc w:val="center"/>
        </w:trPr>
        <w:tc>
          <w:tcPr>
            <w:tcW w:w="2500" w:type="pct"/>
            <w:vAlign w:val="center"/>
          </w:tcPr>
          <w:p w:rsidR="00C6147C" w:rsidRPr="004872B1" w:rsidRDefault="00F16706" w:rsidP="00D62977">
            <w:pPr>
              <w:pStyle w:val="21"/>
              <w:spacing w:line="460" w:lineRule="exact"/>
              <w:ind w:firstLineChars="0" w:firstLine="0"/>
              <w:jc w:val="center"/>
              <w:rPr>
                <w:rFonts w:ascii="黑体" w:eastAsia="黑体" w:hAnsi="黑体"/>
                <w:sz w:val="22"/>
                <w:szCs w:val="22"/>
              </w:rPr>
            </w:pPr>
            <w:r w:rsidRPr="004872B1">
              <w:rPr>
                <w:rFonts w:ascii="黑体" w:eastAsia="黑体" w:hAnsi="黑体" w:hint="eastAsia"/>
                <w:sz w:val="22"/>
                <w:szCs w:val="22"/>
              </w:rPr>
              <w:t>正面</w:t>
            </w:r>
          </w:p>
        </w:tc>
        <w:tc>
          <w:tcPr>
            <w:tcW w:w="2500" w:type="pct"/>
            <w:vAlign w:val="center"/>
          </w:tcPr>
          <w:p w:rsidR="00C6147C" w:rsidRPr="004872B1" w:rsidRDefault="00F16706" w:rsidP="00D62977">
            <w:pPr>
              <w:pStyle w:val="21"/>
              <w:spacing w:line="460" w:lineRule="exact"/>
              <w:ind w:firstLineChars="0" w:firstLine="0"/>
              <w:jc w:val="center"/>
              <w:rPr>
                <w:rFonts w:ascii="黑体" w:eastAsia="黑体" w:hAnsi="黑体"/>
                <w:sz w:val="22"/>
                <w:szCs w:val="22"/>
              </w:rPr>
            </w:pPr>
            <w:r w:rsidRPr="004872B1">
              <w:rPr>
                <w:rFonts w:ascii="黑体" w:eastAsia="黑体" w:hAnsi="黑体" w:hint="eastAsia"/>
                <w:sz w:val="22"/>
                <w:szCs w:val="22"/>
              </w:rPr>
              <w:t>背面</w:t>
            </w:r>
          </w:p>
        </w:tc>
      </w:tr>
    </w:tbl>
    <w:p w:rsidR="002D0053" w:rsidRPr="004872B1" w:rsidRDefault="00F16706" w:rsidP="002663F6">
      <w:pPr>
        <w:pStyle w:val="2"/>
        <w:keepNext w:val="0"/>
        <w:keepLines w:val="0"/>
        <w:pageBreakBefore/>
        <w:spacing w:line="415" w:lineRule="auto"/>
        <w:jc w:val="left"/>
        <w:rPr>
          <w:rStyle w:val="ab"/>
          <w:rFonts w:ascii="黑体" w:eastAsia="黑体" w:hAnsi="黑体"/>
          <w:b/>
          <w:spacing w:val="12"/>
          <w:sz w:val="21"/>
        </w:rPr>
      </w:pPr>
      <w:bookmarkStart w:id="53" w:name="_Toc391627759"/>
      <w:bookmarkStart w:id="54" w:name="_Toc405313963"/>
      <w:bookmarkStart w:id="55" w:name="_Toc22280535"/>
      <w:r w:rsidRPr="004872B1">
        <w:rPr>
          <w:rStyle w:val="ab"/>
          <w:rFonts w:ascii="黑体" w:eastAsia="黑体" w:hAnsi="黑体" w:hint="eastAsia"/>
          <w:b/>
          <w:spacing w:val="12"/>
          <w:sz w:val="21"/>
          <w:szCs w:val="21"/>
        </w:rPr>
        <w:lastRenderedPageBreak/>
        <w:t>附件</w:t>
      </w:r>
      <w:r w:rsidR="00D50566" w:rsidRPr="004872B1">
        <w:rPr>
          <w:rStyle w:val="ab"/>
          <w:rFonts w:ascii="黑体" w:eastAsia="黑体" w:hAnsi="黑体" w:hint="eastAsia"/>
          <w:b/>
          <w:spacing w:val="12"/>
          <w:sz w:val="21"/>
          <w:szCs w:val="21"/>
        </w:rPr>
        <w:t>6</w:t>
      </w:r>
      <w:r w:rsidRPr="004872B1">
        <w:rPr>
          <w:rStyle w:val="ab"/>
          <w:rFonts w:ascii="黑体" w:eastAsia="黑体" w:hAnsi="黑体"/>
          <w:b/>
          <w:spacing w:val="12"/>
          <w:sz w:val="21"/>
          <w:szCs w:val="21"/>
        </w:rPr>
        <w:t xml:space="preserve">  </w:t>
      </w:r>
      <w:r w:rsidRPr="004872B1">
        <w:rPr>
          <w:rStyle w:val="ab"/>
          <w:rFonts w:ascii="黑体" w:eastAsia="黑体" w:hAnsi="黑体" w:hint="eastAsia"/>
          <w:b/>
          <w:spacing w:val="12"/>
          <w:sz w:val="21"/>
          <w:szCs w:val="21"/>
        </w:rPr>
        <w:t>法定代表人授权委托书</w:t>
      </w:r>
      <w:bookmarkEnd w:id="53"/>
      <w:bookmarkEnd w:id="54"/>
      <w:bookmarkEnd w:id="55"/>
    </w:p>
    <w:p w:rsidR="002D0053" w:rsidRPr="004872B1" w:rsidRDefault="00F16706" w:rsidP="00741BB9">
      <w:pPr>
        <w:spacing w:beforeLines="50" w:afterLines="50" w:line="360" w:lineRule="auto"/>
        <w:jc w:val="center"/>
        <w:rPr>
          <w:rFonts w:ascii="黑体" w:eastAsia="黑体" w:hAnsi="黑体"/>
          <w:b/>
          <w:spacing w:val="20"/>
          <w:sz w:val="30"/>
          <w:szCs w:val="30"/>
        </w:rPr>
      </w:pPr>
      <w:r w:rsidRPr="004872B1">
        <w:rPr>
          <w:rFonts w:ascii="黑体" w:eastAsia="黑体" w:hAnsi="黑体" w:hint="eastAsia"/>
          <w:b/>
          <w:spacing w:val="20"/>
          <w:sz w:val="30"/>
          <w:szCs w:val="30"/>
        </w:rPr>
        <w:t>法定代表人授权委托书</w:t>
      </w:r>
    </w:p>
    <w:p w:rsidR="0087022C" w:rsidRPr="004872B1" w:rsidRDefault="00F16706" w:rsidP="00741BB9">
      <w:pPr>
        <w:spacing w:beforeLines="150" w:afterLines="100" w:line="360" w:lineRule="auto"/>
        <w:rPr>
          <w:rFonts w:ascii="黑体" w:eastAsia="黑体" w:hAnsi="黑体"/>
          <w:b/>
        </w:rPr>
      </w:pPr>
      <w:r w:rsidRPr="004872B1">
        <w:rPr>
          <w:rFonts w:ascii="黑体" w:eastAsia="黑体" w:hAnsi="黑体" w:hint="eastAsia"/>
          <w:b/>
        </w:rPr>
        <w:t>致：广东有德招标采购有限公司</w:t>
      </w:r>
    </w:p>
    <w:p w:rsidR="00892C92" w:rsidRPr="004872B1" w:rsidRDefault="00F16706" w:rsidP="005C4772">
      <w:pPr>
        <w:pStyle w:val="21"/>
        <w:spacing w:line="360" w:lineRule="auto"/>
        <w:ind w:firstLineChars="0" w:firstLine="450"/>
        <w:rPr>
          <w:rFonts w:ascii="黑体" w:eastAsia="黑体" w:hAnsi="黑体"/>
          <w:sz w:val="21"/>
          <w:szCs w:val="21"/>
        </w:rPr>
      </w:pPr>
      <w:r w:rsidRPr="004872B1">
        <w:rPr>
          <w:rFonts w:ascii="黑体" w:eastAsia="黑体" w:hAnsi="黑体" w:hint="eastAsia"/>
          <w:sz w:val="21"/>
          <w:szCs w:val="21"/>
        </w:rPr>
        <w:t>本人</w:t>
      </w:r>
      <w:r w:rsidRPr="004872B1">
        <w:rPr>
          <w:rFonts w:ascii="黑体" w:eastAsia="黑体" w:hAnsi="黑体"/>
          <w:sz w:val="21"/>
          <w:szCs w:val="21"/>
          <w:u w:val="single"/>
        </w:rPr>
        <w:t xml:space="preserve">   </w:t>
      </w:r>
      <w:r w:rsidRPr="004872B1">
        <w:rPr>
          <w:rFonts w:ascii="黑体" w:eastAsia="黑体" w:hAnsi="黑体" w:hint="eastAsia"/>
          <w:sz w:val="21"/>
          <w:szCs w:val="21"/>
          <w:u w:val="single"/>
        </w:rPr>
        <w:t>（姓名）</w:t>
      </w:r>
      <w:r w:rsidRPr="004872B1">
        <w:rPr>
          <w:rFonts w:ascii="黑体" w:eastAsia="黑体" w:hAnsi="黑体"/>
          <w:sz w:val="21"/>
          <w:szCs w:val="21"/>
          <w:u w:val="single"/>
        </w:rPr>
        <w:t xml:space="preserve">  </w:t>
      </w:r>
      <w:r w:rsidRPr="004872B1">
        <w:rPr>
          <w:rFonts w:ascii="黑体" w:eastAsia="黑体" w:hAnsi="黑体" w:hint="eastAsia"/>
          <w:sz w:val="21"/>
          <w:szCs w:val="21"/>
        </w:rPr>
        <w:t>系</w:t>
      </w:r>
      <w:r w:rsidRPr="004872B1">
        <w:rPr>
          <w:rFonts w:ascii="黑体" w:eastAsia="黑体" w:hAnsi="黑体"/>
          <w:sz w:val="21"/>
          <w:szCs w:val="21"/>
          <w:u w:val="single"/>
        </w:rPr>
        <w:t xml:space="preserve">     （投标人名称）    </w:t>
      </w:r>
      <w:r w:rsidRPr="004872B1">
        <w:rPr>
          <w:rFonts w:ascii="黑体" w:eastAsia="黑体" w:hAnsi="黑体" w:hint="eastAsia"/>
          <w:sz w:val="21"/>
          <w:szCs w:val="21"/>
        </w:rPr>
        <w:t>的法定代表人，现委托</w:t>
      </w:r>
      <w:r w:rsidRPr="004872B1">
        <w:rPr>
          <w:rFonts w:ascii="黑体" w:eastAsia="黑体" w:hAnsi="黑体"/>
          <w:sz w:val="21"/>
          <w:szCs w:val="21"/>
          <w:u w:val="single"/>
        </w:rPr>
        <w:t xml:space="preserve"> （姓名） </w:t>
      </w:r>
      <w:r w:rsidRPr="004872B1">
        <w:rPr>
          <w:rFonts w:ascii="黑体" w:eastAsia="黑体" w:hAnsi="黑体" w:hint="eastAsia"/>
          <w:sz w:val="21"/>
          <w:szCs w:val="21"/>
        </w:rPr>
        <w:t>为我方合法代理人。代理人根据授权，以我方名义签署、澄清、说明、补正、递交、撤回、修改</w:t>
      </w:r>
      <w:r w:rsidRPr="004872B1">
        <w:rPr>
          <w:rFonts w:ascii="黑体" w:eastAsia="黑体" w:hAnsi="黑体"/>
          <w:sz w:val="21"/>
          <w:szCs w:val="21"/>
          <w:u w:val="single"/>
        </w:rPr>
        <w:t xml:space="preserve">          （项目名称）      </w:t>
      </w:r>
      <w:r w:rsidRPr="004872B1">
        <w:rPr>
          <w:rFonts w:ascii="黑体" w:eastAsia="黑体" w:hAnsi="黑体" w:hint="eastAsia"/>
          <w:sz w:val="21"/>
          <w:szCs w:val="21"/>
        </w:rPr>
        <w:t>（项目编号：</w:t>
      </w:r>
      <w:r w:rsidRPr="004872B1">
        <w:rPr>
          <w:rFonts w:ascii="黑体" w:eastAsia="黑体" w:hAnsi="黑体" w:hint="eastAsia"/>
          <w:sz w:val="21"/>
          <w:szCs w:val="21"/>
          <w:u w:val="single"/>
        </w:rPr>
        <w:t xml:space="preserve">　　</w:t>
      </w:r>
      <w:r w:rsidRPr="004872B1">
        <w:rPr>
          <w:rFonts w:ascii="黑体" w:eastAsia="黑体" w:hAnsi="黑体"/>
          <w:sz w:val="21"/>
          <w:szCs w:val="21"/>
          <w:u w:val="single"/>
        </w:rPr>
        <w:t xml:space="preserve">     </w:t>
      </w:r>
      <w:r w:rsidRPr="004872B1">
        <w:rPr>
          <w:rFonts w:ascii="黑体" w:eastAsia="黑体" w:hAnsi="黑体" w:hint="eastAsia"/>
          <w:sz w:val="21"/>
          <w:szCs w:val="21"/>
          <w:u w:val="single"/>
        </w:rPr>
        <w:t xml:space="preserve">　</w:t>
      </w:r>
      <w:r w:rsidRPr="004872B1">
        <w:rPr>
          <w:rFonts w:ascii="黑体" w:eastAsia="黑体" w:hAnsi="黑体" w:hint="eastAsia"/>
          <w:sz w:val="21"/>
          <w:szCs w:val="21"/>
        </w:rPr>
        <w:t>）投标文件、签订合同和处理有关事宜，其法律后果由我方承担。</w:t>
      </w:r>
    </w:p>
    <w:p w:rsidR="00F16706" w:rsidRPr="004872B1" w:rsidRDefault="00F16706" w:rsidP="00DC532C">
      <w:pPr>
        <w:pStyle w:val="21"/>
        <w:spacing w:line="360" w:lineRule="auto"/>
        <w:ind w:firstLineChars="204" w:firstLine="428"/>
        <w:rPr>
          <w:rFonts w:ascii="黑体" w:eastAsia="黑体" w:hAnsi="黑体"/>
          <w:sz w:val="21"/>
          <w:szCs w:val="21"/>
        </w:rPr>
      </w:pPr>
      <w:r w:rsidRPr="004872B1">
        <w:rPr>
          <w:rFonts w:ascii="黑体" w:eastAsia="黑体" w:hAnsi="黑体" w:hint="eastAsia"/>
          <w:sz w:val="21"/>
          <w:szCs w:val="21"/>
        </w:rPr>
        <w:t>本委托书于</w:t>
      </w:r>
      <w:r w:rsidRPr="004872B1">
        <w:rPr>
          <w:rFonts w:ascii="黑体" w:eastAsia="黑体" w:hAnsi="黑体" w:hint="eastAsia"/>
          <w:sz w:val="21"/>
          <w:szCs w:val="21"/>
          <w:u w:val="single"/>
        </w:rPr>
        <w:t xml:space="preserve">　</w:t>
      </w:r>
      <w:r w:rsidRPr="004872B1">
        <w:rPr>
          <w:rFonts w:ascii="黑体" w:eastAsia="黑体" w:hAnsi="黑体"/>
          <w:sz w:val="21"/>
          <w:szCs w:val="21"/>
          <w:u w:val="single"/>
        </w:rPr>
        <w:t xml:space="preserve">    </w:t>
      </w:r>
      <w:r w:rsidRPr="004872B1">
        <w:rPr>
          <w:rFonts w:ascii="黑体" w:eastAsia="黑体" w:hAnsi="黑体" w:hint="eastAsia"/>
          <w:sz w:val="21"/>
          <w:szCs w:val="21"/>
        </w:rPr>
        <w:t>年</w:t>
      </w:r>
      <w:r w:rsidRPr="004872B1">
        <w:rPr>
          <w:rFonts w:ascii="黑体" w:eastAsia="黑体" w:hAnsi="黑体" w:hint="eastAsia"/>
          <w:sz w:val="21"/>
          <w:szCs w:val="21"/>
          <w:u w:val="single"/>
        </w:rPr>
        <w:t xml:space="preserve">　</w:t>
      </w:r>
      <w:r w:rsidRPr="004872B1">
        <w:rPr>
          <w:rFonts w:ascii="黑体" w:eastAsia="黑体" w:hAnsi="黑体"/>
          <w:sz w:val="21"/>
          <w:szCs w:val="21"/>
          <w:u w:val="single"/>
        </w:rPr>
        <w:t xml:space="preserve"> </w:t>
      </w:r>
      <w:r w:rsidRPr="004872B1">
        <w:rPr>
          <w:rFonts w:ascii="黑体" w:eastAsia="黑体" w:hAnsi="黑体" w:hint="eastAsia"/>
          <w:sz w:val="21"/>
          <w:szCs w:val="21"/>
        </w:rPr>
        <w:t>月</w:t>
      </w:r>
      <w:r w:rsidRPr="004872B1">
        <w:rPr>
          <w:rFonts w:ascii="黑体" w:eastAsia="黑体" w:hAnsi="黑体" w:hint="eastAsia"/>
          <w:sz w:val="21"/>
          <w:szCs w:val="21"/>
          <w:u w:val="single"/>
        </w:rPr>
        <w:t xml:space="preserve">　</w:t>
      </w:r>
      <w:r w:rsidRPr="004872B1">
        <w:rPr>
          <w:rFonts w:ascii="黑体" w:eastAsia="黑体" w:hAnsi="黑体"/>
          <w:sz w:val="21"/>
          <w:szCs w:val="21"/>
          <w:u w:val="single"/>
        </w:rPr>
        <w:t xml:space="preserve"> </w:t>
      </w:r>
      <w:r w:rsidRPr="004872B1">
        <w:rPr>
          <w:rFonts w:ascii="黑体" w:eastAsia="黑体" w:hAnsi="黑体" w:hint="eastAsia"/>
          <w:sz w:val="21"/>
          <w:szCs w:val="21"/>
        </w:rPr>
        <w:t>日签字生效，特此证明。</w:t>
      </w:r>
    </w:p>
    <w:p w:rsidR="00F16706" w:rsidRPr="004872B1" w:rsidRDefault="00F16706" w:rsidP="00DC532C">
      <w:pPr>
        <w:pStyle w:val="21"/>
        <w:spacing w:line="360" w:lineRule="auto"/>
        <w:ind w:firstLineChars="204" w:firstLine="428"/>
        <w:rPr>
          <w:rFonts w:ascii="黑体" w:eastAsia="黑体" w:hAnsi="黑体"/>
          <w:sz w:val="21"/>
          <w:szCs w:val="21"/>
        </w:rPr>
      </w:pPr>
      <w:r w:rsidRPr="004872B1">
        <w:rPr>
          <w:rFonts w:ascii="黑体" w:eastAsia="黑体" w:hAnsi="黑体" w:hint="eastAsia"/>
          <w:sz w:val="21"/>
          <w:szCs w:val="21"/>
        </w:rPr>
        <w:t>被授权人无转委托权。</w:t>
      </w:r>
    </w:p>
    <w:p w:rsidR="005C4772" w:rsidRPr="004872B1" w:rsidRDefault="005C4772" w:rsidP="005C4772">
      <w:pPr>
        <w:pStyle w:val="21"/>
        <w:spacing w:line="360" w:lineRule="auto"/>
        <w:ind w:firstLineChars="0" w:firstLine="0"/>
        <w:rPr>
          <w:rFonts w:ascii="黑体" w:eastAsia="黑体" w:hAnsi="黑体"/>
          <w:sz w:val="21"/>
          <w:szCs w:val="21"/>
        </w:rPr>
      </w:pPr>
    </w:p>
    <w:p w:rsidR="00D82E5D" w:rsidRPr="004872B1" w:rsidRDefault="00D82E5D" w:rsidP="005C4772">
      <w:pPr>
        <w:pStyle w:val="21"/>
        <w:spacing w:line="360" w:lineRule="auto"/>
        <w:ind w:firstLineChars="0" w:firstLine="0"/>
        <w:rPr>
          <w:rFonts w:ascii="黑体" w:eastAsia="黑体" w:hAnsi="黑体"/>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5726"/>
      </w:tblGrid>
      <w:tr w:rsidR="005C4772" w:rsidRPr="004872B1" w:rsidTr="00CA0969">
        <w:tc>
          <w:tcPr>
            <w:tcW w:w="2802" w:type="dxa"/>
          </w:tcPr>
          <w:p w:rsidR="005C4772" w:rsidRPr="004872B1" w:rsidRDefault="005C4772" w:rsidP="005C4772">
            <w:pPr>
              <w:pStyle w:val="21"/>
              <w:spacing w:line="360" w:lineRule="auto"/>
              <w:ind w:firstLineChars="0" w:firstLine="0"/>
              <w:rPr>
                <w:rFonts w:ascii="黑体" w:eastAsia="黑体" w:hAnsi="黑体"/>
                <w:sz w:val="21"/>
                <w:szCs w:val="21"/>
              </w:rPr>
            </w:pPr>
          </w:p>
        </w:tc>
        <w:tc>
          <w:tcPr>
            <w:tcW w:w="5726" w:type="dxa"/>
          </w:tcPr>
          <w:p w:rsidR="005C4772" w:rsidRPr="004872B1" w:rsidRDefault="00F16706" w:rsidP="00D62977">
            <w:pPr>
              <w:spacing w:line="360" w:lineRule="auto"/>
              <w:rPr>
                <w:rFonts w:ascii="黑体" w:eastAsia="黑体" w:hAnsi="黑体"/>
                <w:szCs w:val="21"/>
              </w:rPr>
            </w:pPr>
            <w:r w:rsidRPr="004872B1">
              <w:rPr>
                <w:rFonts w:ascii="黑体" w:eastAsia="黑体" w:hAnsi="黑体" w:hint="eastAsia"/>
                <w:szCs w:val="21"/>
              </w:rPr>
              <w:t>投标人名称（加盖公章）：</w:t>
            </w:r>
            <w:r w:rsidRPr="004872B1">
              <w:rPr>
                <w:rFonts w:ascii="黑体" w:eastAsia="黑体" w:hAnsi="黑体"/>
                <w:szCs w:val="21"/>
                <w:u w:val="single"/>
              </w:rPr>
              <w:t xml:space="preserve">                             </w:t>
            </w:r>
          </w:p>
        </w:tc>
      </w:tr>
      <w:tr w:rsidR="005C4772" w:rsidRPr="004872B1" w:rsidTr="00CA0969">
        <w:tc>
          <w:tcPr>
            <w:tcW w:w="2802" w:type="dxa"/>
          </w:tcPr>
          <w:p w:rsidR="005C4772" w:rsidRPr="004872B1" w:rsidRDefault="005C4772" w:rsidP="005C4772">
            <w:pPr>
              <w:pStyle w:val="21"/>
              <w:spacing w:line="360" w:lineRule="auto"/>
              <w:ind w:firstLineChars="0" w:firstLine="0"/>
              <w:rPr>
                <w:rFonts w:ascii="黑体" w:eastAsia="黑体" w:hAnsi="黑体"/>
                <w:sz w:val="21"/>
                <w:szCs w:val="21"/>
              </w:rPr>
            </w:pPr>
          </w:p>
        </w:tc>
        <w:tc>
          <w:tcPr>
            <w:tcW w:w="5726" w:type="dxa"/>
          </w:tcPr>
          <w:p w:rsidR="005C4772" w:rsidRPr="004872B1" w:rsidRDefault="00F16706" w:rsidP="00D62977">
            <w:pPr>
              <w:spacing w:line="360" w:lineRule="auto"/>
              <w:rPr>
                <w:rFonts w:ascii="黑体" w:eastAsia="黑体" w:hAnsi="黑体"/>
                <w:szCs w:val="21"/>
              </w:rPr>
            </w:pPr>
            <w:r w:rsidRPr="004872B1">
              <w:rPr>
                <w:rFonts w:ascii="黑体" w:eastAsia="黑体" w:hAnsi="黑体" w:hint="eastAsia"/>
                <w:szCs w:val="21"/>
              </w:rPr>
              <w:t>法定代表人（签名或盖私章）：</w:t>
            </w:r>
            <w:r w:rsidRPr="004872B1">
              <w:rPr>
                <w:rFonts w:ascii="黑体" w:eastAsia="黑体" w:hAnsi="黑体"/>
                <w:szCs w:val="21"/>
                <w:u w:val="single"/>
              </w:rPr>
              <w:t xml:space="preserve">                         </w:t>
            </w:r>
          </w:p>
        </w:tc>
      </w:tr>
      <w:tr w:rsidR="00C4239E" w:rsidRPr="004872B1" w:rsidTr="00CA0969">
        <w:tc>
          <w:tcPr>
            <w:tcW w:w="2802" w:type="dxa"/>
          </w:tcPr>
          <w:p w:rsidR="00C4239E" w:rsidRPr="004872B1" w:rsidRDefault="00C4239E" w:rsidP="005C4772">
            <w:pPr>
              <w:pStyle w:val="21"/>
              <w:spacing w:line="360" w:lineRule="auto"/>
              <w:ind w:firstLineChars="0" w:firstLine="0"/>
              <w:rPr>
                <w:rFonts w:ascii="黑体" w:eastAsia="黑体" w:hAnsi="黑体"/>
                <w:sz w:val="21"/>
                <w:szCs w:val="21"/>
              </w:rPr>
            </w:pPr>
          </w:p>
        </w:tc>
        <w:tc>
          <w:tcPr>
            <w:tcW w:w="5726" w:type="dxa"/>
          </w:tcPr>
          <w:p w:rsidR="00C4239E" w:rsidRPr="004872B1" w:rsidRDefault="00F16706" w:rsidP="00D62977">
            <w:pPr>
              <w:spacing w:line="360" w:lineRule="auto"/>
              <w:rPr>
                <w:rFonts w:ascii="黑体" w:eastAsia="黑体" w:hAnsi="黑体"/>
                <w:szCs w:val="21"/>
              </w:rPr>
            </w:pPr>
            <w:r w:rsidRPr="004872B1">
              <w:rPr>
                <w:rFonts w:ascii="黑体" w:eastAsia="黑体" w:hAnsi="黑体" w:hint="eastAsia"/>
                <w:szCs w:val="21"/>
              </w:rPr>
              <w:t>身份证号码：</w:t>
            </w:r>
            <w:r w:rsidRPr="004872B1">
              <w:rPr>
                <w:rFonts w:ascii="黑体" w:eastAsia="黑体" w:hAnsi="黑体"/>
                <w:szCs w:val="21"/>
                <w:u w:val="single"/>
              </w:rPr>
              <w:t xml:space="preserve">                                        </w:t>
            </w:r>
          </w:p>
        </w:tc>
      </w:tr>
      <w:tr w:rsidR="00034B87" w:rsidRPr="004872B1" w:rsidTr="00CA0969">
        <w:tc>
          <w:tcPr>
            <w:tcW w:w="2802" w:type="dxa"/>
          </w:tcPr>
          <w:p w:rsidR="00034B87" w:rsidRPr="004872B1" w:rsidRDefault="00034B87" w:rsidP="005C4772">
            <w:pPr>
              <w:pStyle w:val="21"/>
              <w:spacing w:line="360" w:lineRule="auto"/>
              <w:ind w:firstLineChars="0" w:firstLine="0"/>
              <w:rPr>
                <w:rFonts w:ascii="黑体" w:eastAsia="黑体" w:hAnsi="黑体"/>
                <w:sz w:val="21"/>
                <w:szCs w:val="21"/>
              </w:rPr>
            </w:pPr>
          </w:p>
        </w:tc>
        <w:tc>
          <w:tcPr>
            <w:tcW w:w="5726" w:type="dxa"/>
          </w:tcPr>
          <w:p w:rsidR="00034B87" w:rsidRPr="004872B1" w:rsidRDefault="00F16706" w:rsidP="00D62977">
            <w:pPr>
              <w:spacing w:line="360" w:lineRule="auto"/>
              <w:rPr>
                <w:rFonts w:ascii="黑体" w:eastAsia="黑体" w:hAnsi="黑体"/>
                <w:szCs w:val="21"/>
              </w:rPr>
            </w:pPr>
            <w:r w:rsidRPr="004872B1">
              <w:rPr>
                <w:rFonts w:ascii="黑体" w:eastAsia="黑体" w:hAnsi="黑体" w:hint="eastAsia"/>
                <w:szCs w:val="21"/>
              </w:rPr>
              <w:t>被授权人（签名或盖私章）：</w:t>
            </w:r>
            <w:r w:rsidRPr="004872B1">
              <w:rPr>
                <w:rFonts w:ascii="黑体" w:eastAsia="黑体" w:hAnsi="黑体"/>
                <w:szCs w:val="21"/>
                <w:u w:val="single"/>
              </w:rPr>
              <w:t xml:space="preserve">                           </w:t>
            </w:r>
          </w:p>
        </w:tc>
      </w:tr>
      <w:tr w:rsidR="00034B87" w:rsidRPr="004872B1" w:rsidTr="00CA0969">
        <w:tc>
          <w:tcPr>
            <w:tcW w:w="2802" w:type="dxa"/>
          </w:tcPr>
          <w:p w:rsidR="00034B87" w:rsidRPr="004872B1" w:rsidRDefault="00034B87" w:rsidP="005C4772">
            <w:pPr>
              <w:pStyle w:val="21"/>
              <w:spacing w:line="360" w:lineRule="auto"/>
              <w:ind w:firstLineChars="0" w:firstLine="0"/>
              <w:rPr>
                <w:rFonts w:ascii="黑体" w:eastAsia="黑体" w:hAnsi="黑体"/>
                <w:sz w:val="21"/>
                <w:szCs w:val="21"/>
              </w:rPr>
            </w:pPr>
          </w:p>
        </w:tc>
        <w:tc>
          <w:tcPr>
            <w:tcW w:w="5726" w:type="dxa"/>
          </w:tcPr>
          <w:p w:rsidR="00034B87" w:rsidRPr="004872B1" w:rsidRDefault="00F16706" w:rsidP="00D62977">
            <w:pPr>
              <w:spacing w:line="360" w:lineRule="auto"/>
              <w:rPr>
                <w:rFonts w:ascii="黑体" w:eastAsia="黑体" w:hAnsi="黑体"/>
                <w:szCs w:val="21"/>
              </w:rPr>
            </w:pPr>
            <w:r w:rsidRPr="004872B1">
              <w:rPr>
                <w:rFonts w:ascii="黑体" w:eastAsia="黑体" w:hAnsi="黑体" w:hint="eastAsia"/>
                <w:szCs w:val="21"/>
              </w:rPr>
              <w:t>身份证号码：</w:t>
            </w:r>
            <w:r w:rsidRPr="004872B1">
              <w:rPr>
                <w:rFonts w:ascii="黑体" w:eastAsia="黑体" w:hAnsi="黑体"/>
                <w:szCs w:val="21"/>
                <w:u w:val="single"/>
              </w:rPr>
              <w:t xml:space="preserve">                                        </w:t>
            </w:r>
          </w:p>
        </w:tc>
      </w:tr>
      <w:tr w:rsidR="005C4772" w:rsidRPr="004872B1" w:rsidTr="00CA0969">
        <w:tc>
          <w:tcPr>
            <w:tcW w:w="2802" w:type="dxa"/>
          </w:tcPr>
          <w:p w:rsidR="005C4772" w:rsidRPr="004872B1" w:rsidRDefault="005C4772" w:rsidP="005C4772">
            <w:pPr>
              <w:pStyle w:val="21"/>
              <w:spacing w:line="360" w:lineRule="auto"/>
              <w:ind w:firstLineChars="0" w:firstLine="0"/>
              <w:rPr>
                <w:rFonts w:ascii="黑体" w:eastAsia="黑体" w:hAnsi="黑体"/>
                <w:sz w:val="21"/>
                <w:szCs w:val="21"/>
              </w:rPr>
            </w:pPr>
          </w:p>
        </w:tc>
        <w:tc>
          <w:tcPr>
            <w:tcW w:w="5726" w:type="dxa"/>
          </w:tcPr>
          <w:p w:rsidR="005C4772" w:rsidRPr="004872B1" w:rsidRDefault="00F16706" w:rsidP="00D62977">
            <w:pPr>
              <w:spacing w:line="360" w:lineRule="auto"/>
              <w:rPr>
                <w:rFonts w:ascii="黑体" w:eastAsia="黑体" w:hAnsi="黑体"/>
                <w:szCs w:val="21"/>
              </w:rPr>
            </w:pPr>
            <w:r w:rsidRPr="004872B1">
              <w:rPr>
                <w:rFonts w:ascii="黑体" w:eastAsia="黑体" w:hAnsi="黑体" w:hint="eastAsia"/>
                <w:szCs w:val="21"/>
              </w:rPr>
              <w:t>日期：</w:t>
            </w:r>
            <w:r w:rsidRPr="004872B1">
              <w:rPr>
                <w:rFonts w:ascii="黑体" w:eastAsia="黑体" w:hAnsi="黑体"/>
                <w:szCs w:val="21"/>
                <w:u w:val="single"/>
              </w:rPr>
              <w:t xml:space="preserve">              年             月             日</w:t>
            </w:r>
          </w:p>
        </w:tc>
      </w:tr>
    </w:tbl>
    <w:p w:rsidR="005C4772" w:rsidRPr="004872B1" w:rsidRDefault="005C4772" w:rsidP="005C4772">
      <w:pPr>
        <w:pStyle w:val="21"/>
        <w:spacing w:line="360" w:lineRule="auto"/>
        <w:ind w:firstLineChars="0" w:firstLine="0"/>
        <w:rPr>
          <w:rFonts w:ascii="黑体" w:eastAsia="黑体" w:hAnsi="黑体"/>
          <w:sz w:val="21"/>
          <w:szCs w:val="21"/>
        </w:rPr>
      </w:pPr>
    </w:p>
    <w:p w:rsidR="004C6D0E" w:rsidRPr="004872B1" w:rsidRDefault="004C6D0E" w:rsidP="005C4772">
      <w:pPr>
        <w:pStyle w:val="21"/>
        <w:spacing w:line="360" w:lineRule="auto"/>
        <w:ind w:firstLineChars="0" w:firstLine="0"/>
        <w:rPr>
          <w:rFonts w:ascii="黑体" w:eastAsia="黑体" w:hAnsi="黑体"/>
          <w:sz w:val="21"/>
          <w:szCs w:val="21"/>
        </w:rPr>
      </w:pPr>
    </w:p>
    <w:p w:rsidR="0087022C" w:rsidRPr="004872B1" w:rsidRDefault="00F16706" w:rsidP="00741BB9">
      <w:pPr>
        <w:spacing w:afterLines="50" w:line="360" w:lineRule="auto"/>
        <w:rPr>
          <w:rFonts w:ascii="黑体" w:eastAsia="黑体" w:hAnsi="黑体"/>
          <w:szCs w:val="21"/>
        </w:rPr>
      </w:pPr>
      <w:r w:rsidRPr="004872B1">
        <w:rPr>
          <w:rFonts w:ascii="黑体" w:eastAsia="黑体" w:hAnsi="黑体" w:hint="eastAsia"/>
          <w:szCs w:val="21"/>
        </w:rPr>
        <w:t>须附：被授权人</w:t>
      </w:r>
      <w:r w:rsidR="00941CF5" w:rsidRPr="004872B1">
        <w:rPr>
          <w:rFonts w:ascii="黑体" w:eastAsia="黑体" w:hAnsi="黑体" w:hint="eastAsia"/>
          <w:szCs w:val="21"/>
        </w:rPr>
        <w:t>有效期内</w:t>
      </w:r>
      <w:r w:rsidRPr="004872B1">
        <w:rPr>
          <w:rFonts w:ascii="黑体" w:eastAsia="黑体" w:hAnsi="黑体" w:hint="eastAsia"/>
          <w:szCs w:val="21"/>
        </w:rPr>
        <w:t>身份证复印件</w:t>
      </w:r>
    </w:p>
    <w:tbl>
      <w:tblPr>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4264"/>
        <w:gridCol w:w="4264"/>
      </w:tblGrid>
      <w:tr w:rsidR="0087022C" w:rsidRPr="004872B1" w:rsidTr="00F512DA">
        <w:trPr>
          <w:trHeight w:val="2310"/>
          <w:jc w:val="center"/>
        </w:trPr>
        <w:tc>
          <w:tcPr>
            <w:tcW w:w="2500" w:type="pct"/>
            <w:vAlign w:val="center"/>
          </w:tcPr>
          <w:p w:rsidR="0087022C" w:rsidRPr="004872B1" w:rsidRDefault="00F16706" w:rsidP="00D62977">
            <w:pPr>
              <w:pStyle w:val="21"/>
              <w:spacing w:line="460" w:lineRule="exact"/>
              <w:ind w:firstLineChars="0" w:firstLine="0"/>
              <w:jc w:val="center"/>
              <w:rPr>
                <w:rFonts w:ascii="黑体" w:eastAsia="黑体" w:hAnsi="黑体"/>
                <w:sz w:val="22"/>
                <w:szCs w:val="22"/>
              </w:rPr>
            </w:pPr>
            <w:r w:rsidRPr="004872B1">
              <w:rPr>
                <w:rFonts w:ascii="黑体" w:eastAsia="黑体" w:hAnsi="黑体" w:hint="eastAsia"/>
                <w:sz w:val="22"/>
                <w:szCs w:val="22"/>
              </w:rPr>
              <w:t>正面</w:t>
            </w:r>
          </w:p>
        </w:tc>
        <w:tc>
          <w:tcPr>
            <w:tcW w:w="2500" w:type="pct"/>
            <w:vAlign w:val="center"/>
          </w:tcPr>
          <w:p w:rsidR="0087022C" w:rsidRPr="004872B1" w:rsidRDefault="00F16706" w:rsidP="00D62977">
            <w:pPr>
              <w:pStyle w:val="21"/>
              <w:spacing w:line="460" w:lineRule="exact"/>
              <w:ind w:firstLineChars="0" w:firstLine="0"/>
              <w:jc w:val="center"/>
              <w:rPr>
                <w:rFonts w:ascii="黑体" w:eastAsia="黑体" w:hAnsi="黑体"/>
                <w:sz w:val="22"/>
                <w:szCs w:val="22"/>
              </w:rPr>
            </w:pPr>
            <w:r w:rsidRPr="004872B1">
              <w:rPr>
                <w:rFonts w:ascii="黑体" w:eastAsia="黑体" w:hAnsi="黑体" w:hint="eastAsia"/>
                <w:sz w:val="22"/>
                <w:szCs w:val="22"/>
              </w:rPr>
              <w:t>背面</w:t>
            </w:r>
          </w:p>
        </w:tc>
      </w:tr>
    </w:tbl>
    <w:p w:rsidR="002D0053" w:rsidRPr="004872B1" w:rsidRDefault="00F16706" w:rsidP="008806C6">
      <w:pPr>
        <w:pStyle w:val="2"/>
        <w:keepNext w:val="0"/>
        <w:keepLines w:val="0"/>
        <w:pageBreakBefore/>
        <w:spacing w:line="415" w:lineRule="auto"/>
        <w:jc w:val="left"/>
        <w:rPr>
          <w:rStyle w:val="ab"/>
          <w:rFonts w:ascii="黑体" w:eastAsia="黑体" w:hAnsi="黑体"/>
          <w:b/>
          <w:spacing w:val="12"/>
          <w:sz w:val="21"/>
          <w:szCs w:val="21"/>
        </w:rPr>
      </w:pPr>
      <w:bookmarkStart w:id="56" w:name="_Toc391627760"/>
      <w:bookmarkStart w:id="57" w:name="_Toc405313964"/>
      <w:bookmarkStart w:id="58" w:name="_Toc22280536"/>
      <w:r w:rsidRPr="004872B1">
        <w:rPr>
          <w:rStyle w:val="ab"/>
          <w:rFonts w:ascii="黑体" w:eastAsia="黑体" w:hAnsi="黑体" w:hint="eastAsia"/>
          <w:b/>
          <w:spacing w:val="12"/>
          <w:sz w:val="21"/>
          <w:szCs w:val="21"/>
        </w:rPr>
        <w:lastRenderedPageBreak/>
        <w:t>附件</w:t>
      </w:r>
      <w:r w:rsidR="00D50566" w:rsidRPr="004872B1">
        <w:rPr>
          <w:rStyle w:val="ab"/>
          <w:rFonts w:ascii="黑体" w:eastAsia="黑体" w:hAnsi="黑体" w:hint="eastAsia"/>
          <w:b/>
          <w:spacing w:val="12"/>
          <w:sz w:val="21"/>
          <w:szCs w:val="21"/>
        </w:rPr>
        <w:t>7</w:t>
      </w:r>
      <w:r w:rsidRPr="004872B1">
        <w:rPr>
          <w:rStyle w:val="ab"/>
          <w:rFonts w:ascii="黑体" w:eastAsia="黑体" w:hAnsi="黑体"/>
          <w:b/>
          <w:spacing w:val="12"/>
          <w:sz w:val="21"/>
          <w:szCs w:val="21"/>
        </w:rPr>
        <w:t xml:space="preserve">  </w:t>
      </w:r>
      <w:r w:rsidRPr="004872B1">
        <w:rPr>
          <w:rStyle w:val="ab"/>
          <w:rFonts w:ascii="黑体" w:eastAsia="黑体" w:hAnsi="黑体" w:hint="eastAsia"/>
          <w:b/>
          <w:spacing w:val="12"/>
          <w:sz w:val="21"/>
          <w:szCs w:val="21"/>
        </w:rPr>
        <w:t>投标人基本情况说明格式</w:t>
      </w:r>
      <w:bookmarkEnd w:id="56"/>
      <w:bookmarkEnd w:id="57"/>
      <w:bookmarkEnd w:id="58"/>
    </w:p>
    <w:p w:rsidR="002D0053" w:rsidRPr="004872B1" w:rsidRDefault="00F16706" w:rsidP="00741BB9">
      <w:pPr>
        <w:spacing w:beforeLines="50" w:afterLines="50" w:line="360" w:lineRule="auto"/>
        <w:jc w:val="center"/>
        <w:rPr>
          <w:rFonts w:ascii="黑体" w:eastAsia="黑体" w:hAnsi="黑体"/>
          <w:b/>
          <w:spacing w:val="20"/>
          <w:sz w:val="30"/>
          <w:szCs w:val="30"/>
        </w:rPr>
      </w:pPr>
      <w:r w:rsidRPr="004872B1">
        <w:rPr>
          <w:rFonts w:ascii="黑体" w:eastAsia="黑体" w:hAnsi="黑体" w:hint="eastAsia"/>
          <w:b/>
          <w:spacing w:val="20"/>
          <w:sz w:val="30"/>
          <w:szCs w:val="30"/>
        </w:rPr>
        <w:t>投标人基本情况说明</w:t>
      </w:r>
    </w:p>
    <w:p w:rsidR="00003270" w:rsidRPr="004872B1" w:rsidRDefault="00003270" w:rsidP="00741BB9">
      <w:pPr>
        <w:pStyle w:val="a6"/>
        <w:numPr>
          <w:ilvl w:val="0"/>
          <w:numId w:val="17"/>
        </w:numPr>
        <w:spacing w:afterLines="50" w:line="360" w:lineRule="auto"/>
        <w:ind w:firstLineChars="0"/>
        <w:rPr>
          <w:rFonts w:ascii="黑体" w:eastAsia="黑体" w:hAnsi="黑体"/>
          <w:szCs w:val="21"/>
        </w:rPr>
      </w:pPr>
      <w:r w:rsidRPr="004872B1">
        <w:rPr>
          <w:rFonts w:ascii="黑体" w:eastAsia="黑体" w:hAnsi="黑体"/>
          <w:szCs w:val="21"/>
        </w:rPr>
        <w:t>公司基本情况</w:t>
      </w:r>
    </w:p>
    <w:tbl>
      <w:tblPr>
        <w:tblStyle w:val="a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6"/>
        <w:gridCol w:w="2372"/>
        <w:gridCol w:w="1039"/>
        <w:gridCol w:w="1371"/>
        <w:gridCol w:w="2040"/>
      </w:tblGrid>
      <w:tr w:rsidR="00003270" w:rsidRPr="004872B1" w:rsidTr="00563146">
        <w:trPr>
          <w:jc w:val="center"/>
        </w:trPr>
        <w:tc>
          <w:tcPr>
            <w:tcW w:w="3000" w:type="pct"/>
            <w:gridSpan w:val="3"/>
          </w:tcPr>
          <w:p w:rsidR="00003270" w:rsidRPr="004872B1" w:rsidRDefault="00003270" w:rsidP="00563146">
            <w:pPr>
              <w:spacing w:line="360" w:lineRule="auto"/>
              <w:rPr>
                <w:rFonts w:ascii="黑体" w:eastAsia="黑体" w:hAnsi="黑体"/>
                <w:szCs w:val="21"/>
              </w:rPr>
            </w:pPr>
            <w:r w:rsidRPr="004872B1">
              <w:rPr>
                <w:rFonts w:ascii="黑体" w:eastAsia="黑体" w:hAnsi="黑体"/>
                <w:szCs w:val="21"/>
              </w:rPr>
              <w:t>公司名称：</w:t>
            </w:r>
            <w:r w:rsidRPr="004872B1">
              <w:rPr>
                <w:rFonts w:ascii="黑体" w:eastAsia="黑体" w:hAnsi="黑体"/>
                <w:szCs w:val="21"/>
                <w:u w:val="single"/>
              </w:rPr>
              <w:t xml:space="preserve">           </w:t>
            </w:r>
            <w:r w:rsidRPr="004872B1">
              <w:rPr>
                <w:rFonts w:ascii="黑体" w:eastAsia="黑体" w:hAnsi="黑体" w:hint="eastAsia"/>
                <w:szCs w:val="21"/>
                <w:u w:val="single"/>
              </w:rPr>
              <w:t xml:space="preserve">                    </w:t>
            </w:r>
            <w:r w:rsidRPr="004872B1">
              <w:rPr>
                <w:rFonts w:ascii="黑体" w:eastAsia="黑体" w:hAnsi="黑体"/>
                <w:szCs w:val="21"/>
                <w:u w:val="single"/>
              </w:rPr>
              <w:t xml:space="preserve">    </w:t>
            </w:r>
            <w:r w:rsidRPr="004872B1">
              <w:rPr>
                <w:rFonts w:ascii="黑体" w:eastAsia="黑体" w:hAnsi="黑体"/>
                <w:szCs w:val="21"/>
              </w:rPr>
              <w:t xml:space="preserve"> </w:t>
            </w:r>
          </w:p>
        </w:tc>
        <w:tc>
          <w:tcPr>
            <w:tcW w:w="2000" w:type="pct"/>
            <w:gridSpan w:val="2"/>
          </w:tcPr>
          <w:p w:rsidR="00003270" w:rsidRPr="004872B1" w:rsidRDefault="00003270" w:rsidP="00563146">
            <w:pPr>
              <w:spacing w:line="360" w:lineRule="auto"/>
              <w:rPr>
                <w:rFonts w:ascii="黑体" w:eastAsia="黑体" w:hAnsi="黑体"/>
                <w:szCs w:val="21"/>
              </w:rPr>
            </w:pPr>
            <w:r w:rsidRPr="004872B1">
              <w:rPr>
                <w:rFonts w:ascii="黑体" w:eastAsia="黑体" w:hAnsi="黑体" w:hint="eastAsia"/>
                <w:szCs w:val="21"/>
              </w:rPr>
              <w:t>公司固话：</w:t>
            </w:r>
            <w:r w:rsidRPr="004872B1">
              <w:rPr>
                <w:rFonts w:ascii="黑体" w:eastAsia="黑体" w:hAnsi="黑体" w:hint="eastAsia"/>
                <w:szCs w:val="21"/>
                <w:u w:val="single"/>
              </w:rPr>
              <w:t xml:space="preserve">                    </w:t>
            </w:r>
          </w:p>
        </w:tc>
      </w:tr>
      <w:tr w:rsidR="00003270" w:rsidRPr="004872B1" w:rsidTr="00563146">
        <w:trPr>
          <w:jc w:val="center"/>
        </w:trPr>
        <w:tc>
          <w:tcPr>
            <w:tcW w:w="3000" w:type="pct"/>
            <w:gridSpan w:val="3"/>
          </w:tcPr>
          <w:p w:rsidR="00003270" w:rsidRPr="004872B1" w:rsidRDefault="00003270" w:rsidP="00563146">
            <w:pPr>
              <w:spacing w:line="360" w:lineRule="auto"/>
              <w:rPr>
                <w:rFonts w:ascii="黑体" w:eastAsia="黑体" w:hAnsi="黑体"/>
                <w:szCs w:val="21"/>
              </w:rPr>
            </w:pPr>
            <w:r w:rsidRPr="004872B1">
              <w:rPr>
                <w:rFonts w:ascii="黑体" w:eastAsia="黑体" w:hAnsi="黑体" w:hint="eastAsia"/>
                <w:szCs w:val="21"/>
              </w:rPr>
              <w:t>单位地址：</w:t>
            </w:r>
            <w:r w:rsidRPr="004872B1">
              <w:rPr>
                <w:rFonts w:ascii="黑体" w:eastAsia="黑体" w:hAnsi="黑体" w:hint="eastAsia"/>
                <w:szCs w:val="21"/>
                <w:u w:val="single"/>
              </w:rPr>
              <w:t xml:space="preserve">                                    </w:t>
            </w:r>
          </w:p>
        </w:tc>
        <w:tc>
          <w:tcPr>
            <w:tcW w:w="2000" w:type="pct"/>
            <w:gridSpan w:val="2"/>
          </w:tcPr>
          <w:p w:rsidR="00003270" w:rsidRPr="004872B1" w:rsidRDefault="00003270" w:rsidP="00563146">
            <w:pPr>
              <w:spacing w:line="360" w:lineRule="auto"/>
              <w:rPr>
                <w:rFonts w:ascii="黑体" w:eastAsia="黑体" w:hAnsi="黑体"/>
                <w:szCs w:val="21"/>
              </w:rPr>
            </w:pPr>
            <w:r w:rsidRPr="004872B1">
              <w:rPr>
                <w:rFonts w:ascii="黑体" w:eastAsia="黑体" w:hAnsi="黑体" w:hint="eastAsia"/>
                <w:szCs w:val="21"/>
              </w:rPr>
              <w:t>公司传真：</w:t>
            </w:r>
            <w:r w:rsidRPr="004872B1">
              <w:rPr>
                <w:rFonts w:ascii="黑体" w:eastAsia="黑体" w:hAnsi="黑体" w:hint="eastAsia"/>
                <w:szCs w:val="21"/>
                <w:u w:val="single"/>
              </w:rPr>
              <w:t xml:space="preserve">                    </w:t>
            </w:r>
          </w:p>
        </w:tc>
      </w:tr>
      <w:tr w:rsidR="00003270" w:rsidRPr="004872B1" w:rsidTr="00563146">
        <w:trPr>
          <w:jc w:val="center"/>
        </w:trPr>
        <w:tc>
          <w:tcPr>
            <w:tcW w:w="3000" w:type="pct"/>
            <w:gridSpan w:val="3"/>
          </w:tcPr>
          <w:p w:rsidR="00003270" w:rsidRPr="004872B1" w:rsidRDefault="00003270" w:rsidP="00563146">
            <w:pPr>
              <w:spacing w:line="360" w:lineRule="auto"/>
              <w:rPr>
                <w:rFonts w:ascii="黑体" w:eastAsia="黑体" w:hAnsi="黑体"/>
                <w:szCs w:val="21"/>
              </w:rPr>
            </w:pPr>
            <w:r w:rsidRPr="004872B1">
              <w:rPr>
                <w:rFonts w:ascii="黑体" w:eastAsia="黑体" w:hAnsi="黑体" w:hint="eastAsia"/>
                <w:szCs w:val="21"/>
              </w:rPr>
              <w:t>注册资金：</w:t>
            </w:r>
            <w:r w:rsidRPr="004872B1">
              <w:rPr>
                <w:rFonts w:ascii="黑体" w:eastAsia="黑体" w:hAnsi="黑体" w:hint="eastAsia"/>
                <w:szCs w:val="21"/>
                <w:u w:val="single"/>
              </w:rPr>
              <w:t xml:space="preserve">                                    </w:t>
            </w:r>
          </w:p>
        </w:tc>
        <w:tc>
          <w:tcPr>
            <w:tcW w:w="2000" w:type="pct"/>
            <w:gridSpan w:val="2"/>
          </w:tcPr>
          <w:p w:rsidR="00003270" w:rsidRPr="004872B1" w:rsidRDefault="00003270" w:rsidP="00563146">
            <w:pPr>
              <w:spacing w:line="360" w:lineRule="auto"/>
              <w:rPr>
                <w:rFonts w:ascii="黑体" w:eastAsia="黑体" w:hAnsi="黑体"/>
                <w:szCs w:val="21"/>
              </w:rPr>
            </w:pPr>
            <w:r w:rsidRPr="004872B1">
              <w:rPr>
                <w:rFonts w:ascii="黑体" w:eastAsia="黑体" w:hAnsi="黑体" w:hint="eastAsia"/>
                <w:szCs w:val="21"/>
              </w:rPr>
              <w:t>单位性质：</w:t>
            </w:r>
            <w:r w:rsidRPr="004872B1">
              <w:rPr>
                <w:rFonts w:ascii="黑体" w:eastAsia="黑体" w:hAnsi="黑体" w:hint="eastAsia"/>
                <w:szCs w:val="21"/>
                <w:u w:val="single"/>
              </w:rPr>
              <w:t xml:space="preserve">                    </w:t>
            </w:r>
          </w:p>
        </w:tc>
      </w:tr>
      <w:tr w:rsidR="00003270" w:rsidRPr="004872B1" w:rsidTr="00563146">
        <w:trPr>
          <w:jc w:val="center"/>
        </w:trPr>
        <w:tc>
          <w:tcPr>
            <w:tcW w:w="3000" w:type="pct"/>
            <w:gridSpan w:val="3"/>
          </w:tcPr>
          <w:p w:rsidR="00003270" w:rsidRPr="004872B1" w:rsidRDefault="00003270" w:rsidP="00563146">
            <w:pPr>
              <w:spacing w:line="360" w:lineRule="auto"/>
              <w:rPr>
                <w:rFonts w:ascii="黑体" w:eastAsia="黑体" w:hAnsi="黑体"/>
                <w:szCs w:val="21"/>
              </w:rPr>
            </w:pPr>
            <w:r w:rsidRPr="004872B1">
              <w:rPr>
                <w:rFonts w:ascii="黑体" w:eastAsia="黑体" w:hAnsi="黑体" w:hint="eastAsia"/>
                <w:szCs w:val="21"/>
              </w:rPr>
              <w:t>公司开户银行名称：</w:t>
            </w:r>
            <w:r w:rsidRPr="004872B1">
              <w:rPr>
                <w:rFonts w:ascii="黑体" w:eastAsia="黑体" w:hAnsi="黑体" w:hint="eastAsia"/>
                <w:szCs w:val="21"/>
                <w:u w:val="single"/>
              </w:rPr>
              <w:t xml:space="preserve">                            </w:t>
            </w:r>
          </w:p>
        </w:tc>
        <w:tc>
          <w:tcPr>
            <w:tcW w:w="2000" w:type="pct"/>
            <w:gridSpan w:val="2"/>
          </w:tcPr>
          <w:p w:rsidR="00003270" w:rsidRPr="004872B1" w:rsidRDefault="00003270" w:rsidP="00563146">
            <w:pPr>
              <w:spacing w:line="360" w:lineRule="auto"/>
              <w:rPr>
                <w:rFonts w:ascii="黑体" w:eastAsia="黑体" w:hAnsi="黑体"/>
                <w:szCs w:val="21"/>
              </w:rPr>
            </w:pPr>
            <w:r w:rsidRPr="004872B1">
              <w:rPr>
                <w:rFonts w:ascii="黑体" w:eastAsia="黑体" w:hAnsi="黑体" w:hint="eastAsia"/>
                <w:szCs w:val="21"/>
              </w:rPr>
              <w:t>开户账号：</w:t>
            </w:r>
            <w:r w:rsidRPr="004872B1">
              <w:rPr>
                <w:rFonts w:ascii="黑体" w:eastAsia="黑体" w:hAnsi="黑体" w:hint="eastAsia"/>
                <w:szCs w:val="21"/>
                <w:u w:val="single"/>
              </w:rPr>
              <w:t xml:space="preserve">                    </w:t>
            </w:r>
          </w:p>
        </w:tc>
      </w:tr>
      <w:tr w:rsidR="00003270" w:rsidRPr="004872B1" w:rsidTr="00563146">
        <w:trPr>
          <w:jc w:val="center"/>
        </w:trPr>
        <w:tc>
          <w:tcPr>
            <w:tcW w:w="5000" w:type="pct"/>
            <w:gridSpan w:val="5"/>
          </w:tcPr>
          <w:p w:rsidR="00003270" w:rsidRPr="004872B1" w:rsidRDefault="00003270" w:rsidP="00563146">
            <w:pPr>
              <w:spacing w:line="360" w:lineRule="auto"/>
              <w:rPr>
                <w:rFonts w:ascii="黑体" w:eastAsia="黑体" w:hAnsi="黑体"/>
                <w:szCs w:val="21"/>
              </w:rPr>
            </w:pPr>
            <w:r w:rsidRPr="004872B1">
              <w:rPr>
                <w:rFonts w:ascii="黑体" w:eastAsia="黑体" w:hAnsi="黑体"/>
                <w:szCs w:val="21"/>
              </w:rPr>
              <w:t>营业注册执照</w:t>
            </w:r>
            <w:r w:rsidRPr="004872B1">
              <w:rPr>
                <w:rFonts w:ascii="黑体" w:eastAsia="黑体" w:hAnsi="黑体" w:hint="eastAsia"/>
                <w:szCs w:val="21"/>
              </w:rPr>
              <w:t>或事业单位法人证书</w:t>
            </w:r>
            <w:r w:rsidRPr="004872B1">
              <w:rPr>
                <w:rFonts w:ascii="黑体" w:eastAsia="黑体" w:hAnsi="黑体"/>
                <w:szCs w:val="21"/>
              </w:rPr>
              <w:t>号</w:t>
            </w:r>
            <w:r w:rsidRPr="004872B1">
              <w:rPr>
                <w:rFonts w:ascii="黑体" w:eastAsia="黑体" w:hAnsi="黑体" w:hint="eastAsia"/>
                <w:szCs w:val="21"/>
              </w:rPr>
              <w:t>：</w:t>
            </w:r>
            <w:r w:rsidRPr="004872B1">
              <w:rPr>
                <w:rFonts w:ascii="黑体" w:eastAsia="黑体" w:hAnsi="黑体" w:hint="eastAsia"/>
                <w:szCs w:val="21"/>
                <w:u w:val="single"/>
              </w:rPr>
              <w:t xml:space="preserve">                                             </w:t>
            </w:r>
          </w:p>
        </w:tc>
      </w:tr>
      <w:tr w:rsidR="00003270" w:rsidRPr="004872B1" w:rsidTr="00563146">
        <w:trPr>
          <w:trHeight w:val="583"/>
          <w:jc w:val="center"/>
        </w:trPr>
        <w:tc>
          <w:tcPr>
            <w:tcW w:w="5000" w:type="pct"/>
            <w:gridSpan w:val="5"/>
          </w:tcPr>
          <w:p w:rsidR="00003270" w:rsidRPr="004872B1" w:rsidRDefault="00003270" w:rsidP="00563146">
            <w:pPr>
              <w:spacing w:line="360" w:lineRule="auto"/>
              <w:rPr>
                <w:rFonts w:ascii="黑体" w:eastAsia="黑体" w:hAnsi="黑体"/>
                <w:szCs w:val="21"/>
              </w:rPr>
            </w:pPr>
            <w:r w:rsidRPr="004872B1">
              <w:rPr>
                <w:rFonts w:ascii="黑体" w:eastAsia="黑体" w:hAnsi="黑体" w:hint="eastAsia"/>
                <w:szCs w:val="21"/>
              </w:rPr>
              <w:t>公司财务状况：（如需）                                  【价格单位：（人民币）元】</w:t>
            </w:r>
          </w:p>
        </w:tc>
      </w:tr>
      <w:tr w:rsidR="00003270" w:rsidRPr="004872B1" w:rsidTr="00563146">
        <w:trPr>
          <w:jc w:val="center"/>
        </w:trPr>
        <w:tc>
          <w:tcPr>
            <w:tcW w:w="1000" w:type="pct"/>
            <w:tcBorders>
              <w:top w:val="single" w:sz="6" w:space="0" w:color="auto"/>
              <w:left w:val="single" w:sz="6" w:space="0" w:color="auto"/>
              <w:bottom w:val="single" w:sz="6" w:space="0" w:color="auto"/>
              <w:right w:val="single" w:sz="6" w:space="0" w:color="auto"/>
            </w:tcBorders>
            <w:vAlign w:val="center"/>
          </w:tcPr>
          <w:p w:rsidR="00003270" w:rsidRPr="004872B1" w:rsidRDefault="00003270" w:rsidP="00563146">
            <w:pPr>
              <w:spacing w:line="360" w:lineRule="auto"/>
              <w:jc w:val="center"/>
              <w:rPr>
                <w:rFonts w:ascii="黑体" w:eastAsia="黑体" w:hAnsi="黑体"/>
                <w:szCs w:val="21"/>
              </w:rPr>
            </w:pPr>
            <w:r w:rsidRPr="004872B1">
              <w:rPr>
                <w:rFonts w:ascii="黑体" w:eastAsia="黑体" w:hAnsi="黑体" w:hint="eastAsia"/>
                <w:szCs w:val="21"/>
              </w:rPr>
              <w:t>年  度</w:t>
            </w:r>
          </w:p>
        </w:tc>
        <w:tc>
          <w:tcPr>
            <w:tcW w:w="1391" w:type="pct"/>
            <w:tcBorders>
              <w:top w:val="single" w:sz="6" w:space="0" w:color="auto"/>
              <w:left w:val="single" w:sz="6" w:space="0" w:color="auto"/>
              <w:bottom w:val="single" w:sz="6" w:space="0" w:color="auto"/>
              <w:right w:val="single" w:sz="6" w:space="0" w:color="auto"/>
            </w:tcBorders>
            <w:vAlign w:val="center"/>
          </w:tcPr>
          <w:p w:rsidR="00003270" w:rsidRPr="004872B1" w:rsidRDefault="00003270" w:rsidP="00563146">
            <w:pPr>
              <w:spacing w:line="360" w:lineRule="auto"/>
              <w:jc w:val="center"/>
              <w:rPr>
                <w:rFonts w:ascii="黑体" w:eastAsia="黑体" w:hAnsi="黑体"/>
                <w:szCs w:val="21"/>
              </w:rPr>
            </w:pPr>
            <w:r w:rsidRPr="004872B1">
              <w:rPr>
                <w:rFonts w:ascii="黑体" w:eastAsia="黑体" w:hAnsi="黑体" w:hint="eastAsia"/>
                <w:szCs w:val="21"/>
              </w:rPr>
              <w:t>总资产（元）</w:t>
            </w:r>
          </w:p>
        </w:tc>
        <w:tc>
          <w:tcPr>
            <w:tcW w:w="1413" w:type="pct"/>
            <w:gridSpan w:val="2"/>
            <w:tcBorders>
              <w:top w:val="single" w:sz="6" w:space="0" w:color="auto"/>
              <w:left w:val="single" w:sz="6" w:space="0" w:color="auto"/>
              <w:bottom w:val="single" w:sz="6" w:space="0" w:color="auto"/>
              <w:right w:val="single" w:sz="6" w:space="0" w:color="auto"/>
            </w:tcBorders>
            <w:vAlign w:val="center"/>
          </w:tcPr>
          <w:p w:rsidR="00003270" w:rsidRPr="004872B1" w:rsidRDefault="00003270" w:rsidP="00563146">
            <w:pPr>
              <w:spacing w:line="360" w:lineRule="auto"/>
              <w:jc w:val="center"/>
              <w:rPr>
                <w:rFonts w:ascii="黑体" w:eastAsia="黑体" w:hAnsi="黑体"/>
                <w:szCs w:val="21"/>
              </w:rPr>
            </w:pPr>
            <w:r w:rsidRPr="004872B1">
              <w:rPr>
                <w:rFonts w:ascii="黑体" w:eastAsia="黑体" w:hAnsi="黑体" w:hint="eastAsia"/>
                <w:szCs w:val="21"/>
              </w:rPr>
              <w:t>年营业额（元）</w:t>
            </w:r>
          </w:p>
        </w:tc>
        <w:tc>
          <w:tcPr>
            <w:tcW w:w="1197" w:type="pct"/>
            <w:tcBorders>
              <w:top w:val="single" w:sz="6" w:space="0" w:color="auto"/>
              <w:left w:val="single" w:sz="6" w:space="0" w:color="auto"/>
              <w:bottom w:val="single" w:sz="6" w:space="0" w:color="auto"/>
              <w:right w:val="single" w:sz="6" w:space="0" w:color="auto"/>
            </w:tcBorders>
            <w:vAlign w:val="center"/>
          </w:tcPr>
          <w:p w:rsidR="00003270" w:rsidRPr="004872B1" w:rsidRDefault="00003270" w:rsidP="00563146">
            <w:pPr>
              <w:spacing w:line="360" w:lineRule="auto"/>
              <w:jc w:val="center"/>
              <w:rPr>
                <w:rFonts w:ascii="黑体" w:eastAsia="黑体" w:hAnsi="黑体"/>
                <w:szCs w:val="21"/>
              </w:rPr>
            </w:pPr>
            <w:r w:rsidRPr="004872B1">
              <w:rPr>
                <w:rFonts w:ascii="黑体" w:eastAsia="黑体" w:hAnsi="黑体" w:hint="eastAsia"/>
                <w:szCs w:val="21"/>
              </w:rPr>
              <w:t>年净利润（元）</w:t>
            </w:r>
          </w:p>
        </w:tc>
      </w:tr>
      <w:tr w:rsidR="00003270" w:rsidRPr="004872B1" w:rsidTr="00563146">
        <w:trPr>
          <w:jc w:val="center"/>
        </w:trPr>
        <w:tc>
          <w:tcPr>
            <w:tcW w:w="1000" w:type="pct"/>
            <w:tcBorders>
              <w:top w:val="single" w:sz="6" w:space="0" w:color="auto"/>
              <w:left w:val="single" w:sz="6" w:space="0" w:color="auto"/>
              <w:bottom w:val="single" w:sz="6" w:space="0" w:color="auto"/>
              <w:right w:val="single" w:sz="6" w:space="0" w:color="auto"/>
            </w:tcBorders>
          </w:tcPr>
          <w:p w:rsidR="00003270" w:rsidRPr="004872B1" w:rsidRDefault="00003270" w:rsidP="00563146">
            <w:pPr>
              <w:spacing w:line="360" w:lineRule="auto"/>
              <w:rPr>
                <w:rFonts w:ascii="黑体" w:eastAsia="黑体" w:hAnsi="黑体"/>
                <w:szCs w:val="21"/>
              </w:rPr>
            </w:pPr>
          </w:p>
        </w:tc>
        <w:tc>
          <w:tcPr>
            <w:tcW w:w="1391" w:type="pct"/>
            <w:tcBorders>
              <w:top w:val="single" w:sz="6" w:space="0" w:color="auto"/>
              <w:left w:val="single" w:sz="6" w:space="0" w:color="auto"/>
              <w:bottom w:val="single" w:sz="6" w:space="0" w:color="auto"/>
              <w:right w:val="single" w:sz="6" w:space="0" w:color="auto"/>
            </w:tcBorders>
          </w:tcPr>
          <w:p w:rsidR="00003270" w:rsidRPr="004872B1" w:rsidRDefault="00003270" w:rsidP="00563146">
            <w:pPr>
              <w:spacing w:line="360" w:lineRule="auto"/>
              <w:rPr>
                <w:rFonts w:ascii="黑体" w:eastAsia="黑体" w:hAnsi="黑体"/>
                <w:szCs w:val="21"/>
              </w:rPr>
            </w:pPr>
          </w:p>
        </w:tc>
        <w:tc>
          <w:tcPr>
            <w:tcW w:w="1413" w:type="pct"/>
            <w:gridSpan w:val="2"/>
            <w:tcBorders>
              <w:top w:val="single" w:sz="6" w:space="0" w:color="auto"/>
              <w:left w:val="single" w:sz="6" w:space="0" w:color="auto"/>
              <w:bottom w:val="single" w:sz="6" w:space="0" w:color="auto"/>
              <w:right w:val="single" w:sz="6" w:space="0" w:color="auto"/>
            </w:tcBorders>
          </w:tcPr>
          <w:p w:rsidR="00003270" w:rsidRPr="004872B1" w:rsidRDefault="00003270" w:rsidP="00563146">
            <w:pPr>
              <w:spacing w:line="360" w:lineRule="auto"/>
              <w:rPr>
                <w:rFonts w:ascii="黑体" w:eastAsia="黑体" w:hAnsi="黑体"/>
                <w:szCs w:val="21"/>
              </w:rPr>
            </w:pPr>
          </w:p>
        </w:tc>
        <w:tc>
          <w:tcPr>
            <w:tcW w:w="1197" w:type="pct"/>
            <w:tcBorders>
              <w:top w:val="single" w:sz="6" w:space="0" w:color="auto"/>
              <w:left w:val="single" w:sz="6" w:space="0" w:color="auto"/>
              <w:bottom w:val="single" w:sz="6" w:space="0" w:color="auto"/>
              <w:right w:val="single" w:sz="6" w:space="0" w:color="auto"/>
            </w:tcBorders>
          </w:tcPr>
          <w:p w:rsidR="00003270" w:rsidRPr="004872B1" w:rsidRDefault="00003270" w:rsidP="00563146">
            <w:pPr>
              <w:spacing w:line="360" w:lineRule="auto"/>
              <w:rPr>
                <w:rFonts w:ascii="黑体" w:eastAsia="黑体" w:hAnsi="黑体"/>
                <w:szCs w:val="21"/>
              </w:rPr>
            </w:pPr>
          </w:p>
        </w:tc>
      </w:tr>
      <w:tr w:rsidR="00003270" w:rsidRPr="004872B1" w:rsidTr="00563146">
        <w:trPr>
          <w:jc w:val="center"/>
        </w:trPr>
        <w:tc>
          <w:tcPr>
            <w:tcW w:w="1000" w:type="pct"/>
            <w:tcBorders>
              <w:top w:val="single" w:sz="6" w:space="0" w:color="auto"/>
              <w:left w:val="single" w:sz="6" w:space="0" w:color="auto"/>
              <w:bottom w:val="single" w:sz="6" w:space="0" w:color="auto"/>
              <w:right w:val="single" w:sz="6" w:space="0" w:color="auto"/>
            </w:tcBorders>
          </w:tcPr>
          <w:p w:rsidR="00003270" w:rsidRPr="004872B1" w:rsidRDefault="00003270" w:rsidP="00563146">
            <w:pPr>
              <w:spacing w:line="360" w:lineRule="auto"/>
              <w:rPr>
                <w:rFonts w:ascii="黑体" w:eastAsia="黑体" w:hAnsi="黑体"/>
                <w:szCs w:val="21"/>
              </w:rPr>
            </w:pPr>
          </w:p>
        </w:tc>
        <w:tc>
          <w:tcPr>
            <w:tcW w:w="1391" w:type="pct"/>
            <w:tcBorders>
              <w:top w:val="single" w:sz="6" w:space="0" w:color="auto"/>
              <w:left w:val="single" w:sz="6" w:space="0" w:color="auto"/>
              <w:bottom w:val="single" w:sz="6" w:space="0" w:color="auto"/>
              <w:right w:val="single" w:sz="6" w:space="0" w:color="auto"/>
            </w:tcBorders>
          </w:tcPr>
          <w:p w:rsidR="00003270" w:rsidRPr="004872B1" w:rsidRDefault="00003270" w:rsidP="00563146">
            <w:pPr>
              <w:spacing w:line="360" w:lineRule="auto"/>
              <w:rPr>
                <w:rFonts w:ascii="黑体" w:eastAsia="黑体" w:hAnsi="黑体"/>
                <w:szCs w:val="21"/>
              </w:rPr>
            </w:pPr>
          </w:p>
        </w:tc>
        <w:tc>
          <w:tcPr>
            <w:tcW w:w="1413" w:type="pct"/>
            <w:gridSpan w:val="2"/>
            <w:tcBorders>
              <w:top w:val="single" w:sz="6" w:space="0" w:color="auto"/>
              <w:left w:val="single" w:sz="6" w:space="0" w:color="auto"/>
              <w:bottom w:val="single" w:sz="6" w:space="0" w:color="auto"/>
              <w:right w:val="single" w:sz="6" w:space="0" w:color="auto"/>
            </w:tcBorders>
          </w:tcPr>
          <w:p w:rsidR="00003270" w:rsidRPr="004872B1" w:rsidRDefault="00003270" w:rsidP="00563146">
            <w:pPr>
              <w:spacing w:line="360" w:lineRule="auto"/>
              <w:rPr>
                <w:rFonts w:ascii="黑体" w:eastAsia="黑体" w:hAnsi="黑体"/>
                <w:szCs w:val="21"/>
              </w:rPr>
            </w:pPr>
          </w:p>
        </w:tc>
        <w:tc>
          <w:tcPr>
            <w:tcW w:w="1197" w:type="pct"/>
            <w:tcBorders>
              <w:top w:val="single" w:sz="6" w:space="0" w:color="auto"/>
              <w:left w:val="single" w:sz="6" w:space="0" w:color="auto"/>
              <w:bottom w:val="single" w:sz="6" w:space="0" w:color="auto"/>
              <w:right w:val="single" w:sz="6" w:space="0" w:color="auto"/>
            </w:tcBorders>
          </w:tcPr>
          <w:p w:rsidR="00003270" w:rsidRPr="004872B1" w:rsidRDefault="00003270" w:rsidP="00563146">
            <w:pPr>
              <w:spacing w:line="360" w:lineRule="auto"/>
              <w:rPr>
                <w:rFonts w:ascii="黑体" w:eastAsia="黑体" w:hAnsi="黑体"/>
                <w:szCs w:val="21"/>
              </w:rPr>
            </w:pPr>
          </w:p>
        </w:tc>
      </w:tr>
    </w:tbl>
    <w:p w:rsidR="00003270" w:rsidRPr="004872B1" w:rsidRDefault="00003270" w:rsidP="00741BB9">
      <w:pPr>
        <w:spacing w:beforeLines="50" w:afterLines="50" w:line="360" w:lineRule="auto"/>
        <w:rPr>
          <w:rFonts w:ascii="黑体" w:eastAsia="黑体" w:hAnsi="黑体"/>
          <w:szCs w:val="21"/>
        </w:rPr>
      </w:pPr>
      <w:r w:rsidRPr="004872B1">
        <w:rPr>
          <w:rFonts w:ascii="黑体" w:eastAsia="黑体" w:hAnsi="黑体" w:hint="eastAsia"/>
          <w:szCs w:val="21"/>
        </w:rPr>
        <w:t>备注：需提供证明资料内容详见</w:t>
      </w:r>
      <w:r w:rsidRPr="004872B1">
        <w:rPr>
          <w:rFonts w:ascii="黑体" w:eastAsia="黑体" w:hAnsi="黑体" w:hint="eastAsia"/>
          <w:szCs w:val="21"/>
          <w:u w:val="single"/>
        </w:rPr>
        <w:t>（招标文件第五部分 评标方法、步骤、标准之附表三详细评审表相对应条款）</w:t>
      </w:r>
      <w:r w:rsidRPr="004872B1">
        <w:rPr>
          <w:rFonts w:ascii="黑体" w:eastAsia="黑体" w:hAnsi="黑体" w:hint="eastAsia"/>
          <w:szCs w:val="21"/>
        </w:rPr>
        <w:t>。</w:t>
      </w:r>
    </w:p>
    <w:p w:rsidR="00003270" w:rsidRPr="004872B1" w:rsidRDefault="00003270" w:rsidP="00741BB9">
      <w:pPr>
        <w:pStyle w:val="a6"/>
        <w:numPr>
          <w:ilvl w:val="0"/>
          <w:numId w:val="17"/>
        </w:numPr>
        <w:spacing w:afterLines="50" w:line="360" w:lineRule="auto"/>
        <w:ind w:firstLineChars="0"/>
        <w:rPr>
          <w:rFonts w:ascii="黑体" w:eastAsia="黑体" w:hAnsi="黑体"/>
          <w:szCs w:val="21"/>
        </w:rPr>
      </w:pPr>
      <w:r w:rsidRPr="004872B1">
        <w:rPr>
          <w:rFonts w:ascii="黑体" w:eastAsia="黑体" w:hAnsi="黑体"/>
          <w:szCs w:val="21"/>
        </w:rPr>
        <w:t>投标人获得国家有关部门颁发的资质证明</w:t>
      </w:r>
      <w:r w:rsidRPr="004872B1">
        <w:rPr>
          <w:rFonts w:ascii="黑体" w:eastAsia="黑体" w:hAnsi="黑体" w:hint="eastAsia"/>
          <w:szCs w:val="21"/>
        </w:rPr>
        <w:t>或荣誉</w:t>
      </w:r>
      <w:r w:rsidRPr="004872B1">
        <w:rPr>
          <w:rFonts w:ascii="黑体" w:eastAsia="黑体" w:hAnsi="黑体"/>
          <w:szCs w:val="21"/>
        </w:rPr>
        <w:t>：</w:t>
      </w:r>
      <w:r w:rsidRPr="004872B1">
        <w:rPr>
          <w:rFonts w:ascii="黑体" w:eastAsia="黑体" w:hAnsi="黑体" w:hint="eastAsia"/>
          <w:szCs w:val="21"/>
        </w:rPr>
        <w:t>（如需）</w:t>
      </w:r>
    </w:p>
    <w:tbl>
      <w:tblPr>
        <w:tblStyle w:val="a4"/>
        <w:tblW w:w="5000" w:type="pct"/>
        <w:jc w:val="center"/>
        <w:tblLook w:val="04A0"/>
      </w:tblPr>
      <w:tblGrid>
        <w:gridCol w:w="2132"/>
        <w:gridCol w:w="2132"/>
        <w:gridCol w:w="2132"/>
        <w:gridCol w:w="2132"/>
      </w:tblGrid>
      <w:tr w:rsidR="00003270" w:rsidRPr="004872B1" w:rsidTr="00563146">
        <w:trPr>
          <w:jc w:val="center"/>
        </w:trPr>
        <w:tc>
          <w:tcPr>
            <w:tcW w:w="1250" w:type="pct"/>
            <w:vAlign w:val="center"/>
          </w:tcPr>
          <w:p w:rsidR="00003270" w:rsidRPr="004872B1" w:rsidRDefault="00003270" w:rsidP="00563146">
            <w:pPr>
              <w:spacing w:line="360" w:lineRule="auto"/>
              <w:jc w:val="center"/>
              <w:rPr>
                <w:rFonts w:ascii="黑体" w:eastAsia="黑体" w:hAnsi="黑体"/>
                <w:szCs w:val="21"/>
              </w:rPr>
            </w:pPr>
            <w:r w:rsidRPr="004872B1">
              <w:rPr>
                <w:rFonts w:ascii="黑体" w:eastAsia="黑体" w:hAnsi="黑体"/>
                <w:szCs w:val="21"/>
              </w:rPr>
              <w:t>证书名称</w:t>
            </w:r>
          </w:p>
        </w:tc>
        <w:tc>
          <w:tcPr>
            <w:tcW w:w="1250" w:type="pct"/>
            <w:vAlign w:val="center"/>
          </w:tcPr>
          <w:p w:rsidR="00003270" w:rsidRPr="004872B1" w:rsidRDefault="00003270" w:rsidP="00563146">
            <w:pPr>
              <w:spacing w:line="360" w:lineRule="auto"/>
              <w:jc w:val="center"/>
              <w:rPr>
                <w:rFonts w:ascii="黑体" w:eastAsia="黑体" w:hAnsi="黑体"/>
                <w:szCs w:val="21"/>
              </w:rPr>
            </w:pPr>
            <w:r w:rsidRPr="004872B1">
              <w:rPr>
                <w:rFonts w:ascii="黑体" w:eastAsia="黑体" w:hAnsi="黑体"/>
                <w:szCs w:val="21"/>
              </w:rPr>
              <w:t>发证单位</w:t>
            </w:r>
          </w:p>
        </w:tc>
        <w:tc>
          <w:tcPr>
            <w:tcW w:w="1250" w:type="pct"/>
            <w:vAlign w:val="center"/>
          </w:tcPr>
          <w:p w:rsidR="00003270" w:rsidRPr="004872B1" w:rsidRDefault="00003270" w:rsidP="00563146">
            <w:pPr>
              <w:spacing w:line="360" w:lineRule="auto"/>
              <w:jc w:val="center"/>
              <w:rPr>
                <w:rFonts w:ascii="黑体" w:eastAsia="黑体" w:hAnsi="黑体"/>
                <w:szCs w:val="21"/>
              </w:rPr>
            </w:pPr>
            <w:r w:rsidRPr="004872B1">
              <w:rPr>
                <w:rFonts w:ascii="黑体" w:eastAsia="黑体" w:hAnsi="黑体"/>
                <w:szCs w:val="21"/>
              </w:rPr>
              <w:t>证书等级</w:t>
            </w:r>
          </w:p>
        </w:tc>
        <w:tc>
          <w:tcPr>
            <w:tcW w:w="1250" w:type="pct"/>
            <w:vAlign w:val="center"/>
          </w:tcPr>
          <w:p w:rsidR="00003270" w:rsidRPr="004872B1" w:rsidRDefault="00003270" w:rsidP="00563146">
            <w:pPr>
              <w:spacing w:line="360" w:lineRule="auto"/>
              <w:jc w:val="center"/>
              <w:rPr>
                <w:rFonts w:ascii="黑体" w:eastAsia="黑体" w:hAnsi="黑体"/>
                <w:szCs w:val="21"/>
              </w:rPr>
            </w:pPr>
            <w:r w:rsidRPr="004872B1">
              <w:rPr>
                <w:rFonts w:ascii="黑体" w:eastAsia="黑体" w:hAnsi="黑体"/>
                <w:szCs w:val="21"/>
              </w:rPr>
              <w:t>证书有效期</w:t>
            </w:r>
          </w:p>
        </w:tc>
      </w:tr>
      <w:tr w:rsidR="00003270" w:rsidRPr="004872B1" w:rsidTr="00563146">
        <w:trPr>
          <w:jc w:val="center"/>
        </w:trPr>
        <w:tc>
          <w:tcPr>
            <w:tcW w:w="1250" w:type="pct"/>
          </w:tcPr>
          <w:p w:rsidR="00003270" w:rsidRPr="004872B1" w:rsidRDefault="00003270" w:rsidP="00563146">
            <w:pPr>
              <w:spacing w:line="360" w:lineRule="auto"/>
              <w:rPr>
                <w:rFonts w:ascii="黑体" w:eastAsia="黑体" w:hAnsi="黑体"/>
                <w:szCs w:val="21"/>
              </w:rPr>
            </w:pPr>
          </w:p>
        </w:tc>
        <w:tc>
          <w:tcPr>
            <w:tcW w:w="1250" w:type="pct"/>
          </w:tcPr>
          <w:p w:rsidR="00003270" w:rsidRPr="004872B1" w:rsidRDefault="00003270" w:rsidP="00563146">
            <w:pPr>
              <w:spacing w:line="360" w:lineRule="auto"/>
              <w:rPr>
                <w:rFonts w:ascii="黑体" w:eastAsia="黑体" w:hAnsi="黑体"/>
                <w:szCs w:val="21"/>
              </w:rPr>
            </w:pPr>
          </w:p>
        </w:tc>
        <w:tc>
          <w:tcPr>
            <w:tcW w:w="1250" w:type="pct"/>
          </w:tcPr>
          <w:p w:rsidR="00003270" w:rsidRPr="004872B1" w:rsidRDefault="00003270" w:rsidP="00563146">
            <w:pPr>
              <w:spacing w:line="360" w:lineRule="auto"/>
              <w:rPr>
                <w:rFonts w:ascii="黑体" w:eastAsia="黑体" w:hAnsi="黑体"/>
                <w:szCs w:val="21"/>
              </w:rPr>
            </w:pPr>
          </w:p>
        </w:tc>
        <w:tc>
          <w:tcPr>
            <w:tcW w:w="1250" w:type="pct"/>
          </w:tcPr>
          <w:p w:rsidR="00003270" w:rsidRPr="004872B1" w:rsidRDefault="00003270" w:rsidP="00563146">
            <w:pPr>
              <w:spacing w:line="360" w:lineRule="auto"/>
              <w:rPr>
                <w:rFonts w:ascii="黑体" w:eastAsia="黑体" w:hAnsi="黑体"/>
                <w:szCs w:val="21"/>
              </w:rPr>
            </w:pPr>
          </w:p>
        </w:tc>
      </w:tr>
      <w:tr w:rsidR="00003270" w:rsidRPr="004872B1" w:rsidTr="00563146">
        <w:trPr>
          <w:jc w:val="center"/>
        </w:trPr>
        <w:tc>
          <w:tcPr>
            <w:tcW w:w="1250" w:type="pct"/>
          </w:tcPr>
          <w:p w:rsidR="00003270" w:rsidRPr="004872B1" w:rsidRDefault="00003270" w:rsidP="00563146">
            <w:pPr>
              <w:spacing w:line="360" w:lineRule="auto"/>
              <w:rPr>
                <w:rFonts w:ascii="黑体" w:eastAsia="黑体" w:hAnsi="黑体"/>
                <w:szCs w:val="21"/>
              </w:rPr>
            </w:pPr>
          </w:p>
        </w:tc>
        <w:tc>
          <w:tcPr>
            <w:tcW w:w="1250" w:type="pct"/>
          </w:tcPr>
          <w:p w:rsidR="00003270" w:rsidRPr="004872B1" w:rsidRDefault="00003270" w:rsidP="00563146">
            <w:pPr>
              <w:spacing w:line="360" w:lineRule="auto"/>
              <w:rPr>
                <w:rFonts w:ascii="黑体" w:eastAsia="黑体" w:hAnsi="黑体"/>
                <w:szCs w:val="21"/>
              </w:rPr>
            </w:pPr>
          </w:p>
        </w:tc>
        <w:tc>
          <w:tcPr>
            <w:tcW w:w="1250" w:type="pct"/>
          </w:tcPr>
          <w:p w:rsidR="00003270" w:rsidRPr="004872B1" w:rsidRDefault="00003270" w:rsidP="00563146">
            <w:pPr>
              <w:spacing w:line="360" w:lineRule="auto"/>
              <w:rPr>
                <w:rFonts w:ascii="黑体" w:eastAsia="黑体" w:hAnsi="黑体"/>
                <w:szCs w:val="21"/>
              </w:rPr>
            </w:pPr>
          </w:p>
        </w:tc>
        <w:tc>
          <w:tcPr>
            <w:tcW w:w="1250" w:type="pct"/>
          </w:tcPr>
          <w:p w:rsidR="00003270" w:rsidRPr="004872B1" w:rsidRDefault="00003270" w:rsidP="00563146">
            <w:pPr>
              <w:spacing w:line="360" w:lineRule="auto"/>
              <w:rPr>
                <w:rFonts w:ascii="黑体" w:eastAsia="黑体" w:hAnsi="黑体"/>
                <w:szCs w:val="21"/>
              </w:rPr>
            </w:pPr>
          </w:p>
        </w:tc>
      </w:tr>
    </w:tbl>
    <w:p w:rsidR="00003270" w:rsidRPr="004872B1" w:rsidRDefault="00003270" w:rsidP="00741BB9">
      <w:pPr>
        <w:spacing w:beforeLines="50" w:line="360" w:lineRule="auto"/>
        <w:rPr>
          <w:rFonts w:ascii="黑体" w:eastAsia="黑体" w:hAnsi="黑体"/>
          <w:szCs w:val="21"/>
        </w:rPr>
      </w:pPr>
      <w:r w:rsidRPr="004872B1">
        <w:rPr>
          <w:rFonts w:ascii="黑体" w:eastAsia="黑体" w:hAnsi="黑体" w:hint="eastAsia"/>
          <w:szCs w:val="21"/>
        </w:rPr>
        <w:t>备注：需提供证明资料内容详见</w:t>
      </w:r>
      <w:r w:rsidRPr="004872B1">
        <w:rPr>
          <w:rFonts w:ascii="黑体" w:eastAsia="黑体" w:hAnsi="黑体" w:hint="eastAsia"/>
          <w:szCs w:val="21"/>
          <w:u w:val="single"/>
        </w:rPr>
        <w:t>（招标文件第五部分 评标方法、步骤、标准之附表三详细评审表相对应条款）</w:t>
      </w:r>
      <w:r w:rsidRPr="004872B1">
        <w:rPr>
          <w:rFonts w:ascii="黑体" w:eastAsia="黑体" w:hAnsi="黑体" w:hint="eastAsia"/>
          <w:szCs w:val="21"/>
        </w:rPr>
        <w:t>。</w:t>
      </w:r>
    </w:p>
    <w:p w:rsidR="00003270" w:rsidRPr="004872B1" w:rsidRDefault="00003270" w:rsidP="00741BB9">
      <w:pPr>
        <w:spacing w:beforeLines="50" w:afterLines="150" w:line="360" w:lineRule="auto"/>
        <w:rPr>
          <w:rFonts w:ascii="黑体" w:eastAsia="黑体" w:hAnsi="黑体" w:cs="Times New Roman"/>
          <w:szCs w:val="21"/>
        </w:rPr>
      </w:pPr>
      <w:r w:rsidRPr="004872B1">
        <w:rPr>
          <w:rFonts w:ascii="黑体" w:eastAsia="黑体" w:hAnsi="黑体" w:cs="Times New Roman" w:hint="eastAsia"/>
          <w:szCs w:val="21"/>
        </w:rPr>
        <w:t>兹证明上述声明是真实、正确的，并提供了全部能提供的资料和数据，我方同意遵照贵方要求出示有关证明文件。</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003270" w:rsidRPr="004872B1" w:rsidTr="00563146">
        <w:tc>
          <w:tcPr>
            <w:tcW w:w="5353" w:type="dxa"/>
          </w:tcPr>
          <w:p w:rsidR="00003270" w:rsidRPr="004872B1" w:rsidRDefault="00003270" w:rsidP="00563146">
            <w:pPr>
              <w:overflowPunct w:val="0"/>
              <w:adjustRightInd w:val="0"/>
              <w:spacing w:line="360" w:lineRule="auto"/>
              <w:rPr>
                <w:rFonts w:ascii="黑体" w:eastAsia="黑体" w:hAnsi="黑体"/>
                <w:szCs w:val="21"/>
              </w:rPr>
            </w:pPr>
            <w:r w:rsidRPr="004872B1">
              <w:rPr>
                <w:rFonts w:ascii="黑体" w:eastAsia="黑体" w:hAnsi="黑体" w:hint="eastAsia"/>
                <w:szCs w:val="21"/>
              </w:rPr>
              <w:t>投标人名称（加盖公章）：</w:t>
            </w:r>
            <w:r w:rsidRPr="004872B1">
              <w:rPr>
                <w:rFonts w:ascii="黑体" w:eastAsia="黑体" w:hAnsi="黑体" w:hint="eastAsia"/>
                <w:szCs w:val="21"/>
                <w:u w:val="single"/>
              </w:rPr>
              <w:t xml:space="preserve">                         </w:t>
            </w:r>
          </w:p>
        </w:tc>
        <w:tc>
          <w:tcPr>
            <w:tcW w:w="3175" w:type="dxa"/>
          </w:tcPr>
          <w:p w:rsidR="00003270" w:rsidRPr="004872B1" w:rsidRDefault="00003270" w:rsidP="00563146">
            <w:pPr>
              <w:spacing w:line="360" w:lineRule="auto"/>
              <w:rPr>
                <w:rFonts w:ascii="黑体" w:eastAsia="黑体" w:hAnsi="黑体"/>
                <w:szCs w:val="21"/>
              </w:rPr>
            </w:pPr>
          </w:p>
        </w:tc>
      </w:tr>
      <w:tr w:rsidR="00003270" w:rsidRPr="004872B1" w:rsidTr="00563146">
        <w:tc>
          <w:tcPr>
            <w:tcW w:w="5353" w:type="dxa"/>
          </w:tcPr>
          <w:p w:rsidR="00003270" w:rsidRPr="004872B1" w:rsidRDefault="00003270" w:rsidP="00563146">
            <w:pPr>
              <w:spacing w:line="360" w:lineRule="auto"/>
              <w:rPr>
                <w:rFonts w:ascii="黑体" w:eastAsia="黑体" w:hAnsi="黑体"/>
                <w:szCs w:val="21"/>
              </w:rPr>
            </w:pPr>
            <w:r w:rsidRPr="004872B1">
              <w:rPr>
                <w:rFonts w:ascii="黑体" w:eastAsia="黑体" w:hAnsi="黑体" w:hint="eastAsia"/>
                <w:szCs w:val="21"/>
              </w:rPr>
              <w:t>日期：</w:t>
            </w:r>
            <w:r w:rsidRPr="004872B1">
              <w:rPr>
                <w:rFonts w:ascii="黑体" w:eastAsia="黑体" w:hAnsi="黑体" w:hint="eastAsia"/>
                <w:szCs w:val="21"/>
                <w:u w:val="single"/>
              </w:rPr>
              <w:t xml:space="preserve">             年           月            日</w:t>
            </w:r>
          </w:p>
        </w:tc>
        <w:tc>
          <w:tcPr>
            <w:tcW w:w="3175" w:type="dxa"/>
          </w:tcPr>
          <w:p w:rsidR="00003270" w:rsidRPr="004872B1" w:rsidRDefault="00003270" w:rsidP="00563146">
            <w:pPr>
              <w:spacing w:line="360" w:lineRule="auto"/>
              <w:rPr>
                <w:rFonts w:ascii="黑体" w:eastAsia="黑体" w:hAnsi="黑体"/>
                <w:szCs w:val="21"/>
              </w:rPr>
            </w:pPr>
          </w:p>
        </w:tc>
      </w:tr>
    </w:tbl>
    <w:p w:rsidR="008524E7" w:rsidRPr="004872B1" w:rsidRDefault="00F16706">
      <w:pPr>
        <w:pStyle w:val="2"/>
        <w:keepNext w:val="0"/>
        <w:spacing w:line="415" w:lineRule="auto"/>
        <w:jc w:val="left"/>
        <w:rPr>
          <w:rStyle w:val="ab"/>
          <w:rFonts w:ascii="黑体" w:eastAsia="黑体" w:hAnsi="黑体"/>
          <w:b/>
          <w:spacing w:val="12"/>
          <w:sz w:val="21"/>
        </w:rPr>
      </w:pPr>
      <w:bookmarkStart w:id="59" w:name="_Toc391627761"/>
      <w:bookmarkStart w:id="60" w:name="_Toc405313965"/>
      <w:bookmarkStart w:id="61" w:name="_Toc22280537"/>
      <w:r w:rsidRPr="004872B1">
        <w:rPr>
          <w:rStyle w:val="ab"/>
          <w:rFonts w:ascii="黑体" w:eastAsia="黑体" w:hAnsi="黑体" w:hint="eastAsia"/>
          <w:b/>
          <w:spacing w:val="12"/>
          <w:sz w:val="21"/>
        </w:rPr>
        <w:lastRenderedPageBreak/>
        <w:t>附件</w:t>
      </w:r>
      <w:r w:rsidR="00D50566" w:rsidRPr="004872B1">
        <w:rPr>
          <w:rStyle w:val="ab"/>
          <w:rFonts w:ascii="黑体" w:eastAsia="黑体" w:hAnsi="黑体" w:hint="eastAsia"/>
          <w:b/>
          <w:spacing w:val="12"/>
          <w:sz w:val="21"/>
        </w:rPr>
        <w:t>8</w:t>
      </w:r>
      <w:r w:rsidRPr="004872B1">
        <w:rPr>
          <w:rStyle w:val="ab"/>
          <w:rFonts w:ascii="黑体" w:eastAsia="黑体" w:hAnsi="黑体"/>
          <w:b/>
          <w:spacing w:val="12"/>
          <w:sz w:val="21"/>
        </w:rPr>
        <w:t xml:space="preserve">  </w:t>
      </w:r>
      <w:r w:rsidRPr="004872B1">
        <w:rPr>
          <w:rStyle w:val="ab"/>
          <w:rFonts w:ascii="黑体" w:eastAsia="黑体" w:hAnsi="黑体" w:hint="eastAsia"/>
          <w:b/>
          <w:spacing w:val="12"/>
          <w:sz w:val="21"/>
        </w:rPr>
        <w:t>承诺书</w:t>
      </w:r>
      <w:bookmarkEnd w:id="59"/>
      <w:bookmarkEnd w:id="60"/>
      <w:bookmarkEnd w:id="61"/>
    </w:p>
    <w:p w:rsidR="003C26CF" w:rsidRPr="004872B1" w:rsidRDefault="00F16706" w:rsidP="00741BB9">
      <w:pPr>
        <w:spacing w:beforeLines="50" w:afterLines="100" w:line="360" w:lineRule="auto"/>
        <w:jc w:val="center"/>
        <w:rPr>
          <w:rFonts w:ascii="黑体" w:eastAsia="黑体" w:hAnsi="黑体"/>
          <w:b/>
          <w:spacing w:val="20"/>
          <w:sz w:val="30"/>
          <w:szCs w:val="30"/>
        </w:rPr>
      </w:pPr>
      <w:r w:rsidRPr="004872B1">
        <w:rPr>
          <w:rFonts w:ascii="黑体" w:eastAsia="黑体" w:hAnsi="黑体" w:hint="eastAsia"/>
          <w:b/>
          <w:spacing w:val="20"/>
          <w:sz w:val="30"/>
          <w:szCs w:val="30"/>
        </w:rPr>
        <w:t>承诺书</w:t>
      </w:r>
    </w:p>
    <w:p w:rsidR="00F16706" w:rsidRPr="004872B1" w:rsidRDefault="00F16706" w:rsidP="00DC532C">
      <w:pPr>
        <w:pStyle w:val="21"/>
        <w:ind w:firstLine="441"/>
        <w:rPr>
          <w:rFonts w:ascii="黑体" w:eastAsia="黑体" w:hAnsi="黑体"/>
          <w:spacing w:val="2"/>
          <w:sz w:val="21"/>
          <w:szCs w:val="21"/>
        </w:rPr>
      </w:pPr>
      <w:bookmarkStart w:id="62" w:name="_Toc313537922"/>
      <w:r w:rsidRPr="004872B1">
        <w:rPr>
          <w:rFonts w:ascii="黑体" w:eastAsia="黑体" w:hAnsi="黑体"/>
          <w:spacing w:val="2"/>
          <w:sz w:val="21"/>
          <w:szCs w:val="21"/>
        </w:rPr>
        <w:t>我方已完整阅读了</w:t>
      </w:r>
      <w:r w:rsidRPr="004872B1">
        <w:rPr>
          <w:rFonts w:ascii="黑体" w:eastAsia="黑体" w:hAnsi="黑体"/>
          <w:spacing w:val="2"/>
          <w:sz w:val="21"/>
          <w:szCs w:val="21"/>
          <w:u w:val="single"/>
        </w:rPr>
        <w:t xml:space="preserve">    </w:t>
      </w:r>
      <w:r w:rsidRPr="004872B1">
        <w:rPr>
          <w:rFonts w:ascii="黑体" w:eastAsia="黑体" w:hAnsi="黑体" w:hint="eastAsia"/>
          <w:spacing w:val="2"/>
          <w:sz w:val="21"/>
          <w:szCs w:val="21"/>
          <w:u w:val="single"/>
        </w:rPr>
        <w:t>（</w:t>
      </w:r>
      <w:r w:rsidRPr="004872B1">
        <w:rPr>
          <w:rFonts w:ascii="黑体" w:eastAsia="黑体" w:hAnsi="黑体" w:hint="eastAsia"/>
          <w:b/>
          <w:spacing w:val="2"/>
          <w:sz w:val="21"/>
          <w:szCs w:val="21"/>
          <w:u w:val="single"/>
        </w:rPr>
        <w:t>项目名称</w:t>
      </w:r>
      <w:r w:rsidRPr="004872B1">
        <w:rPr>
          <w:rFonts w:ascii="黑体" w:eastAsia="黑体" w:hAnsi="黑体" w:hint="eastAsia"/>
          <w:spacing w:val="2"/>
          <w:sz w:val="21"/>
          <w:szCs w:val="21"/>
          <w:u w:val="single"/>
        </w:rPr>
        <w:t>）</w:t>
      </w:r>
      <w:r w:rsidRPr="004872B1">
        <w:rPr>
          <w:rFonts w:ascii="黑体" w:eastAsia="黑体" w:hAnsi="黑体"/>
          <w:spacing w:val="2"/>
          <w:sz w:val="21"/>
          <w:szCs w:val="21"/>
          <w:u w:val="single"/>
        </w:rPr>
        <w:t xml:space="preserve">   </w:t>
      </w:r>
      <w:r w:rsidRPr="004872B1">
        <w:rPr>
          <w:rFonts w:ascii="黑体" w:eastAsia="黑体" w:hAnsi="黑体"/>
          <w:spacing w:val="2"/>
          <w:sz w:val="21"/>
          <w:szCs w:val="21"/>
        </w:rPr>
        <w:t>项目（</w:t>
      </w:r>
      <w:r w:rsidRPr="004872B1">
        <w:rPr>
          <w:rFonts w:ascii="黑体" w:eastAsia="黑体" w:hAnsi="黑体" w:hint="eastAsia"/>
          <w:spacing w:val="2"/>
          <w:sz w:val="21"/>
          <w:szCs w:val="21"/>
        </w:rPr>
        <w:t>项目</w:t>
      </w:r>
      <w:r w:rsidRPr="004872B1">
        <w:rPr>
          <w:rFonts w:ascii="黑体" w:eastAsia="黑体" w:hAnsi="黑体"/>
          <w:spacing w:val="2"/>
          <w:sz w:val="21"/>
          <w:szCs w:val="21"/>
        </w:rPr>
        <w:t>编号：</w:t>
      </w:r>
      <w:r w:rsidRPr="004872B1">
        <w:rPr>
          <w:rFonts w:ascii="黑体" w:eastAsia="黑体" w:hAnsi="黑体"/>
          <w:spacing w:val="2"/>
          <w:sz w:val="21"/>
          <w:szCs w:val="21"/>
          <w:u w:val="single"/>
        </w:rPr>
        <w:t xml:space="preserve">            </w:t>
      </w:r>
      <w:r w:rsidRPr="004872B1">
        <w:rPr>
          <w:rFonts w:ascii="黑体" w:eastAsia="黑体" w:hAnsi="黑体"/>
          <w:spacing w:val="2"/>
          <w:sz w:val="21"/>
          <w:szCs w:val="21"/>
        </w:rPr>
        <w:t>）招标文件的所有内容（包括澄清，以及所有已提供的参考资料和有关附件），并完全理解上述文件所表达的意思，该项目递交投标文件时间截止后，我方承诺不再对上述文件内容进行询问或质疑。</w:t>
      </w:r>
      <w:bookmarkEnd w:id="62"/>
      <w:r w:rsidRPr="004872B1">
        <w:rPr>
          <w:rFonts w:ascii="黑体" w:eastAsia="黑体" w:hAnsi="黑体"/>
          <w:spacing w:val="2"/>
          <w:sz w:val="21"/>
          <w:szCs w:val="21"/>
        </w:rPr>
        <w:cr/>
      </w:r>
    </w:p>
    <w:p w:rsidR="009E7AB0" w:rsidRPr="004872B1" w:rsidRDefault="009E7AB0" w:rsidP="009E7AB0">
      <w:pPr>
        <w:pStyle w:val="21"/>
        <w:ind w:firstLineChars="0" w:firstLine="0"/>
        <w:rPr>
          <w:rFonts w:ascii="黑体" w:eastAsia="黑体" w:hAnsi="黑体"/>
          <w:spacing w:val="2"/>
          <w:sz w:val="21"/>
          <w:szCs w:val="21"/>
        </w:rPr>
      </w:pPr>
    </w:p>
    <w:p w:rsidR="003C26CF" w:rsidRPr="004872B1" w:rsidRDefault="003C26CF" w:rsidP="007E226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5726"/>
      </w:tblGrid>
      <w:tr w:rsidR="009B22EC" w:rsidRPr="004872B1" w:rsidTr="00EC0B8D">
        <w:tc>
          <w:tcPr>
            <w:tcW w:w="2802" w:type="dxa"/>
          </w:tcPr>
          <w:p w:rsidR="009B22EC" w:rsidRPr="004872B1" w:rsidRDefault="009B22EC" w:rsidP="007E2260">
            <w:pPr>
              <w:spacing w:line="360" w:lineRule="auto"/>
              <w:rPr>
                <w:rFonts w:ascii="黑体" w:eastAsia="黑体" w:hAnsi="黑体"/>
                <w:szCs w:val="21"/>
              </w:rPr>
            </w:pPr>
          </w:p>
        </w:tc>
        <w:tc>
          <w:tcPr>
            <w:tcW w:w="5726" w:type="dxa"/>
          </w:tcPr>
          <w:p w:rsidR="009B22EC" w:rsidRPr="004872B1" w:rsidRDefault="00F16706" w:rsidP="007E2260">
            <w:pPr>
              <w:spacing w:line="360" w:lineRule="auto"/>
              <w:rPr>
                <w:rFonts w:ascii="黑体" w:eastAsia="黑体" w:hAnsi="黑体"/>
                <w:szCs w:val="21"/>
              </w:rPr>
            </w:pPr>
            <w:r w:rsidRPr="004872B1">
              <w:rPr>
                <w:rFonts w:ascii="黑体" w:eastAsia="黑体" w:hAnsi="黑体" w:hint="eastAsia"/>
                <w:szCs w:val="21"/>
              </w:rPr>
              <w:t>投标人名称（加盖公章）：</w:t>
            </w:r>
            <w:r w:rsidRPr="004872B1">
              <w:rPr>
                <w:rFonts w:ascii="黑体" w:eastAsia="黑体" w:hAnsi="黑体"/>
                <w:szCs w:val="21"/>
                <w:u w:val="single"/>
              </w:rPr>
              <w:t xml:space="preserve">                             </w:t>
            </w:r>
          </w:p>
        </w:tc>
      </w:tr>
      <w:tr w:rsidR="009B22EC" w:rsidRPr="004872B1" w:rsidTr="00EC0B8D">
        <w:tc>
          <w:tcPr>
            <w:tcW w:w="2802" w:type="dxa"/>
          </w:tcPr>
          <w:p w:rsidR="009B22EC" w:rsidRPr="004872B1" w:rsidRDefault="009B22EC" w:rsidP="007E2260">
            <w:pPr>
              <w:spacing w:line="360" w:lineRule="auto"/>
              <w:rPr>
                <w:rFonts w:ascii="黑体" w:eastAsia="黑体" w:hAnsi="黑体"/>
                <w:szCs w:val="21"/>
              </w:rPr>
            </w:pPr>
          </w:p>
        </w:tc>
        <w:tc>
          <w:tcPr>
            <w:tcW w:w="5726" w:type="dxa"/>
          </w:tcPr>
          <w:p w:rsidR="009B22EC" w:rsidRPr="004872B1" w:rsidRDefault="00F16706" w:rsidP="007E2260">
            <w:pPr>
              <w:spacing w:line="360" w:lineRule="auto"/>
              <w:rPr>
                <w:rFonts w:ascii="黑体" w:eastAsia="黑体" w:hAnsi="黑体"/>
                <w:szCs w:val="21"/>
              </w:rPr>
            </w:pPr>
            <w:r w:rsidRPr="004872B1">
              <w:rPr>
                <w:rFonts w:ascii="黑体" w:eastAsia="黑体" w:hAnsi="黑体" w:hint="eastAsia"/>
                <w:szCs w:val="21"/>
              </w:rPr>
              <w:t>投标人法定代表人或被授权人（签名或盖私章）：</w:t>
            </w:r>
            <w:r w:rsidRPr="004872B1">
              <w:rPr>
                <w:rFonts w:ascii="黑体" w:eastAsia="黑体" w:hAnsi="黑体"/>
                <w:szCs w:val="21"/>
                <w:u w:val="single"/>
              </w:rPr>
              <w:t xml:space="preserve">         </w:t>
            </w:r>
          </w:p>
        </w:tc>
      </w:tr>
      <w:tr w:rsidR="009B22EC" w:rsidRPr="004872B1" w:rsidTr="00EC0B8D">
        <w:tc>
          <w:tcPr>
            <w:tcW w:w="2802" w:type="dxa"/>
          </w:tcPr>
          <w:p w:rsidR="009B22EC" w:rsidRPr="004872B1" w:rsidRDefault="009B22EC" w:rsidP="007E2260">
            <w:pPr>
              <w:spacing w:line="360" w:lineRule="auto"/>
              <w:rPr>
                <w:rFonts w:ascii="黑体" w:eastAsia="黑体" w:hAnsi="黑体"/>
                <w:szCs w:val="21"/>
              </w:rPr>
            </w:pPr>
          </w:p>
        </w:tc>
        <w:tc>
          <w:tcPr>
            <w:tcW w:w="5726" w:type="dxa"/>
          </w:tcPr>
          <w:p w:rsidR="009B22EC" w:rsidRPr="004872B1" w:rsidRDefault="00F16706" w:rsidP="007E2260">
            <w:pPr>
              <w:spacing w:line="360" w:lineRule="auto"/>
              <w:rPr>
                <w:rFonts w:ascii="黑体" w:eastAsia="黑体" w:hAnsi="黑体"/>
                <w:szCs w:val="21"/>
              </w:rPr>
            </w:pPr>
            <w:r w:rsidRPr="004872B1">
              <w:rPr>
                <w:rFonts w:ascii="黑体" w:eastAsia="黑体" w:hAnsi="黑体" w:hint="eastAsia"/>
                <w:szCs w:val="21"/>
              </w:rPr>
              <w:t>日期：</w:t>
            </w:r>
            <w:r w:rsidRPr="004872B1">
              <w:rPr>
                <w:rFonts w:ascii="黑体" w:eastAsia="黑体" w:hAnsi="黑体"/>
                <w:szCs w:val="21"/>
                <w:u w:val="single"/>
              </w:rPr>
              <w:t xml:space="preserve">              年            月              日</w:t>
            </w:r>
          </w:p>
        </w:tc>
      </w:tr>
    </w:tbl>
    <w:p w:rsidR="003C26CF" w:rsidRPr="004872B1" w:rsidRDefault="003C26CF" w:rsidP="007E2260">
      <w:pPr>
        <w:spacing w:line="360" w:lineRule="auto"/>
        <w:rPr>
          <w:rFonts w:ascii="黑体" w:eastAsia="黑体" w:hAnsi="黑体"/>
          <w:szCs w:val="21"/>
        </w:rPr>
      </w:pPr>
    </w:p>
    <w:p w:rsidR="003C26CF" w:rsidRPr="004872B1" w:rsidRDefault="00F16706" w:rsidP="002B4174">
      <w:pPr>
        <w:pStyle w:val="2"/>
        <w:keepNext w:val="0"/>
        <w:keepLines w:val="0"/>
        <w:pageBreakBefore/>
        <w:spacing w:line="415" w:lineRule="auto"/>
        <w:jc w:val="left"/>
        <w:rPr>
          <w:rStyle w:val="ab"/>
          <w:rFonts w:ascii="黑体" w:eastAsia="黑体" w:hAnsi="黑体"/>
          <w:b/>
          <w:spacing w:val="12"/>
          <w:sz w:val="21"/>
        </w:rPr>
      </w:pPr>
      <w:bookmarkStart w:id="63" w:name="_Toc391627762"/>
      <w:bookmarkStart w:id="64" w:name="_Toc405313966"/>
      <w:bookmarkStart w:id="65" w:name="_Toc22280538"/>
      <w:r w:rsidRPr="004872B1">
        <w:rPr>
          <w:rStyle w:val="ab"/>
          <w:rFonts w:ascii="黑体" w:eastAsia="黑体" w:hAnsi="黑体" w:hint="eastAsia"/>
          <w:b/>
          <w:spacing w:val="12"/>
          <w:sz w:val="21"/>
        </w:rPr>
        <w:lastRenderedPageBreak/>
        <w:t>附件</w:t>
      </w:r>
      <w:r w:rsidR="00D50566" w:rsidRPr="004872B1">
        <w:rPr>
          <w:rStyle w:val="ab"/>
          <w:rFonts w:ascii="黑体" w:eastAsia="黑体" w:hAnsi="黑体" w:hint="eastAsia"/>
          <w:b/>
          <w:spacing w:val="12"/>
          <w:sz w:val="21"/>
        </w:rPr>
        <w:t>9</w:t>
      </w:r>
      <w:r w:rsidRPr="004872B1">
        <w:rPr>
          <w:rStyle w:val="ab"/>
          <w:rFonts w:ascii="黑体" w:eastAsia="黑体" w:hAnsi="黑体"/>
          <w:b/>
          <w:spacing w:val="12"/>
          <w:sz w:val="21"/>
        </w:rPr>
        <w:t xml:space="preserve">  </w:t>
      </w:r>
      <w:r w:rsidRPr="004872B1">
        <w:rPr>
          <w:rStyle w:val="ab"/>
          <w:rFonts w:ascii="黑体" w:eastAsia="黑体" w:hAnsi="黑体" w:hint="eastAsia"/>
          <w:b/>
          <w:spacing w:val="12"/>
          <w:sz w:val="21"/>
        </w:rPr>
        <w:t>招标代理服务费承诺书</w:t>
      </w:r>
      <w:bookmarkEnd w:id="63"/>
      <w:bookmarkEnd w:id="64"/>
      <w:bookmarkEnd w:id="65"/>
    </w:p>
    <w:p w:rsidR="00B47A1D" w:rsidRPr="004872B1" w:rsidRDefault="00F16706" w:rsidP="00741BB9">
      <w:pPr>
        <w:spacing w:beforeLines="100" w:afterLines="150" w:line="360" w:lineRule="auto"/>
        <w:jc w:val="center"/>
        <w:rPr>
          <w:rFonts w:ascii="黑体" w:eastAsia="黑体" w:hAnsi="黑体"/>
          <w:b/>
          <w:spacing w:val="20"/>
          <w:sz w:val="30"/>
          <w:szCs w:val="30"/>
        </w:rPr>
      </w:pPr>
      <w:r w:rsidRPr="004872B1">
        <w:rPr>
          <w:rFonts w:ascii="黑体" w:eastAsia="黑体" w:hAnsi="黑体" w:hint="eastAsia"/>
          <w:b/>
          <w:spacing w:val="20"/>
          <w:sz w:val="30"/>
          <w:szCs w:val="30"/>
        </w:rPr>
        <w:t>招标代理服务费承诺书</w:t>
      </w:r>
    </w:p>
    <w:p w:rsidR="00F16706" w:rsidRPr="004872B1" w:rsidRDefault="00F16706" w:rsidP="00741BB9">
      <w:pPr>
        <w:spacing w:beforeLines="150" w:afterLines="100" w:line="360" w:lineRule="auto"/>
        <w:rPr>
          <w:rFonts w:ascii="黑体" w:eastAsia="黑体" w:hAnsi="黑体" w:cs="Times New Roman"/>
          <w:szCs w:val="21"/>
          <w:lang w:val="zh-CN"/>
        </w:rPr>
      </w:pPr>
      <w:r w:rsidRPr="004872B1">
        <w:rPr>
          <w:rFonts w:ascii="黑体" w:eastAsia="黑体" w:hAnsi="黑体" w:cs="Times New Roman" w:hint="eastAsia"/>
        </w:rPr>
        <w:t>致：广东有德招标采购有限公司</w:t>
      </w:r>
    </w:p>
    <w:p w:rsidR="008524E7" w:rsidRPr="004872B1" w:rsidRDefault="00F16706" w:rsidP="00DC532C">
      <w:pPr>
        <w:pStyle w:val="21"/>
        <w:spacing w:line="520" w:lineRule="exact"/>
        <w:ind w:firstLine="433"/>
        <w:rPr>
          <w:rFonts w:ascii="黑体" w:eastAsia="黑体" w:hAnsi="黑体"/>
          <w:sz w:val="21"/>
          <w:szCs w:val="21"/>
        </w:rPr>
      </w:pPr>
      <w:r w:rsidRPr="004872B1">
        <w:rPr>
          <w:rFonts w:ascii="黑体" w:eastAsia="黑体" w:hAnsi="黑体" w:cstheme="minorBidi" w:hint="eastAsia"/>
          <w:bCs/>
          <w:sz w:val="21"/>
          <w:szCs w:val="21"/>
        </w:rPr>
        <w:t>我单位在贵司代理的</w:t>
      </w:r>
      <w:r w:rsidRPr="004872B1">
        <w:rPr>
          <w:rFonts w:ascii="黑体" w:eastAsia="黑体" w:hAnsi="黑体" w:cstheme="minorBidi"/>
          <w:bCs/>
          <w:sz w:val="21"/>
          <w:szCs w:val="21"/>
          <w:u w:val="single"/>
        </w:rPr>
        <w:t xml:space="preserve">     </w:t>
      </w:r>
      <w:r w:rsidRPr="004872B1">
        <w:rPr>
          <w:rFonts w:ascii="黑体" w:eastAsia="黑体" w:hAnsi="黑体" w:cstheme="minorBidi"/>
          <w:b/>
          <w:bCs/>
          <w:sz w:val="21"/>
          <w:szCs w:val="21"/>
          <w:u w:val="single"/>
        </w:rPr>
        <w:t xml:space="preserve"> </w:t>
      </w:r>
      <w:r w:rsidRPr="004872B1">
        <w:rPr>
          <w:rFonts w:ascii="黑体" w:eastAsia="黑体" w:hAnsi="黑体" w:cstheme="minorBidi" w:hint="eastAsia"/>
          <w:b/>
          <w:bCs/>
          <w:sz w:val="21"/>
          <w:szCs w:val="21"/>
          <w:u w:val="single"/>
        </w:rPr>
        <w:t>（项目名称）</w:t>
      </w:r>
      <w:r w:rsidRPr="004872B1">
        <w:rPr>
          <w:rFonts w:ascii="黑体" w:eastAsia="黑体" w:hAnsi="黑体" w:cstheme="minorBidi"/>
          <w:b/>
          <w:bCs/>
          <w:sz w:val="21"/>
          <w:szCs w:val="21"/>
          <w:u w:val="single"/>
        </w:rPr>
        <w:t xml:space="preserve"> </w:t>
      </w:r>
      <w:r w:rsidRPr="004872B1">
        <w:rPr>
          <w:rFonts w:ascii="黑体" w:eastAsia="黑体" w:hAnsi="黑体" w:cstheme="minorBidi"/>
          <w:bCs/>
          <w:sz w:val="21"/>
          <w:szCs w:val="21"/>
          <w:u w:val="single"/>
        </w:rPr>
        <w:t xml:space="preserve">    </w:t>
      </w:r>
      <w:r w:rsidRPr="004872B1">
        <w:rPr>
          <w:rFonts w:ascii="黑体" w:eastAsia="黑体" w:hAnsi="黑体" w:cstheme="minorBidi"/>
          <w:bCs/>
          <w:sz w:val="21"/>
          <w:szCs w:val="21"/>
        </w:rPr>
        <w:t>(</w:t>
      </w:r>
      <w:r w:rsidRPr="004872B1">
        <w:rPr>
          <w:rFonts w:ascii="黑体" w:eastAsia="黑体" w:hAnsi="黑体" w:cstheme="minorBidi" w:hint="eastAsia"/>
          <w:bCs/>
          <w:sz w:val="21"/>
          <w:szCs w:val="21"/>
        </w:rPr>
        <w:t>项目编号：</w:t>
      </w:r>
      <w:r w:rsidRPr="004872B1">
        <w:rPr>
          <w:rFonts w:ascii="黑体" w:eastAsia="黑体" w:hAnsi="黑体" w:cstheme="minorBidi"/>
          <w:bCs/>
          <w:sz w:val="21"/>
          <w:szCs w:val="21"/>
          <w:u w:val="single"/>
        </w:rPr>
        <w:t xml:space="preserve">          </w:t>
      </w:r>
      <w:r w:rsidRPr="004872B1">
        <w:rPr>
          <w:rFonts w:ascii="黑体" w:eastAsia="黑体" w:hAnsi="黑体" w:cstheme="minorBidi"/>
          <w:bCs/>
          <w:sz w:val="21"/>
          <w:szCs w:val="21"/>
        </w:rPr>
        <w:t>)招标中若获中标，我们保证在领取中标通知书原件的同时按招标文件的规定，以电汇、现金或经贵公司认可的一种方式，向贵公司即</w:t>
      </w:r>
      <w:r w:rsidRPr="004872B1">
        <w:rPr>
          <w:rFonts w:ascii="黑体" w:eastAsia="黑体" w:hAnsi="黑体" w:cstheme="minorBidi"/>
          <w:bCs/>
          <w:sz w:val="21"/>
          <w:szCs w:val="21"/>
          <w:u w:val="single"/>
        </w:rPr>
        <w:t xml:space="preserve">  </w:t>
      </w:r>
      <w:r w:rsidRPr="004872B1">
        <w:rPr>
          <w:rFonts w:ascii="黑体" w:eastAsia="黑体" w:hAnsi="黑体" w:cstheme="minorBidi" w:hint="eastAsia"/>
          <w:bCs/>
          <w:sz w:val="21"/>
          <w:szCs w:val="21"/>
          <w:u w:val="single"/>
        </w:rPr>
        <w:t>广东有德招标采购有限公司</w:t>
      </w:r>
      <w:r w:rsidRPr="004872B1">
        <w:rPr>
          <w:rFonts w:ascii="黑体" w:eastAsia="黑体" w:hAnsi="黑体" w:cstheme="minorBidi"/>
          <w:bCs/>
          <w:sz w:val="21"/>
          <w:szCs w:val="21"/>
          <w:u w:val="single"/>
        </w:rPr>
        <w:t xml:space="preserve"> </w:t>
      </w:r>
      <w:r w:rsidRPr="004872B1">
        <w:rPr>
          <w:rFonts w:ascii="黑体" w:eastAsia="黑体" w:hAnsi="黑体" w:cstheme="minorBidi" w:hint="eastAsia"/>
          <w:bCs/>
          <w:sz w:val="21"/>
          <w:szCs w:val="21"/>
        </w:rPr>
        <w:t>指定的银行帐号，一次性支付招标代理服务费</w:t>
      </w:r>
      <w:r w:rsidRPr="004872B1">
        <w:rPr>
          <w:rFonts w:ascii="黑体" w:eastAsia="黑体" w:hAnsi="黑体" w:cstheme="minorBidi" w:hint="eastAsia"/>
          <w:sz w:val="21"/>
          <w:szCs w:val="21"/>
        </w:rPr>
        <w:t>。</w:t>
      </w:r>
    </w:p>
    <w:p w:rsidR="00B47A1D" w:rsidRPr="004872B1" w:rsidRDefault="00B47A1D" w:rsidP="002B4174">
      <w:pPr>
        <w:pStyle w:val="21"/>
        <w:spacing w:line="520" w:lineRule="exact"/>
        <w:ind w:firstLineChars="0" w:firstLine="0"/>
        <w:rPr>
          <w:rFonts w:ascii="黑体" w:eastAsia="黑体" w:hAnsi="黑体"/>
          <w:sz w:val="21"/>
          <w:szCs w:val="21"/>
        </w:rPr>
      </w:pPr>
    </w:p>
    <w:p w:rsidR="00F16706" w:rsidRPr="004872B1" w:rsidRDefault="00F16706" w:rsidP="00DC532C">
      <w:pPr>
        <w:pStyle w:val="21"/>
        <w:spacing w:line="520" w:lineRule="exact"/>
        <w:ind w:firstLine="433"/>
        <w:rPr>
          <w:rFonts w:ascii="黑体" w:eastAsia="黑体" w:hAnsi="黑体"/>
          <w:sz w:val="21"/>
          <w:szCs w:val="21"/>
        </w:rPr>
      </w:pPr>
      <w:r w:rsidRPr="004872B1">
        <w:rPr>
          <w:rFonts w:ascii="黑体" w:eastAsia="黑体" w:hAnsi="黑体" w:hint="eastAsia"/>
          <w:sz w:val="21"/>
          <w:szCs w:val="21"/>
        </w:rPr>
        <w:t>特此承诺。</w:t>
      </w:r>
    </w:p>
    <w:p w:rsidR="00486D90" w:rsidRPr="004872B1" w:rsidRDefault="00486D90" w:rsidP="00486D90">
      <w:pPr>
        <w:spacing w:after="160"/>
        <w:rPr>
          <w:rFonts w:ascii="宋体" w:eastAsia="宋体" w:hAnsi="宋体"/>
        </w:rPr>
      </w:pPr>
    </w:p>
    <w:p w:rsidR="00FF6B9A" w:rsidRPr="004872B1" w:rsidRDefault="00FF6B9A" w:rsidP="002B4174">
      <w:pPr>
        <w:pStyle w:val="21"/>
        <w:spacing w:line="520" w:lineRule="exact"/>
        <w:ind w:firstLineChars="0" w:firstLine="0"/>
        <w:rPr>
          <w:rFonts w:ascii="黑体" w:eastAsia="黑体" w:hAnsi="黑体"/>
          <w:sz w:val="21"/>
          <w:szCs w:val="21"/>
        </w:rPr>
      </w:pPr>
    </w:p>
    <w:p w:rsidR="002B4174" w:rsidRPr="004872B1" w:rsidRDefault="002B4174" w:rsidP="002B4174">
      <w:pPr>
        <w:pStyle w:val="21"/>
        <w:spacing w:line="520" w:lineRule="exact"/>
        <w:ind w:firstLineChars="0" w:firstLine="0"/>
        <w:rPr>
          <w:rFonts w:ascii="黑体" w:eastAsia="黑体" w:hAnsi="黑体"/>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5726"/>
      </w:tblGrid>
      <w:tr w:rsidR="002B4174" w:rsidRPr="004872B1" w:rsidTr="00725B93">
        <w:tc>
          <w:tcPr>
            <w:tcW w:w="2802" w:type="dxa"/>
          </w:tcPr>
          <w:p w:rsidR="002B4174" w:rsidRPr="004872B1" w:rsidRDefault="002B4174" w:rsidP="00725B93">
            <w:pPr>
              <w:spacing w:line="360" w:lineRule="auto"/>
              <w:rPr>
                <w:rFonts w:ascii="黑体" w:eastAsia="黑体" w:hAnsi="黑体"/>
                <w:szCs w:val="21"/>
              </w:rPr>
            </w:pPr>
          </w:p>
        </w:tc>
        <w:tc>
          <w:tcPr>
            <w:tcW w:w="5726" w:type="dxa"/>
          </w:tcPr>
          <w:p w:rsidR="002B4174" w:rsidRPr="004872B1" w:rsidRDefault="00F16706" w:rsidP="00725B93">
            <w:pPr>
              <w:spacing w:line="360" w:lineRule="auto"/>
              <w:rPr>
                <w:rFonts w:ascii="黑体" w:eastAsia="黑体" w:hAnsi="黑体"/>
                <w:szCs w:val="21"/>
              </w:rPr>
            </w:pPr>
            <w:r w:rsidRPr="004872B1">
              <w:rPr>
                <w:rFonts w:ascii="黑体" w:eastAsia="黑体" w:hAnsi="黑体" w:hint="eastAsia"/>
                <w:szCs w:val="21"/>
              </w:rPr>
              <w:t>投标人名称（加盖公章）：</w:t>
            </w:r>
            <w:r w:rsidRPr="004872B1">
              <w:rPr>
                <w:rFonts w:ascii="黑体" w:eastAsia="黑体" w:hAnsi="黑体"/>
                <w:szCs w:val="21"/>
                <w:u w:val="single"/>
              </w:rPr>
              <w:t xml:space="preserve">                             </w:t>
            </w:r>
          </w:p>
        </w:tc>
      </w:tr>
      <w:tr w:rsidR="002B4174" w:rsidRPr="004872B1" w:rsidTr="00725B93">
        <w:tc>
          <w:tcPr>
            <w:tcW w:w="2802" w:type="dxa"/>
          </w:tcPr>
          <w:p w:rsidR="002B4174" w:rsidRPr="004872B1" w:rsidRDefault="002B4174" w:rsidP="00725B93">
            <w:pPr>
              <w:spacing w:line="360" w:lineRule="auto"/>
              <w:rPr>
                <w:rFonts w:ascii="黑体" w:eastAsia="黑体" w:hAnsi="黑体"/>
                <w:szCs w:val="21"/>
              </w:rPr>
            </w:pPr>
          </w:p>
        </w:tc>
        <w:tc>
          <w:tcPr>
            <w:tcW w:w="5726" w:type="dxa"/>
          </w:tcPr>
          <w:p w:rsidR="002B4174" w:rsidRPr="004872B1" w:rsidRDefault="00F16706" w:rsidP="00725B93">
            <w:pPr>
              <w:spacing w:line="360" w:lineRule="auto"/>
              <w:rPr>
                <w:rFonts w:ascii="黑体" w:eastAsia="黑体" w:hAnsi="黑体"/>
                <w:szCs w:val="21"/>
              </w:rPr>
            </w:pPr>
            <w:r w:rsidRPr="004872B1">
              <w:rPr>
                <w:rFonts w:ascii="黑体" w:eastAsia="黑体" w:hAnsi="黑体" w:hint="eastAsia"/>
                <w:szCs w:val="21"/>
              </w:rPr>
              <w:t>投标人法定代表人或被授权人（签名或盖私章）：</w:t>
            </w:r>
            <w:r w:rsidRPr="004872B1">
              <w:rPr>
                <w:rFonts w:ascii="黑体" w:eastAsia="黑体" w:hAnsi="黑体"/>
                <w:szCs w:val="21"/>
                <w:u w:val="single"/>
              </w:rPr>
              <w:t xml:space="preserve">         </w:t>
            </w:r>
          </w:p>
        </w:tc>
      </w:tr>
      <w:tr w:rsidR="002B4174" w:rsidRPr="004872B1" w:rsidTr="00725B93">
        <w:tc>
          <w:tcPr>
            <w:tcW w:w="2802" w:type="dxa"/>
          </w:tcPr>
          <w:p w:rsidR="002B4174" w:rsidRPr="004872B1" w:rsidRDefault="002B4174" w:rsidP="00725B93">
            <w:pPr>
              <w:spacing w:line="360" w:lineRule="auto"/>
              <w:rPr>
                <w:rFonts w:ascii="黑体" w:eastAsia="黑体" w:hAnsi="黑体"/>
                <w:szCs w:val="21"/>
              </w:rPr>
            </w:pPr>
          </w:p>
        </w:tc>
        <w:tc>
          <w:tcPr>
            <w:tcW w:w="5726" w:type="dxa"/>
          </w:tcPr>
          <w:p w:rsidR="002B4174" w:rsidRPr="004872B1" w:rsidRDefault="00F16706" w:rsidP="00725B93">
            <w:pPr>
              <w:spacing w:line="360" w:lineRule="auto"/>
              <w:rPr>
                <w:rFonts w:ascii="黑体" w:eastAsia="黑体" w:hAnsi="黑体"/>
                <w:szCs w:val="21"/>
              </w:rPr>
            </w:pPr>
            <w:r w:rsidRPr="004872B1">
              <w:rPr>
                <w:rFonts w:ascii="黑体" w:eastAsia="黑体" w:hAnsi="黑体" w:hint="eastAsia"/>
                <w:szCs w:val="21"/>
              </w:rPr>
              <w:t>承诺日期：</w:t>
            </w:r>
            <w:r w:rsidRPr="004872B1">
              <w:rPr>
                <w:rFonts w:ascii="黑体" w:eastAsia="黑体" w:hAnsi="黑体"/>
                <w:szCs w:val="21"/>
                <w:u w:val="single"/>
              </w:rPr>
              <w:t xml:space="preserve">              年            月          日</w:t>
            </w:r>
          </w:p>
        </w:tc>
      </w:tr>
    </w:tbl>
    <w:p w:rsidR="003D49A7" w:rsidRPr="004872B1" w:rsidRDefault="003D49A7" w:rsidP="002B4174">
      <w:pPr>
        <w:pStyle w:val="21"/>
        <w:spacing w:line="520" w:lineRule="exact"/>
        <w:ind w:firstLineChars="0" w:firstLine="0"/>
        <w:rPr>
          <w:rFonts w:ascii="黑体" w:eastAsia="黑体" w:hAnsi="黑体"/>
          <w:sz w:val="21"/>
          <w:szCs w:val="21"/>
        </w:rPr>
      </w:pPr>
    </w:p>
    <w:p w:rsidR="003D49A7" w:rsidRPr="004872B1" w:rsidRDefault="003D49A7" w:rsidP="003D49A7"/>
    <w:p w:rsidR="005E50F1" w:rsidRPr="004872B1" w:rsidRDefault="005E50F1" w:rsidP="005E50F1">
      <w:pPr>
        <w:spacing w:line="360" w:lineRule="auto"/>
      </w:pPr>
    </w:p>
    <w:p w:rsidR="003C26CF" w:rsidRPr="004872B1" w:rsidRDefault="00F16706" w:rsidP="00360BC9">
      <w:pPr>
        <w:pStyle w:val="2"/>
        <w:keepNext w:val="0"/>
        <w:keepLines w:val="0"/>
        <w:pageBreakBefore/>
        <w:spacing w:line="415" w:lineRule="auto"/>
        <w:jc w:val="left"/>
        <w:rPr>
          <w:rStyle w:val="ab"/>
          <w:rFonts w:ascii="黑体" w:eastAsia="黑体" w:hAnsi="黑体"/>
          <w:b/>
          <w:spacing w:val="12"/>
          <w:sz w:val="21"/>
        </w:rPr>
      </w:pPr>
      <w:bookmarkStart w:id="66" w:name="_Toc391627763"/>
      <w:bookmarkStart w:id="67" w:name="_Toc405313967"/>
      <w:bookmarkStart w:id="68" w:name="_Toc22280539"/>
      <w:r w:rsidRPr="004872B1">
        <w:rPr>
          <w:rStyle w:val="ab"/>
          <w:rFonts w:ascii="黑体" w:eastAsia="黑体" w:hAnsi="黑体" w:hint="eastAsia"/>
          <w:b/>
          <w:spacing w:val="12"/>
          <w:sz w:val="21"/>
        </w:rPr>
        <w:lastRenderedPageBreak/>
        <w:t>附件</w:t>
      </w:r>
      <w:r w:rsidR="00D50566" w:rsidRPr="004872B1">
        <w:rPr>
          <w:rStyle w:val="ab"/>
          <w:rFonts w:ascii="黑体" w:eastAsia="黑体" w:hAnsi="黑体" w:hint="eastAsia"/>
          <w:b/>
          <w:spacing w:val="12"/>
          <w:sz w:val="21"/>
        </w:rPr>
        <w:t>10</w:t>
      </w:r>
      <w:r w:rsidRPr="004872B1">
        <w:rPr>
          <w:rStyle w:val="ab"/>
          <w:rFonts w:ascii="黑体" w:eastAsia="黑体" w:hAnsi="黑体"/>
          <w:b/>
          <w:spacing w:val="12"/>
          <w:sz w:val="21"/>
        </w:rPr>
        <w:t xml:space="preserve">  商务差异表</w:t>
      </w:r>
      <w:bookmarkEnd w:id="66"/>
      <w:bookmarkEnd w:id="67"/>
      <w:bookmarkEnd w:id="68"/>
    </w:p>
    <w:p w:rsidR="00F16706" w:rsidRPr="004872B1" w:rsidRDefault="00F16706" w:rsidP="00741BB9">
      <w:pPr>
        <w:spacing w:beforeLines="100" w:afterLines="150" w:line="360" w:lineRule="auto"/>
        <w:jc w:val="center"/>
        <w:rPr>
          <w:rFonts w:ascii="黑体" w:eastAsia="黑体" w:hAnsi="黑体"/>
          <w:b/>
          <w:spacing w:val="20"/>
          <w:sz w:val="30"/>
          <w:szCs w:val="30"/>
        </w:rPr>
      </w:pPr>
      <w:r w:rsidRPr="004872B1">
        <w:rPr>
          <w:rFonts w:ascii="黑体" w:eastAsia="黑体" w:hAnsi="黑体" w:hint="eastAsia"/>
          <w:b/>
          <w:spacing w:val="20"/>
          <w:sz w:val="30"/>
          <w:szCs w:val="30"/>
        </w:rPr>
        <w:t>商务差异表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
        <w:gridCol w:w="2567"/>
        <w:gridCol w:w="2700"/>
        <w:gridCol w:w="1409"/>
        <w:gridCol w:w="1030"/>
      </w:tblGrid>
      <w:tr w:rsidR="002F3E5C" w:rsidRPr="004872B1" w:rsidTr="002F3E5C">
        <w:trPr>
          <w:trHeight w:val="692"/>
          <w:jc w:val="center"/>
        </w:trPr>
        <w:tc>
          <w:tcPr>
            <w:tcW w:w="5000" w:type="pct"/>
            <w:gridSpan w:val="5"/>
            <w:vAlign w:val="center"/>
          </w:tcPr>
          <w:p w:rsidR="002F3E5C" w:rsidRPr="004872B1" w:rsidRDefault="00F16706" w:rsidP="00D83DEE">
            <w:pPr>
              <w:spacing w:line="360" w:lineRule="auto"/>
              <w:jc w:val="left"/>
              <w:rPr>
                <w:rFonts w:ascii="黑体" w:eastAsia="黑体" w:hAnsi="黑体"/>
                <w:b/>
                <w:bCs/>
                <w:szCs w:val="21"/>
              </w:rPr>
            </w:pPr>
            <w:r w:rsidRPr="004872B1">
              <w:rPr>
                <w:rFonts w:ascii="黑体" w:eastAsia="黑体" w:hAnsi="黑体" w:hint="eastAsia"/>
                <w:b/>
                <w:bCs/>
                <w:szCs w:val="21"/>
              </w:rPr>
              <w:t>项目名称：</w:t>
            </w:r>
            <w:r w:rsidRPr="004872B1">
              <w:rPr>
                <w:rFonts w:ascii="黑体" w:eastAsia="黑体" w:hAnsi="黑体"/>
                <w:b/>
                <w:bCs/>
                <w:szCs w:val="21"/>
                <w:u w:val="single"/>
              </w:rPr>
              <w:t xml:space="preserve">                              </w:t>
            </w:r>
            <w:r w:rsidRPr="004872B1">
              <w:rPr>
                <w:rFonts w:ascii="黑体" w:eastAsia="黑体" w:hAnsi="黑体"/>
                <w:b/>
                <w:bCs/>
                <w:szCs w:val="21"/>
              </w:rPr>
              <w:t xml:space="preserve">     </w:t>
            </w:r>
            <w:r w:rsidRPr="004872B1">
              <w:rPr>
                <w:rFonts w:ascii="黑体" w:eastAsia="黑体" w:hAnsi="黑体" w:hint="eastAsia"/>
                <w:b/>
                <w:szCs w:val="21"/>
              </w:rPr>
              <w:t>项目编号：</w:t>
            </w:r>
            <w:r w:rsidRPr="004872B1">
              <w:rPr>
                <w:rFonts w:ascii="黑体" w:eastAsia="黑体" w:hAnsi="黑体"/>
                <w:b/>
                <w:szCs w:val="21"/>
                <w:u w:val="single"/>
              </w:rPr>
              <w:t xml:space="preserve">                      </w:t>
            </w:r>
          </w:p>
        </w:tc>
      </w:tr>
      <w:tr w:rsidR="000569AD" w:rsidRPr="004872B1" w:rsidTr="002F3E5C">
        <w:trPr>
          <w:trHeight w:val="692"/>
          <w:jc w:val="center"/>
        </w:trPr>
        <w:tc>
          <w:tcPr>
            <w:tcW w:w="482" w:type="pct"/>
            <w:vAlign w:val="center"/>
          </w:tcPr>
          <w:p w:rsidR="000569AD" w:rsidRPr="004872B1" w:rsidRDefault="00F16706" w:rsidP="000A23F0">
            <w:pPr>
              <w:jc w:val="center"/>
              <w:rPr>
                <w:rFonts w:ascii="黑体" w:eastAsia="黑体" w:hAnsi="黑体"/>
                <w:b/>
                <w:bCs/>
                <w:szCs w:val="21"/>
              </w:rPr>
            </w:pPr>
            <w:r w:rsidRPr="004872B1">
              <w:rPr>
                <w:rFonts w:ascii="黑体" w:eastAsia="黑体" w:hAnsi="黑体" w:hint="eastAsia"/>
                <w:b/>
                <w:bCs/>
                <w:szCs w:val="21"/>
              </w:rPr>
              <w:t>序号</w:t>
            </w:r>
          </w:p>
        </w:tc>
        <w:tc>
          <w:tcPr>
            <w:tcW w:w="1505" w:type="pct"/>
            <w:vAlign w:val="center"/>
          </w:tcPr>
          <w:p w:rsidR="000569AD" w:rsidRPr="004872B1" w:rsidRDefault="00F16706" w:rsidP="000A23F0">
            <w:pPr>
              <w:jc w:val="center"/>
              <w:rPr>
                <w:rFonts w:ascii="黑体" w:eastAsia="黑体" w:hAnsi="黑体"/>
                <w:b/>
                <w:bCs/>
                <w:szCs w:val="21"/>
              </w:rPr>
            </w:pPr>
            <w:r w:rsidRPr="004872B1">
              <w:rPr>
                <w:rFonts w:ascii="黑体" w:eastAsia="黑体" w:hAnsi="黑体" w:hint="eastAsia"/>
                <w:b/>
                <w:bCs/>
                <w:szCs w:val="21"/>
              </w:rPr>
              <w:t>招标文件要求</w:t>
            </w:r>
          </w:p>
        </w:tc>
        <w:tc>
          <w:tcPr>
            <w:tcW w:w="1583" w:type="pct"/>
            <w:vAlign w:val="center"/>
          </w:tcPr>
          <w:p w:rsidR="000569AD" w:rsidRPr="004872B1" w:rsidRDefault="00F16706" w:rsidP="000A23F0">
            <w:pPr>
              <w:jc w:val="center"/>
              <w:rPr>
                <w:rFonts w:ascii="黑体" w:eastAsia="黑体" w:hAnsi="黑体"/>
                <w:b/>
                <w:bCs/>
                <w:szCs w:val="21"/>
              </w:rPr>
            </w:pPr>
            <w:r w:rsidRPr="004872B1">
              <w:rPr>
                <w:rFonts w:ascii="黑体" w:eastAsia="黑体" w:hAnsi="黑体" w:hint="eastAsia"/>
                <w:b/>
                <w:bCs/>
                <w:szCs w:val="21"/>
              </w:rPr>
              <w:t>投标文件响应内容</w:t>
            </w:r>
          </w:p>
        </w:tc>
        <w:tc>
          <w:tcPr>
            <w:tcW w:w="826" w:type="pct"/>
            <w:vAlign w:val="center"/>
          </w:tcPr>
          <w:p w:rsidR="000569AD" w:rsidRPr="004872B1" w:rsidRDefault="00F16706" w:rsidP="000A23F0">
            <w:pPr>
              <w:spacing w:line="360" w:lineRule="auto"/>
              <w:jc w:val="center"/>
              <w:rPr>
                <w:rFonts w:ascii="黑体" w:eastAsia="黑体" w:hAnsi="黑体"/>
                <w:b/>
                <w:bCs/>
                <w:szCs w:val="21"/>
              </w:rPr>
            </w:pPr>
            <w:r w:rsidRPr="004872B1">
              <w:rPr>
                <w:rFonts w:ascii="黑体" w:eastAsia="黑体" w:hAnsi="黑体" w:hint="eastAsia"/>
                <w:b/>
                <w:bCs/>
                <w:szCs w:val="21"/>
              </w:rPr>
              <w:t>偏离情况</w:t>
            </w:r>
          </w:p>
        </w:tc>
        <w:tc>
          <w:tcPr>
            <w:tcW w:w="604" w:type="pct"/>
            <w:vAlign w:val="center"/>
          </w:tcPr>
          <w:p w:rsidR="000569AD" w:rsidRPr="004872B1" w:rsidRDefault="00F16706" w:rsidP="000A23F0">
            <w:pPr>
              <w:spacing w:line="360" w:lineRule="auto"/>
              <w:jc w:val="center"/>
              <w:rPr>
                <w:rFonts w:ascii="黑体" w:eastAsia="黑体" w:hAnsi="黑体"/>
                <w:b/>
                <w:bCs/>
                <w:szCs w:val="21"/>
              </w:rPr>
            </w:pPr>
            <w:r w:rsidRPr="004872B1">
              <w:rPr>
                <w:rFonts w:ascii="黑体" w:eastAsia="黑体" w:hAnsi="黑体" w:hint="eastAsia"/>
                <w:b/>
                <w:bCs/>
                <w:szCs w:val="21"/>
              </w:rPr>
              <w:t>说明</w:t>
            </w:r>
          </w:p>
        </w:tc>
      </w:tr>
      <w:tr w:rsidR="000569AD" w:rsidRPr="004872B1" w:rsidTr="00BA34B7">
        <w:trPr>
          <w:trHeight w:val="617"/>
          <w:jc w:val="center"/>
        </w:trPr>
        <w:tc>
          <w:tcPr>
            <w:tcW w:w="482" w:type="pct"/>
            <w:vAlign w:val="center"/>
          </w:tcPr>
          <w:p w:rsidR="000569AD" w:rsidRPr="004872B1" w:rsidRDefault="000569AD" w:rsidP="00BA34B7">
            <w:pPr>
              <w:spacing w:line="360" w:lineRule="auto"/>
              <w:jc w:val="center"/>
              <w:rPr>
                <w:rFonts w:ascii="黑体" w:eastAsia="黑体" w:hAnsi="黑体"/>
                <w:szCs w:val="21"/>
              </w:rPr>
            </w:pPr>
          </w:p>
        </w:tc>
        <w:tc>
          <w:tcPr>
            <w:tcW w:w="1505" w:type="pct"/>
            <w:vAlign w:val="center"/>
          </w:tcPr>
          <w:p w:rsidR="000569AD" w:rsidRPr="004872B1" w:rsidRDefault="000569AD" w:rsidP="00BA34B7">
            <w:pPr>
              <w:spacing w:line="360" w:lineRule="auto"/>
              <w:jc w:val="center"/>
              <w:rPr>
                <w:rFonts w:ascii="黑体" w:eastAsia="黑体" w:hAnsi="黑体"/>
                <w:szCs w:val="21"/>
              </w:rPr>
            </w:pPr>
          </w:p>
        </w:tc>
        <w:tc>
          <w:tcPr>
            <w:tcW w:w="1583" w:type="pct"/>
            <w:vAlign w:val="center"/>
          </w:tcPr>
          <w:p w:rsidR="000569AD" w:rsidRPr="004872B1" w:rsidRDefault="000569AD" w:rsidP="00BA34B7">
            <w:pPr>
              <w:pStyle w:val="10"/>
              <w:jc w:val="center"/>
              <w:rPr>
                <w:rFonts w:ascii="黑体" w:hAnsi="黑体"/>
              </w:rPr>
            </w:pPr>
          </w:p>
        </w:tc>
        <w:tc>
          <w:tcPr>
            <w:tcW w:w="826" w:type="pct"/>
            <w:vAlign w:val="center"/>
          </w:tcPr>
          <w:p w:rsidR="000569AD" w:rsidRPr="004872B1" w:rsidRDefault="000569AD" w:rsidP="00BA34B7">
            <w:pPr>
              <w:spacing w:line="360" w:lineRule="auto"/>
              <w:jc w:val="center"/>
              <w:rPr>
                <w:rFonts w:ascii="黑体" w:eastAsia="黑体" w:hAnsi="黑体"/>
                <w:szCs w:val="21"/>
              </w:rPr>
            </w:pPr>
          </w:p>
        </w:tc>
        <w:tc>
          <w:tcPr>
            <w:tcW w:w="604" w:type="pct"/>
            <w:vAlign w:val="center"/>
          </w:tcPr>
          <w:p w:rsidR="000569AD" w:rsidRPr="004872B1" w:rsidRDefault="000569AD" w:rsidP="00BA34B7">
            <w:pPr>
              <w:spacing w:line="360" w:lineRule="auto"/>
              <w:jc w:val="center"/>
              <w:rPr>
                <w:rFonts w:ascii="黑体" w:eastAsia="黑体" w:hAnsi="黑体"/>
                <w:szCs w:val="21"/>
              </w:rPr>
            </w:pPr>
          </w:p>
        </w:tc>
      </w:tr>
      <w:tr w:rsidR="000569AD" w:rsidRPr="004872B1" w:rsidTr="00BA34B7">
        <w:trPr>
          <w:trHeight w:val="611"/>
          <w:jc w:val="center"/>
        </w:trPr>
        <w:tc>
          <w:tcPr>
            <w:tcW w:w="482" w:type="pct"/>
            <w:vAlign w:val="center"/>
          </w:tcPr>
          <w:p w:rsidR="000569AD" w:rsidRPr="004872B1" w:rsidRDefault="000569AD" w:rsidP="00BA34B7">
            <w:pPr>
              <w:spacing w:line="360" w:lineRule="auto"/>
              <w:jc w:val="center"/>
              <w:rPr>
                <w:rFonts w:ascii="黑体" w:eastAsia="黑体" w:hAnsi="黑体"/>
                <w:szCs w:val="21"/>
              </w:rPr>
            </w:pPr>
          </w:p>
        </w:tc>
        <w:tc>
          <w:tcPr>
            <w:tcW w:w="1505" w:type="pct"/>
            <w:vAlign w:val="center"/>
          </w:tcPr>
          <w:p w:rsidR="000569AD" w:rsidRPr="004872B1" w:rsidRDefault="000569AD" w:rsidP="00BA34B7">
            <w:pPr>
              <w:spacing w:line="360" w:lineRule="auto"/>
              <w:jc w:val="center"/>
              <w:rPr>
                <w:rFonts w:ascii="黑体" w:eastAsia="黑体" w:hAnsi="黑体"/>
                <w:szCs w:val="21"/>
              </w:rPr>
            </w:pPr>
          </w:p>
        </w:tc>
        <w:tc>
          <w:tcPr>
            <w:tcW w:w="1583" w:type="pct"/>
            <w:vAlign w:val="center"/>
          </w:tcPr>
          <w:p w:rsidR="000569AD" w:rsidRPr="004872B1" w:rsidRDefault="000569AD" w:rsidP="00BA34B7">
            <w:pPr>
              <w:spacing w:line="360" w:lineRule="auto"/>
              <w:jc w:val="center"/>
              <w:rPr>
                <w:rFonts w:ascii="黑体" w:eastAsia="黑体" w:hAnsi="黑体"/>
                <w:szCs w:val="21"/>
              </w:rPr>
            </w:pPr>
          </w:p>
        </w:tc>
        <w:tc>
          <w:tcPr>
            <w:tcW w:w="826" w:type="pct"/>
            <w:vAlign w:val="center"/>
          </w:tcPr>
          <w:p w:rsidR="000569AD" w:rsidRPr="004872B1" w:rsidRDefault="000569AD" w:rsidP="00BA34B7">
            <w:pPr>
              <w:spacing w:line="360" w:lineRule="auto"/>
              <w:jc w:val="center"/>
              <w:rPr>
                <w:rFonts w:ascii="黑体" w:eastAsia="黑体" w:hAnsi="黑体"/>
                <w:szCs w:val="21"/>
              </w:rPr>
            </w:pPr>
          </w:p>
        </w:tc>
        <w:tc>
          <w:tcPr>
            <w:tcW w:w="604" w:type="pct"/>
            <w:vAlign w:val="center"/>
          </w:tcPr>
          <w:p w:rsidR="000569AD" w:rsidRPr="004872B1" w:rsidRDefault="000569AD" w:rsidP="00BA34B7">
            <w:pPr>
              <w:spacing w:line="360" w:lineRule="auto"/>
              <w:jc w:val="center"/>
              <w:rPr>
                <w:rFonts w:ascii="黑体" w:eastAsia="黑体" w:hAnsi="黑体"/>
                <w:szCs w:val="21"/>
              </w:rPr>
            </w:pPr>
          </w:p>
        </w:tc>
      </w:tr>
      <w:tr w:rsidR="000569AD" w:rsidRPr="004872B1" w:rsidTr="00BA34B7">
        <w:trPr>
          <w:trHeight w:val="604"/>
          <w:jc w:val="center"/>
        </w:trPr>
        <w:tc>
          <w:tcPr>
            <w:tcW w:w="482" w:type="pct"/>
            <w:vAlign w:val="center"/>
          </w:tcPr>
          <w:p w:rsidR="000569AD" w:rsidRPr="004872B1" w:rsidRDefault="000569AD" w:rsidP="00BA34B7">
            <w:pPr>
              <w:spacing w:line="360" w:lineRule="auto"/>
              <w:jc w:val="center"/>
              <w:rPr>
                <w:rFonts w:ascii="黑体" w:eastAsia="黑体" w:hAnsi="黑体"/>
                <w:szCs w:val="21"/>
              </w:rPr>
            </w:pPr>
          </w:p>
        </w:tc>
        <w:tc>
          <w:tcPr>
            <w:tcW w:w="1505" w:type="pct"/>
            <w:vAlign w:val="center"/>
          </w:tcPr>
          <w:p w:rsidR="000569AD" w:rsidRPr="004872B1" w:rsidRDefault="000569AD" w:rsidP="00BA34B7">
            <w:pPr>
              <w:spacing w:line="360" w:lineRule="auto"/>
              <w:jc w:val="center"/>
              <w:rPr>
                <w:rFonts w:ascii="黑体" w:eastAsia="黑体" w:hAnsi="黑体"/>
                <w:szCs w:val="21"/>
              </w:rPr>
            </w:pPr>
          </w:p>
        </w:tc>
        <w:tc>
          <w:tcPr>
            <w:tcW w:w="1583" w:type="pct"/>
            <w:vAlign w:val="center"/>
          </w:tcPr>
          <w:p w:rsidR="000569AD" w:rsidRPr="004872B1" w:rsidRDefault="000569AD" w:rsidP="00BA34B7">
            <w:pPr>
              <w:spacing w:line="360" w:lineRule="auto"/>
              <w:jc w:val="center"/>
              <w:rPr>
                <w:rFonts w:ascii="黑体" w:eastAsia="黑体" w:hAnsi="黑体"/>
                <w:szCs w:val="21"/>
              </w:rPr>
            </w:pPr>
          </w:p>
        </w:tc>
        <w:tc>
          <w:tcPr>
            <w:tcW w:w="826" w:type="pct"/>
            <w:vAlign w:val="center"/>
          </w:tcPr>
          <w:p w:rsidR="000569AD" w:rsidRPr="004872B1" w:rsidRDefault="000569AD" w:rsidP="00BA34B7">
            <w:pPr>
              <w:spacing w:line="360" w:lineRule="auto"/>
              <w:jc w:val="center"/>
              <w:rPr>
                <w:rFonts w:ascii="黑体" w:eastAsia="黑体" w:hAnsi="黑体"/>
                <w:szCs w:val="21"/>
              </w:rPr>
            </w:pPr>
          </w:p>
        </w:tc>
        <w:tc>
          <w:tcPr>
            <w:tcW w:w="604" w:type="pct"/>
            <w:vAlign w:val="center"/>
          </w:tcPr>
          <w:p w:rsidR="000569AD" w:rsidRPr="004872B1" w:rsidRDefault="000569AD" w:rsidP="00BA34B7">
            <w:pPr>
              <w:spacing w:line="360" w:lineRule="auto"/>
              <w:jc w:val="center"/>
              <w:rPr>
                <w:rFonts w:ascii="黑体" w:eastAsia="黑体" w:hAnsi="黑体"/>
                <w:szCs w:val="21"/>
              </w:rPr>
            </w:pPr>
          </w:p>
        </w:tc>
      </w:tr>
      <w:tr w:rsidR="000569AD" w:rsidRPr="004872B1" w:rsidTr="00BA34B7">
        <w:trPr>
          <w:trHeight w:val="612"/>
          <w:jc w:val="center"/>
        </w:trPr>
        <w:tc>
          <w:tcPr>
            <w:tcW w:w="482" w:type="pct"/>
            <w:vAlign w:val="center"/>
          </w:tcPr>
          <w:p w:rsidR="000569AD" w:rsidRPr="004872B1" w:rsidRDefault="000569AD" w:rsidP="00BA34B7">
            <w:pPr>
              <w:spacing w:line="360" w:lineRule="auto"/>
              <w:jc w:val="center"/>
              <w:rPr>
                <w:rFonts w:ascii="黑体" w:eastAsia="黑体" w:hAnsi="黑体"/>
                <w:szCs w:val="21"/>
              </w:rPr>
            </w:pPr>
          </w:p>
        </w:tc>
        <w:tc>
          <w:tcPr>
            <w:tcW w:w="1505" w:type="pct"/>
            <w:vAlign w:val="center"/>
          </w:tcPr>
          <w:p w:rsidR="000569AD" w:rsidRPr="004872B1" w:rsidRDefault="000569AD" w:rsidP="00BA34B7">
            <w:pPr>
              <w:spacing w:line="360" w:lineRule="auto"/>
              <w:jc w:val="center"/>
              <w:rPr>
                <w:rFonts w:ascii="黑体" w:eastAsia="黑体" w:hAnsi="黑体"/>
                <w:szCs w:val="21"/>
              </w:rPr>
            </w:pPr>
          </w:p>
        </w:tc>
        <w:tc>
          <w:tcPr>
            <w:tcW w:w="1583" w:type="pct"/>
            <w:vAlign w:val="center"/>
          </w:tcPr>
          <w:p w:rsidR="000569AD" w:rsidRPr="004872B1" w:rsidRDefault="000569AD" w:rsidP="00BA34B7">
            <w:pPr>
              <w:spacing w:line="360" w:lineRule="auto"/>
              <w:jc w:val="center"/>
              <w:rPr>
                <w:rFonts w:ascii="黑体" w:eastAsia="黑体" w:hAnsi="黑体"/>
                <w:szCs w:val="21"/>
              </w:rPr>
            </w:pPr>
          </w:p>
        </w:tc>
        <w:tc>
          <w:tcPr>
            <w:tcW w:w="826" w:type="pct"/>
            <w:vAlign w:val="center"/>
          </w:tcPr>
          <w:p w:rsidR="000569AD" w:rsidRPr="004872B1" w:rsidRDefault="000569AD" w:rsidP="00BA34B7">
            <w:pPr>
              <w:spacing w:line="360" w:lineRule="auto"/>
              <w:jc w:val="center"/>
              <w:rPr>
                <w:rFonts w:ascii="黑体" w:eastAsia="黑体" w:hAnsi="黑体"/>
                <w:szCs w:val="21"/>
              </w:rPr>
            </w:pPr>
          </w:p>
        </w:tc>
        <w:tc>
          <w:tcPr>
            <w:tcW w:w="604" w:type="pct"/>
            <w:vAlign w:val="center"/>
          </w:tcPr>
          <w:p w:rsidR="000569AD" w:rsidRPr="004872B1" w:rsidRDefault="000569AD" w:rsidP="00BA34B7">
            <w:pPr>
              <w:spacing w:line="360" w:lineRule="auto"/>
              <w:jc w:val="center"/>
              <w:rPr>
                <w:rFonts w:ascii="黑体" w:eastAsia="黑体" w:hAnsi="黑体"/>
                <w:szCs w:val="21"/>
              </w:rPr>
            </w:pPr>
          </w:p>
        </w:tc>
      </w:tr>
      <w:tr w:rsidR="000569AD" w:rsidRPr="004872B1" w:rsidTr="00BA34B7">
        <w:trPr>
          <w:trHeight w:val="621"/>
          <w:jc w:val="center"/>
        </w:trPr>
        <w:tc>
          <w:tcPr>
            <w:tcW w:w="482" w:type="pct"/>
            <w:vAlign w:val="center"/>
          </w:tcPr>
          <w:p w:rsidR="000569AD" w:rsidRPr="004872B1" w:rsidRDefault="000569AD" w:rsidP="00BA34B7">
            <w:pPr>
              <w:spacing w:line="360" w:lineRule="auto"/>
              <w:jc w:val="center"/>
              <w:rPr>
                <w:rFonts w:ascii="黑体" w:eastAsia="黑体" w:hAnsi="黑体"/>
                <w:szCs w:val="21"/>
              </w:rPr>
            </w:pPr>
          </w:p>
        </w:tc>
        <w:tc>
          <w:tcPr>
            <w:tcW w:w="1505" w:type="pct"/>
            <w:vAlign w:val="center"/>
          </w:tcPr>
          <w:p w:rsidR="000569AD" w:rsidRPr="004872B1" w:rsidRDefault="000569AD" w:rsidP="00BA34B7">
            <w:pPr>
              <w:spacing w:line="360" w:lineRule="auto"/>
              <w:jc w:val="center"/>
              <w:rPr>
                <w:rFonts w:ascii="黑体" w:eastAsia="黑体" w:hAnsi="黑体"/>
                <w:szCs w:val="21"/>
              </w:rPr>
            </w:pPr>
          </w:p>
        </w:tc>
        <w:tc>
          <w:tcPr>
            <w:tcW w:w="1583" w:type="pct"/>
            <w:vAlign w:val="center"/>
          </w:tcPr>
          <w:p w:rsidR="000569AD" w:rsidRPr="004872B1" w:rsidRDefault="000569AD" w:rsidP="00BA34B7">
            <w:pPr>
              <w:spacing w:line="360" w:lineRule="auto"/>
              <w:jc w:val="center"/>
              <w:rPr>
                <w:rFonts w:ascii="黑体" w:eastAsia="黑体" w:hAnsi="黑体"/>
                <w:szCs w:val="21"/>
              </w:rPr>
            </w:pPr>
          </w:p>
        </w:tc>
        <w:tc>
          <w:tcPr>
            <w:tcW w:w="826" w:type="pct"/>
            <w:vAlign w:val="center"/>
          </w:tcPr>
          <w:p w:rsidR="000569AD" w:rsidRPr="004872B1" w:rsidRDefault="000569AD" w:rsidP="00BA34B7">
            <w:pPr>
              <w:spacing w:line="360" w:lineRule="auto"/>
              <w:jc w:val="center"/>
              <w:rPr>
                <w:rFonts w:ascii="黑体" w:eastAsia="黑体" w:hAnsi="黑体"/>
                <w:szCs w:val="21"/>
              </w:rPr>
            </w:pPr>
          </w:p>
        </w:tc>
        <w:tc>
          <w:tcPr>
            <w:tcW w:w="604" w:type="pct"/>
            <w:vAlign w:val="center"/>
          </w:tcPr>
          <w:p w:rsidR="000569AD" w:rsidRPr="004872B1" w:rsidRDefault="000569AD" w:rsidP="00BA34B7">
            <w:pPr>
              <w:spacing w:line="360" w:lineRule="auto"/>
              <w:jc w:val="center"/>
              <w:rPr>
                <w:rFonts w:ascii="黑体" w:eastAsia="黑体" w:hAnsi="黑体"/>
                <w:szCs w:val="21"/>
              </w:rPr>
            </w:pPr>
          </w:p>
        </w:tc>
      </w:tr>
      <w:tr w:rsidR="000569AD" w:rsidRPr="004872B1" w:rsidTr="00BA34B7">
        <w:trPr>
          <w:trHeight w:val="615"/>
          <w:jc w:val="center"/>
        </w:trPr>
        <w:tc>
          <w:tcPr>
            <w:tcW w:w="482" w:type="pct"/>
            <w:vAlign w:val="center"/>
          </w:tcPr>
          <w:p w:rsidR="000569AD" w:rsidRPr="004872B1" w:rsidRDefault="000569AD" w:rsidP="00BA34B7">
            <w:pPr>
              <w:spacing w:line="360" w:lineRule="auto"/>
              <w:jc w:val="center"/>
              <w:rPr>
                <w:rFonts w:ascii="黑体" w:eastAsia="黑体" w:hAnsi="黑体"/>
                <w:szCs w:val="21"/>
              </w:rPr>
            </w:pPr>
          </w:p>
        </w:tc>
        <w:tc>
          <w:tcPr>
            <w:tcW w:w="1505" w:type="pct"/>
            <w:vAlign w:val="center"/>
          </w:tcPr>
          <w:p w:rsidR="000569AD" w:rsidRPr="004872B1" w:rsidRDefault="000569AD" w:rsidP="00BA34B7">
            <w:pPr>
              <w:spacing w:line="360" w:lineRule="auto"/>
              <w:jc w:val="center"/>
              <w:rPr>
                <w:rFonts w:ascii="黑体" w:eastAsia="黑体" w:hAnsi="黑体"/>
                <w:szCs w:val="21"/>
              </w:rPr>
            </w:pPr>
          </w:p>
        </w:tc>
        <w:tc>
          <w:tcPr>
            <w:tcW w:w="1583" w:type="pct"/>
            <w:vAlign w:val="center"/>
          </w:tcPr>
          <w:p w:rsidR="000569AD" w:rsidRPr="004872B1" w:rsidRDefault="000569AD" w:rsidP="00BA34B7">
            <w:pPr>
              <w:spacing w:line="360" w:lineRule="auto"/>
              <w:jc w:val="center"/>
              <w:rPr>
                <w:rFonts w:ascii="黑体" w:eastAsia="黑体" w:hAnsi="黑体"/>
                <w:szCs w:val="21"/>
              </w:rPr>
            </w:pPr>
          </w:p>
        </w:tc>
        <w:tc>
          <w:tcPr>
            <w:tcW w:w="826" w:type="pct"/>
            <w:vAlign w:val="center"/>
          </w:tcPr>
          <w:p w:rsidR="000569AD" w:rsidRPr="004872B1" w:rsidRDefault="000569AD" w:rsidP="00BA34B7">
            <w:pPr>
              <w:spacing w:line="360" w:lineRule="auto"/>
              <w:jc w:val="center"/>
              <w:rPr>
                <w:rFonts w:ascii="黑体" w:eastAsia="黑体" w:hAnsi="黑体"/>
                <w:szCs w:val="21"/>
              </w:rPr>
            </w:pPr>
          </w:p>
        </w:tc>
        <w:tc>
          <w:tcPr>
            <w:tcW w:w="604" w:type="pct"/>
            <w:vAlign w:val="center"/>
          </w:tcPr>
          <w:p w:rsidR="000569AD" w:rsidRPr="004872B1" w:rsidRDefault="000569AD" w:rsidP="00BA34B7">
            <w:pPr>
              <w:spacing w:line="360" w:lineRule="auto"/>
              <w:jc w:val="center"/>
              <w:rPr>
                <w:rFonts w:ascii="黑体" w:eastAsia="黑体" w:hAnsi="黑体"/>
                <w:szCs w:val="21"/>
              </w:rPr>
            </w:pPr>
          </w:p>
        </w:tc>
      </w:tr>
    </w:tbl>
    <w:p w:rsidR="00F16706" w:rsidRPr="004872B1" w:rsidRDefault="00F16706" w:rsidP="00741BB9">
      <w:pPr>
        <w:spacing w:beforeLines="50" w:line="360" w:lineRule="auto"/>
        <w:rPr>
          <w:rFonts w:ascii="黑体" w:eastAsia="黑体" w:hAnsi="黑体"/>
          <w:szCs w:val="21"/>
        </w:rPr>
      </w:pPr>
      <w:r w:rsidRPr="004872B1">
        <w:rPr>
          <w:rFonts w:ascii="黑体" w:eastAsia="黑体" w:hAnsi="黑体" w:hint="eastAsia"/>
          <w:szCs w:val="21"/>
        </w:rPr>
        <w:t>注明：</w:t>
      </w:r>
    </w:p>
    <w:p w:rsidR="003C26CF" w:rsidRPr="004872B1" w:rsidRDefault="00F16706" w:rsidP="00A77157">
      <w:pPr>
        <w:pStyle w:val="a6"/>
        <w:numPr>
          <w:ilvl w:val="0"/>
          <w:numId w:val="18"/>
        </w:numPr>
        <w:spacing w:line="360" w:lineRule="auto"/>
        <w:ind w:firstLineChars="0"/>
        <w:rPr>
          <w:rFonts w:ascii="黑体" w:eastAsia="黑体" w:hAnsi="黑体"/>
          <w:szCs w:val="21"/>
        </w:rPr>
      </w:pPr>
      <w:r w:rsidRPr="004872B1">
        <w:rPr>
          <w:rFonts w:ascii="黑体" w:eastAsia="黑体" w:hAnsi="黑体" w:hint="eastAsia"/>
          <w:bCs/>
          <w:szCs w:val="21"/>
        </w:rPr>
        <w:t>偏离情况项填写“正”、“负”或“无”，说明项中填写原因。</w:t>
      </w:r>
    </w:p>
    <w:p w:rsidR="003C26CF" w:rsidRPr="004872B1" w:rsidRDefault="00F16706" w:rsidP="00A77157">
      <w:pPr>
        <w:pStyle w:val="a6"/>
        <w:numPr>
          <w:ilvl w:val="0"/>
          <w:numId w:val="18"/>
        </w:numPr>
        <w:spacing w:line="360" w:lineRule="auto"/>
        <w:ind w:firstLineChars="0"/>
        <w:rPr>
          <w:rFonts w:ascii="黑体" w:eastAsia="黑体" w:hAnsi="黑体"/>
          <w:bCs/>
          <w:szCs w:val="21"/>
        </w:rPr>
      </w:pPr>
      <w:r w:rsidRPr="004872B1">
        <w:rPr>
          <w:rFonts w:ascii="黑体" w:eastAsia="黑体" w:hAnsi="黑体" w:hint="eastAsia"/>
          <w:bCs/>
          <w:szCs w:val="21"/>
        </w:rPr>
        <w:t>投标人应按照招标文件要求，根据</w:t>
      </w:r>
      <w:r w:rsidRPr="004872B1">
        <w:rPr>
          <w:rFonts w:ascii="黑体" w:eastAsia="黑体" w:hAnsi="黑体"/>
          <w:bCs/>
          <w:szCs w:val="21"/>
        </w:rPr>
        <w:t>"用户需求书"商务内容</w:t>
      </w:r>
      <w:r w:rsidRPr="004872B1">
        <w:rPr>
          <w:rFonts w:ascii="黑体" w:eastAsia="黑体" w:hAnsi="黑体" w:hint="eastAsia"/>
          <w:bCs/>
          <w:szCs w:val="21"/>
        </w:rPr>
        <w:t>作出全面响应。对响应有偏离的，则说明偏离的内容。</w:t>
      </w:r>
      <w:r w:rsidRPr="004872B1">
        <w:rPr>
          <w:rFonts w:ascii="黑体" w:eastAsia="黑体" w:hAnsi="黑体"/>
          <w:bCs/>
          <w:szCs w:val="21"/>
        </w:rPr>
        <w:t>"用户需求书"商务内容中</w:t>
      </w:r>
      <w:r w:rsidRPr="004872B1">
        <w:rPr>
          <w:rFonts w:ascii="黑体" w:eastAsia="黑体" w:hAnsi="黑体" w:hint="eastAsia"/>
          <w:bCs/>
          <w:szCs w:val="21"/>
        </w:rPr>
        <w:t>若有要求提供相关证明资料的，须按要求提供，否则视为负偏离。</w:t>
      </w:r>
    </w:p>
    <w:p w:rsidR="003C26CF" w:rsidRPr="004872B1" w:rsidRDefault="003C26CF" w:rsidP="007E2260">
      <w:pPr>
        <w:spacing w:line="360" w:lineRule="auto"/>
        <w:rPr>
          <w:rFonts w:ascii="黑体" w:eastAsia="黑体" w:hAnsi="黑体"/>
          <w:szCs w:val="21"/>
        </w:rPr>
      </w:pPr>
    </w:p>
    <w:p w:rsidR="007554DD" w:rsidRPr="004872B1" w:rsidRDefault="007554DD" w:rsidP="007E2260">
      <w:pPr>
        <w:spacing w:line="360" w:lineRule="auto"/>
        <w:rPr>
          <w:rFonts w:ascii="黑体" w:eastAsia="黑体" w:hAnsi="黑体"/>
          <w:szCs w:val="21"/>
        </w:rPr>
      </w:pPr>
    </w:p>
    <w:p w:rsidR="00D56EF8" w:rsidRPr="004872B1" w:rsidRDefault="00D56EF8" w:rsidP="007E226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BA34B7" w:rsidRPr="004872B1" w:rsidTr="00D62977">
        <w:tc>
          <w:tcPr>
            <w:tcW w:w="5353" w:type="dxa"/>
          </w:tcPr>
          <w:p w:rsidR="00D56EF8" w:rsidRPr="004872B1" w:rsidRDefault="00F16706" w:rsidP="00D62977">
            <w:pPr>
              <w:overflowPunct w:val="0"/>
              <w:adjustRightInd w:val="0"/>
              <w:spacing w:line="360" w:lineRule="auto"/>
              <w:rPr>
                <w:rFonts w:ascii="黑体" w:eastAsia="黑体" w:hAnsi="黑体"/>
                <w:szCs w:val="21"/>
              </w:rPr>
            </w:pPr>
            <w:r w:rsidRPr="004872B1">
              <w:rPr>
                <w:rFonts w:ascii="黑体" w:eastAsia="黑体" w:hAnsi="黑体" w:hint="eastAsia"/>
                <w:szCs w:val="21"/>
              </w:rPr>
              <w:t>投标人名称（加盖公章）：</w:t>
            </w:r>
            <w:r w:rsidRPr="004872B1">
              <w:rPr>
                <w:rFonts w:ascii="黑体" w:eastAsia="黑体" w:hAnsi="黑体"/>
                <w:szCs w:val="21"/>
                <w:u w:val="single"/>
              </w:rPr>
              <w:t xml:space="preserve">                         </w:t>
            </w:r>
          </w:p>
        </w:tc>
        <w:tc>
          <w:tcPr>
            <w:tcW w:w="3175" w:type="dxa"/>
          </w:tcPr>
          <w:p w:rsidR="00D56EF8" w:rsidRPr="004872B1" w:rsidRDefault="00D56EF8" w:rsidP="00D62977">
            <w:pPr>
              <w:spacing w:line="360" w:lineRule="auto"/>
              <w:rPr>
                <w:rFonts w:ascii="黑体" w:eastAsia="黑体" w:hAnsi="黑体"/>
                <w:szCs w:val="21"/>
              </w:rPr>
            </w:pPr>
          </w:p>
        </w:tc>
      </w:tr>
      <w:tr w:rsidR="00BA34B7" w:rsidRPr="004872B1" w:rsidTr="00D62977">
        <w:tc>
          <w:tcPr>
            <w:tcW w:w="5353" w:type="dxa"/>
          </w:tcPr>
          <w:p w:rsidR="00D56EF8" w:rsidRPr="004872B1" w:rsidRDefault="00F16706" w:rsidP="00D62977">
            <w:pPr>
              <w:spacing w:line="360" w:lineRule="auto"/>
              <w:rPr>
                <w:rFonts w:ascii="黑体" w:eastAsia="黑体" w:hAnsi="黑体"/>
                <w:szCs w:val="21"/>
              </w:rPr>
            </w:pPr>
            <w:r w:rsidRPr="004872B1">
              <w:rPr>
                <w:rFonts w:ascii="黑体" w:eastAsia="黑体" w:hAnsi="黑体" w:hint="eastAsia"/>
                <w:szCs w:val="21"/>
              </w:rPr>
              <w:t>日期：</w:t>
            </w:r>
            <w:r w:rsidRPr="004872B1">
              <w:rPr>
                <w:rFonts w:ascii="黑体" w:eastAsia="黑体" w:hAnsi="黑体"/>
                <w:szCs w:val="21"/>
                <w:u w:val="single"/>
              </w:rPr>
              <w:t xml:space="preserve">             年           月            日</w:t>
            </w:r>
          </w:p>
        </w:tc>
        <w:tc>
          <w:tcPr>
            <w:tcW w:w="3175" w:type="dxa"/>
          </w:tcPr>
          <w:p w:rsidR="00D56EF8" w:rsidRPr="004872B1" w:rsidRDefault="00D56EF8" w:rsidP="00D62977">
            <w:pPr>
              <w:spacing w:line="360" w:lineRule="auto"/>
              <w:rPr>
                <w:rFonts w:ascii="黑体" w:eastAsia="黑体" w:hAnsi="黑体"/>
                <w:szCs w:val="21"/>
              </w:rPr>
            </w:pPr>
          </w:p>
        </w:tc>
      </w:tr>
    </w:tbl>
    <w:p w:rsidR="003C26CF" w:rsidRPr="004872B1" w:rsidRDefault="003C26CF" w:rsidP="007E2260">
      <w:pPr>
        <w:spacing w:line="360" w:lineRule="auto"/>
        <w:rPr>
          <w:rFonts w:ascii="黑体" w:eastAsia="黑体" w:hAnsi="黑体"/>
          <w:szCs w:val="21"/>
        </w:rPr>
      </w:pPr>
    </w:p>
    <w:p w:rsidR="003C26CF" w:rsidRPr="004872B1" w:rsidRDefault="00F16706" w:rsidP="00FA3643">
      <w:pPr>
        <w:pStyle w:val="2"/>
        <w:keepNext w:val="0"/>
        <w:keepLines w:val="0"/>
        <w:pageBreakBefore/>
        <w:spacing w:line="415" w:lineRule="auto"/>
        <w:jc w:val="left"/>
        <w:rPr>
          <w:rStyle w:val="ab"/>
          <w:rFonts w:ascii="黑体" w:eastAsia="黑体" w:hAnsi="黑体"/>
          <w:b/>
          <w:spacing w:val="12"/>
          <w:sz w:val="21"/>
        </w:rPr>
      </w:pPr>
      <w:bookmarkStart w:id="69" w:name="_Toc391627765"/>
      <w:bookmarkStart w:id="70" w:name="_Toc405313968"/>
      <w:bookmarkStart w:id="71" w:name="_Toc22280540"/>
      <w:r w:rsidRPr="004872B1">
        <w:rPr>
          <w:rStyle w:val="ab"/>
          <w:rFonts w:ascii="黑体" w:eastAsia="黑体" w:hAnsi="黑体" w:hint="eastAsia"/>
          <w:b/>
          <w:spacing w:val="12"/>
          <w:sz w:val="21"/>
        </w:rPr>
        <w:lastRenderedPageBreak/>
        <w:t>附件</w:t>
      </w:r>
      <w:r w:rsidR="00D50566" w:rsidRPr="004872B1">
        <w:rPr>
          <w:rStyle w:val="ab"/>
          <w:rFonts w:ascii="黑体" w:eastAsia="黑体" w:hAnsi="黑体" w:hint="eastAsia"/>
          <w:b/>
          <w:spacing w:val="12"/>
          <w:sz w:val="21"/>
        </w:rPr>
        <w:t>11</w:t>
      </w:r>
      <w:r w:rsidRPr="004872B1">
        <w:rPr>
          <w:rStyle w:val="ab"/>
          <w:rFonts w:ascii="黑体" w:eastAsia="黑体" w:hAnsi="黑体"/>
          <w:b/>
          <w:spacing w:val="12"/>
          <w:sz w:val="21"/>
        </w:rPr>
        <w:t xml:space="preserve">  业绩表格式</w:t>
      </w:r>
      <w:bookmarkEnd w:id="69"/>
      <w:bookmarkEnd w:id="70"/>
      <w:bookmarkEnd w:id="71"/>
    </w:p>
    <w:p w:rsidR="003C26CF" w:rsidRPr="004872B1" w:rsidRDefault="00F16706" w:rsidP="00741BB9">
      <w:pPr>
        <w:spacing w:beforeLines="100" w:afterLines="150" w:line="360" w:lineRule="auto"/>
        <w:jc w:val="center"/>
        <w:rPr>
          <w:rFonts w:ascii="黑体" w:eastAsia="黑体" w:hAnsi="黑体"/>
          <w:b/>
          <w:spacing w:val="20"/>
          <w:sz w:val="30"/>
          <w:szCs w:val="30"/>
        </w:rPr>
      </w:pPr>
      <w:r w:rsidRPr="004872B1">
        <w:rPr>
          <w:rFonts w:ascii="黑体" w:eastAsia="黑体" w:hAnsi="黑体" w:hint="eastAsia"/>
          <w:b/>
          <w:spacing w:val="20"/>
          <w:sz w:val="30"/>
          <w:szCs w:val="30"/>
        </w:rPr>
        <w:t>业绩表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7"/>
        <w:gridCol w:w="2297"/>
        <w:gridCol w:w="1562"/>
        <w:gridCol w:w="1557"/>
        <w:gridCol w:w="1416"/>
        <w:gridCol w:w="1049"/>
      </w:tblGrid>
      <w:tr w:rsidR="00FF7F68" w:rsidRPr="004872B1" w:rsidTr="00FF7F68">
        <w:trPr>
          <w:trHeight w:val="691"/>
          <w:jc w:val="center"/>
        </w:trPr>
        <w:tc>
          <w:tcPr>
            <w:tcW w:w="5000" w:type="pct"/>
            <w:gridSpan w:val="6"/>
            <w:vAlign w:val="center"/>
          </w:tcPr>
          <w:p w:rsidR="00FF7F68" w:rsidRPr="004872B1" w:rsidRDefault="00F16706" w:rsidP="00D83DEE">
            <w:pPr>
              <w:spacing w:before="156" w:after="156" w:line="240" w:lineRule="exact"/>
              <w:jc w:val="left"/>
              <w:rPr>
                <w:rFonts w:ascii="黑体" w:eastAsia="黑体" w:hAnsi="黑体"/>
                <w:b/>
                <w:bCs/>
                <w:szCs w:val="21"/>
              </w:rPr>
            </w:pPr>
            <w:r w:rsidRPr="004872B1">
              <w:rPr>
                <w:rFonts w:ascii="黑体" w:eastAsia="黑体" w:hAnsi="黑体" w:hint="eastAsia"/>
                <w:b/>
                <w:bCs/>
                <w:szCs w:val="21"/>
              </w:rPr>
              <w:t>项目名称：</w:t>
            </w:r>
            <w:r w:rsidRPr="004872B1">
              <w:rPr>
                <w:rFonts w:ascii="黑体" w:eastAsia="黑体" w:hAnsi="黑体"/>
                <w:b/>
                <w:bCs/>
                <w:szCs w:val="21"/>
                <w:u w:val="single"/>
              </w:rPr>
              <w:t xml:space="preserve">                            </w:t>
            </w:r>
            <w:r w:rsidRPr="004872B1">
              <w:rPr>
                <w:rFonts w:ascii="黑体" w:eastAsia="黑体" w:hAnsi="黑体"/>
                <w:b/>
                <w:bCs/>
                <w:szCs w:val="21"/>
              </w:rPr>
              <w:t xml:space="preserve">     </w:t>
            </w:r>
            <w:r w:rsidRPr="004872B1">
              <w:rPr>
                <w:rFonts w:ascii="黑体" w:eastAsia="黑体" w:hAnsi="黑体" w:hint="eastAsia"/>
                <w:b/>
                <w:szCs w:val="21"/>
              </w:rPr>
              <w:t>项目编号：</w:t>
            </w:r>
            <w:r w:rsidRPr="004872B1">
              <w:rPr>
                <w:rFonts w:ascii="黑体" w:eastAsia="黑体" w:hAnsi="黑体"/>
                <w:b/>
                <w:szCs w:val="21"/>
                <w:u w:val="single"/>
              </w:rPr>
              <w:t xml:space="preserve">                      </w:t>
            </w:r>
          </w:p>
        </w:tc>
      </w:tr>
      <w:tr w:rsidR="00692FA6" w:rsidRPr="004872B1" w:rsidTr="00692FA6">
        <w:trPr>
          <w:trHeight w:val="691"/>
          <w:jc w:val="center"/>
        </w:trPr>
        <w:tc>
          <w:tcPr>
            <w:tcW w:w="379" w:type="pct"/>
            <w:vAlign w:val="center"/>
          </w:tcPr>
          <w:p w:rsidR="00692FA6" w:rsidRPr="004872B1" w:rsidRDefault="00F16706" w:rsidP="00A90D6E">
            <w:pPr>
              <w:spacing w:before="156" w:after="156" w:line="240" w:lineRule="exact"/>
              <w:jc w:val="center"/>
              <w:rPr>
                <w:rFonts w:ascii="黑体" w:eastAsia="黑体" w:hAnsi="黑体"/>
                <w:b/>
                <w:bCs/>
                <w:szCs w:val="21"/>
              </w:rPr>
            </w:pPr>
            <w:r w:rsidRPr="004872B1">
              <w:rPr>
                <w:rFonts w:ascii="黑体" w:eastAsia="黑体" w:hAnsi="黑体"/>
                <w:b/>
                <w:bCs/>
                <w:szCs w:val="21"/>
              </w:rPr>
              <w:t>序号</w:t>
            </w:r>
          </w:p>
        </w:tc>
        <w:tc>
          <w:tcPr>
            <w:tcW w:w="1347" w:type="pct"/>
            <w:vAlign w:val="center"/>
          </w:tcPr>
          <w:p w:rsidR="00692FA6" w:rsidRPr="004872B1" w:rsidRDefault="00F16706" w:rsidP="00A90D6E">
            <w:pPr>
              <w:spacing w:before="156" w:after="156" w:line="240" w:lineRule="exact"/>
              <w:jc w:val="center"/>
              <w:rPr>
                <w:rFonts w:ascii="黑体" w:eastAsia="黑体" w:hAnsi="黑体"/>
                <w:b/>
                <w:bCs/>
                <w:szCs w:val="21"/>
              </w:rPr>
            </w:pPr>
            <w:r w:rsidRPr="004872B1">
              <w:rPr>
                <w:rFonts w:ascii="黑体" w:eastAsia="黑体" w:hAnsi="黑体" w:hint="eastAsia"/>
                <w:b/>
                <w:bCs/>
                <w:szCs w:val="21"/>
              </w:rPr>
              <w:t>项目名称</w:t>
            </w:r>
          </w:p>
        </w:tc>
        <w:tc>
          <w:tcPr>
            <w:tcW w:w="916" w:type="pct"/>
            <w:vAlign w:val="center"/>
          </w:tcPr>
          <w:p w:rsidR="00692FA6" w:rsidRPr="004872B1" w:rsidRDefault="00F16706" w:rsidP="00A90D6E">
            <w:pPr>
              <w:spacing w:before="156" w:after="156" w:line="240" w:lineRule="exact"/>
              <w:jc w:val="center"/>
              <w:rPr>
                <w:rFonts w:ascii="黑体" w:eastAsia="黑体" w:hAnsi="黑体"/>
                <w:b/>
                <w:bCs/>
                <w:szCs w:val="21"/>
              </w:rPr>
            </w:pPr>
            <w:r w:rsidRPr="004872B1">
              <w:rPr>
                <w:rFonts w:ascii="黑体" w:eastAsia="黑体" w:hAnsi="黑体" w:hint="eastAsia"/>
                <w:b/>
                <w:bCs/>
                <w:szCs w:val="21"/>
              </w:rPr>
              <w:t>合同金额</w:t>
            </w:r>
          </w:p>
        </w:tc>
        <w:tc>
          <w:tcPr>
            <w:tcW w:w="913" w:type="pct"/>
            <w:vAlign w:val="center"/>
          </w:tcPr>
          <w:p w:rsidR="00692FA6" w:rsidRPr="004872B1" w:rsidRDefault="00F16706" w:rsidP="00A90D6E">
            <w:pPr>
              <w:spacing w:before="156" w:after="156" w:line="240" w:lineRule="exact"/>
              <w:jc w:val="center"/>
              <w:rPr>
                <w:rFonts w:ascii="黑体" w:eastAsia="黑体" w:hAnsi="黑体"/>
                <w:b/>
                <w:bCs/>
                <w:szCs w:val="21"/>
              </w:rPr>
            </w:pPr>
            <w:r w:rsidRPr="004872B1">
              <w:rPr>
                <w:rFonts w:ascii="黑体" w:eastAsia="黑体" w:hAnsi="黑体" w:hint="eastAsia"/>
                <w:b/>
                <w:bCs/>
                <w:szCs w:val="21"/>
              </w:rPr>
              <w:t>签约时间</w:t>
            </w:r>
          </w:p>
        </w:tc>
        <w:tc>
          <w:tcPr>
            <w:tcW w:w="830" w:type="pct"/>
            <w:vAlign w:val="center"/>
          </w:tcPr>
          <w:p w:rsidR="00692FA6" w:rsidRPr="004872B1" w:rsidRDefault="00F16706" w:rsidP="00A90D6E">
            <w:pPr>
              <w:spacing w:before="156" w:after="156" w:line="240" w:lineRule="exact"/>
              <w:jc w:val="center"/>
              <w:rPr>
                <w:rFonts w:ascii="黑体" w:eastAsia="黑体" w:hAnsi="黑体"/>
                <w:b/>
                <w:bCs/>
                <w:szCs w:val="21"/>
              </w:rPr>
            </w:pPr>
            <w:r w:rsidRPr="004872B1">
              <w:rPr>
                <w:rFonts w:ascii="黑体" w:eastAsia="黑体" w:hAnsi="黑体" w:hint="eastAsia"/>
                <w:b/>
                <w:bCs/>
                <w:szCs w:val="21"/>
              </w:rPr>
              <w:t>完成情况</w:t>
            </w:r>
          </w:p>
        </w:tc>
        <w:tc>
          <w:tcPr>
            <w:tcW w:w="615" w:type="pct"/>
            <w:vAlign w:val="center"/>
          </w:tcPr>
          <w:p w:rsidR="00692FA6" w:rsidRPr="004872B1" w:rsidRDefault="00F16706" w:rsidP="00A90D6E">
            <w:pPr>
              <w:spacing w:before="156" w:after="156" w:line="240" w:lineRule="exact"/>
              <w:jc w:val="center"/>
              <w:rPr>
                <w:rFonts w:ascii="黑体" w:eastAsia="黑体" w:hAnsi="黑体"/>
                <w:b/>
                <w:bCs/>
                <w:szCs w:val="21"/>
              </w:rPr>
            </w:pPr>
            <w:r w:rsidRPr="004872B1">
              <w:rPr>
                <w:rFonts w:ascii="黑体" w:eastAsia="黑体" w:hAnsi="黑体" w:hint="eastAsia"/>
                <w:b/>
                <w:bCs/>
                <w:szCs w:val="21"/>
              </w:rPr>
              <w:t>备注</w:t>
            </w:r>
          </w:p>
        </w:tc>
      </w:tr>
      <w:tr w:rsidR="00692FA6" w:rsidRPr="004872B1" w:rsidTr="00692FA6">
        <w:trPr>
          <w:jc w:val="center"/>
        </w:trPr>
        <w:tc>
          <w:tcPr>
            <w:tcW w:w="379"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4872B1" w:rsidRDefault="00692FA6" w:rsidP="00A90D6E">
            <w:pPr>
              <w:spacing w:before="156" w:after="156" w:line="240" w:lineRule="exact"/>
              <w:jc w:val="center"/>
              <w:rPr>
                <w:rFonts w:ascii="黑体" w:eastAsia="黑体" w:hAnsi="黑体"/>
                <w:szCs w:val="21"/>
              </w:rPr>
            </w:pPr>
          </w:p>
        </w:tc>
      </w:tr>
      <w:tr w:rsidR="00692FA6" w:rsidRPr="004872B1" w:rsidTr="00692FA6">
        <w:trPr>
          <w:jc w:val="center"/>
        </w:trPr>
        <w:tc>
          <w:tcPr>
            <w:tcW w:w="379"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4872B1" w:rsidRDefault="00692FA6" w:rsidP="00A90D6E">
            <w:pPr>
              <w:spacing w:before="156" w:after="156" w:line="240" w:lineRule="exact"/>
              <w:jc w:val="center"/>
              <w:rPr>
                <w:rFonts w:ascii="黑体" w:eastAsia="黑体" w:hAnsi="黑体"/>
                <w:szCs w:val="21"/>
              </w:rPr>
            </w:pPr>
          </w:p>
        </w:tc>
      </w:tr>
      <w:tr w:rsidR="00692FA6" w:rsidRPr="004872B1" w:rsidTr="00692FA6">
        <w:trPr>
          <w:jc w:val="center"/>
        </w:trPr>
        <w:tc>
          <w:tcPr>
            <w:tcW w:w="379"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4872B1" w:rsidRDefault="00692FA6" w:rsidP="00A90D6E">
            <w:pPr>
              <w:spacing w:before="156" w:after="156" w:line="240" w:lineRule="exact"/>
              <w:jc w:val="center"/>
              <w:rPr>
                <w:rFonts w:ascii="黑体" w:eastAsia="黑体" w:hAnsi="黑体"/>
                <w:szCs w:val="21"/>
              </w:rPr>
            </w:pPr>
          </w:p>
        </w:tc>
      </w:tr>
      <w:tr w:rsidR="00692FA6" w:rsidRPr="004872B1" w:rsidTr="00692FA6">
        <w:trPr>
          <w:jc w:val="center"/>
        </w:trPr>
        <w:tc>
          <w:tcPr>
            <w:tcW w:w="379"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4872B1" w:rsidRDefault="00692FA6" w:rsidP="00A90D6E">
            <w:pPr>
              <w:spacing w:before="156" w:after="156" w:line="240" w:lineRule="exact"/>
              <w:jc w:val="center"/>
              <w:rPr>
                <w:rFonts w:ascii="黑体" w:eastAsia="黑体" w:hAnsi="黑体"/>
                <w:szCs w:val="21"/>
              </w:rPr>
            </w:pPr>
          </w:p>
        </w:tc>
      </w:tr>
      <w:tr w:rsidR="00692FA6" w:rsidRPr="004872B1" w:rsidTr="00692FA6">
        <w:trPr>
          <w:jc w:val="center"/>
        </w:trPr>
        <w:tc>
          <w:tcPr>
            <w:tcW w:w="379"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4872B1" w:rsidRDefault="00692FA6" w:rsidP="00A90D6E">
            <w:pPr>
              <w:spacing w:before="156" w:after="156" w:line="240" w:lineRule="exact"/>
              <w:jc w:val="center"/>
              <w:rPr>
                <w:rFonts w:ascii="黑体" w:eastAsia="黑体" w:hAnsi="黑体"/>
                <w:szCs w:val="21"/>
              </w:rPr>
            </w:pPr>
          </w:p>
        </w:tc>
      </w:tr>
      <w:tr w:rsidR="00692FA6" w:rsidRPr="004872B1" w:rsidTr="00692FA6">
        <w:trPr>
          <w:jc w:val="center"/>
        </w:trPr>
        <w:tc>
          <w:tcPr>
            <w:tcW w:w="379"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4872B1" w:rsidRDefault="00692FA6" w:rsidP="00A90D6E">
            <w:pPr>
              <w:spacing w:before="156" w:after="156" w:line="240" w:lineRule="exact"/>
              <w:jc w:val="center"/>
              <w:rPr>
                <w:rFonts w:ascii="黑体" w:eastAsia="黑体" w:hAnsi="黑体"/>
                <w:szCs w:val="21"/>
              </w:rPr>
            </w:pPr>
          </w:p>
        </w:tc>
      </w:tr>
      <w:tr w:rsidR="00692FA6" w:rsidRPr="004872B1" w:rsidTr="00692FA6">
        <w:trPr>
          <w:jc w:val="center"/>
        </w:trPr>
        <w:tc>
          <w:tcPr>
            <w:tcW w:w="379"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4872B1" w:rsidRDefault="00692FA6" w:rsidP="00A90D6E">
            <w:pPr>
              <w:spacing w:before="156" w:after="156" w:line="240" w:lineRule="exact"/>
              <w:jc w:val="center"/>
              <w:rPr>
                <w:rFonts w:ascii="黑体" w:eastAsia="黑体" w:hAnsi="黑体"/>
                <w:szCs w:val="21"/>
              </w:rPr>
            </w:pPr>
          </w:p>
        </w:tc>
      </w:tr>
      <w:tr w:rsidR="00692FA6" w:rsidRPr="004872B1" w:rsidTr="00692FA6">
        <w:trPr>
          <w:jc w:val="center"/>
        </w:trPr>
        <w:tc>
          <w:tcPr>
            <w:tcW w:w="379"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4872B1" w:rsidRDefault="00692FA6" w:rsidP="00A90D6E">
            <w:pPr>
              <w:spacing w:before="156" w:after="156" w:line="240" w:lineRule="exact"/>
              <w:jc w:val="center"/>
              <w:rPr>
                <w:rFonts w:ascii="黑体" w:eastAsia="黑体" w:hAnsi="黑体"/>
                <w:szCs w:val="21"/>
              </w:rPr>
            </w:pPr>
          </w:p>
        </w:tc>
      </w:tr>
      <w:tr w:rsidR="00692FA6" w:rsidRPr="004872B1" w:rsidTr="00692FA6">
        <w:trPr>
          <w:jc w:val="center"/>
        </w:trPr>
        <w:tc>
          <w:tcPr>
            <w:tcW w:w="379"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4872B1"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4872B1" w:rsidRDefault="00692FA6" w:rsidP="00A90D6E">
            <w:pPr>
              <w:spacing w:before="156" w:after="156" w:line="240" w:lineRule="exact"/>
              <w:jc w:val="center"/>
              <w:rPr>
                <w:rFonts w:ascii="黑体" w:eastAsia="黑体" w:hAnsi="黑体"/>
                <w:szCs w:val="21"/>
              </w:rPr>
            </w:pPr>
          </w:p>
        </w:tc>
      </w:tr>
    </w:tbl>
    <w:p w:rsidR="00E51A2E" w:rsidRPr="004872B1" w:rsidRDefault="00F16706" w:rsidP="00741BB9">
      <w:pPr>
        <w:spacing w:beforeLines="50" w:line="360" w:lineRule="auto"/>
        <w:rPr>
          <w:rFonts w:ascii="黑体" w:eastAsia="黑体" w:hAnsi="黑体"/>
          <w:szCs w:val="21"/>
        </w:rPr>
      </w:pPr>
      <w:r w:rsidRPr="004872B1">
        <w:rPr>
          <w:rFonts w:ascii="黑体" w:eastAsia="黑体" w:hAnsi="黑体" w:hint="eastAsia"/>
          <w:szCs w:val="21"/>
        </w:rPr>
        <w:t>注明：需提供证明资料内容详见</w:t>
      </w:r>
      <w:r w:rsidRPr="004872B1">
        <w:rPr>
          <w:rFonts w:ascii="黑体" w:eastAsia="黑体" w:hAnsi="黑体" w:hint="eastAsia"/>
          <w:szCs w:val="21"/>
          <w:u w:val="single"/>
        </w:rPr>
        <w:t>（招标文件第五部分</w:t>
      </w:r>
      <w:r w:rsidRPr="004872B1">
        <w:rPr>
          <w:rFonts w:ascii="黑体" w:eastAsia="黑体" w:hAnsi="黑体"/>
          <w:szCs w:val="21"/>
          <w:u w:val="single"/>
        </w:rPr>
        <w:t xml:space="preserve"> </w:t>
      </w:r>
      <w:r w:rsidRPr="004872B1">
        <w:rPr>
          <w:rFonts w:ascii="黑体" w:eastAsia="黑体" w:hAnsi="黑体" w:hint="eastAsia"/>
          <w:szCs w:val="21"/>
          <w:u w:val="single"/>
        </w:rPr>
        <w:t>评标方法、步骤、标准之</w:t>
      </w:r>
      <w:r w:rsidRPr="004872B1">
        <w:rPr>
          <w:rFonts w:ascii="黑体" w:eastAsia="黑体" w:hAnsi="黑体" w:hint="eastAsia"/>
          <w:kern w:val="0"/>
          <w:szCs w:val="21"/>
          <w:u w:val="single"/>
        </w:rPr>
        <w:t>附表三</w:t>
      </w:r>
      <w:r w:rsidRPr="004872B1">
        <w:rPr>
          <w:rFonts w:ascii="黑体" w:eastAsia="黑体" w:hAnsi="黑体" w:hint="eastAsia"/>
          <w:szCs w:val="21"/>
          <w:u w:val="single"/>
        </w:rPr>
        <w:t>详细评审表相对应条款）</w:t>
      </w:r>
      <w:r w:rsidRPr="004872B1">
        <w:rPr>
          <w:rFonts w:ascii="黑体" w:eastAsia="黑体" w:hAnsi="黑体"/>
          <w:szCs w:val="21"/>
          <w:u w:val="single"/>
        </w:rPr>
        <w:t xml:space="preserve"> </w:t>
      </w:r>
      <w:r w:rsidRPr="004872B1">
        <w:rPr>
          <w:rFonts w:ascii="黑体" w:eastAsia="黑体" w:hAnsi="黑体" w:hint="eastAsia"/>
          <w:szCs w:val="21"/>
        </w:rPr>
        <w:t>。</w:t>
      </w:r>
    </w:p>
    <w:p w:rsidR="003C26CF" w:rsidRPr="004872B1" w:rsidRDefault="003C26CF" w:rsidP="007E2260">
      <w:pPr>
        <w:spacing w:line="360" w:lineRule="auto"/>
        <w:rPr>
          <w:rFonts w:ascii="黑体" w:eastAsia="黑体" w:hAnsi="黑体"/>
          <w:szCs w:val="21"/>
        </w:rPr>
      </w:pPr>
    </w:p>
    <w:p w:rsidR="007554DD" w:rsidRPr="004872B1" w:rsidRDefault="007554DD" w:rsidP="007E2260">
      <w:pPr>
        <w:spacing w:line="360" w:lineRule="auto"/>
        <w:rPr>
          <w:rFonts w:ascii="黑体" w:eastAsia="黑体" w:hAnsi="黑体"/>
          <w:szCs w:val="21"/>
        </w:rPr>
      </w:pPr>
    </w:p>
    <w:p w:rsidR="007554DD" w:rsidRPr="004872B1" w:rsidRDefault="007554DD" w:rsidP="007E226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35253A" w:rsidRPr="004872B1" w:rsidTr="00D62977">
        <w:tc>
          <w:tcPr>
            <w:tcW w:w="5353" w:type="dxa"/>
          </w:tcPr>
          <w:p w:rsidR="00ED2AD6" w:rsidRPr="004872B1" w:rsidRDefault="00F16706" w:rsidP="00D62977">
            <w:pPr>
              <w:overflowPunct w:val="0"/>
              <w:adjustRightInd w:val="0"/>
              <w:spacing w:line="360" w:lineRule="auto"/>
              <w:rPr>
                <w:rFonts w:ascii="黑体" w:eastAsia="黑体" w:hAnsi="黑体"/>
                <w:szCs w:val="21"/>
              </w:rPr>
            </w:pPr>
            <w:r w:rsidRPr="004872B1">
              <w:rPr>
                <w:rFonts w:ascii="黑体" w:eastAsia="黑体" w:hAnsi="黑体" w:hint="eastAsia"/>
                <w:szCs w:val="21"/>
              </w:rPr>
              <w:t>投标人名称（加盖公章）：</w:t>
            </w:r>
            <w:r w:rsidRPr="004872B1">
              <w:rPr>
                <w:rFonts w:ascii="黑体" w:eastAsia="黑体" w:hAnsi="黑体"/>
                <w:szCs w:val="21"/>
                <w:u w:val="single"/>
              </w:rPr>
              <w:t xml:space="preserve">                         </w:t>
            </w:r>
          </w:p>
        </w:tc>
        <w:tc>
          <w:tcPr>
            <w:tcW w:w="3175" w:type="dxa"/>
          </w:tcPr>
          <w:p w:rsidR="00ED2AD6" w:rsidRPr="004872B1" w:rsidRDefault="00ED2AD6" w:rsidP="00D62977">
            <w:pPr>
              <w:spacing w:line="360" w:lineRule="auto"/>
              <w:rPr>
                <w:rFonts w:ascii="黑体" w:eastAsia="黑体" w:hAnsi="黑体"/>
                <w:szCs w:val="21"/>
              </w:rPr>
            </w:pPr>
          </w:p>
        </w:tc>
      </w:tr>
      <w:tr w:rsidR="0035253A" w:rsidRPr="004872B1" w:rsidTr="00D62977">
        <w:tc>
          <w:tcPr>
            <w:tcW w:w="5353" w:type="dxa"/>
          </w:tcPr>
          <w:p w:rsidR="00ED2AD6" w:rsidRPr="004872B1" w:rsidRDefault="00F16706" w:rsidP="00D62977">
            <w:pPr>
              <w:spacing w:line="360" w:lineRule="auto"/>
              <w:rPr>
                <w:rFonts w:ascii="黑体" w:eastAsia="黑体" w:hAnsi="黑体"/>
                <w:szCs w:val="21"/>
              </w:rPr>
            </w:pPr>
            <w:r w:rsidRPr="004872B1">
              <w:rPr>
                <w:rFonts w:ascii="黑体" w:eastAsia="黑体" w:hAnsi="黑体" w:hint="eastAsia"/>
                <w:szCs w:val="21"/>
              </w:rPr>
              <w:t>日期：</w:t>
            </w:r>
            <w:r w:rsidRPr="004872B1">
              <w:rPr>
                <w:rFonts w:ascii="黑体" w:eastAsia="黑体" w:hAnsi="黑体"/>
                <w:szCs w:val="21"/>
                <w:u w:val="single"/>
              </w:rPr>
              <w:t xml:space="preserve">             年           月            日</w:t>
            </w:r>
          </w:p>
        </w:tc>
        <w:tc>
          <w:tcPr>
            <w:tcW w:w="3175" w:type="dxa"/>
          </w:tcPr>
          <w:p w:rsidR="00ED2AD6" w:rsidRPr="004872B1" w:rsidRDefault="00ED2AD6" w:rsidP="00D62977">
            <w:pPr>
              <w:spacing w:line="360" w:lineRule="auto"/>
              <w:rPr>
                <w:rFonts w:ascii="黑体" w:eastAsia="黑体" w:hAnsi="黑体"/>
                <w:szCs w:val="21"/>
              </w:rPr>
            </w:pPr>
          </w:p>
        </w:tc>
      </w:tr>
    </w:tbl>
    <w:p w:rsidR="003C26CF" w:rsidRPr="004872B1" w:rsidRDefault="003C26CF" w:rsidP="007E2260">
      <w:pPr>
        <w:spacing w:line="360" w:lineRule="auto"/>
        <w:rPr>
          <w:rFonts w:ascii="黑体" w:eastAsia="黑体" w:hAnsi="黑体"/>
          <w:szCs w:val="21"/>
        </w:rPr>
      </w:pPr>
    </w:p>
    <w:p w:rsidR="002C2BC6" w:rsidRPr="004872B1" w:rsidRDefault="00F16706" w:rsidP="00C64F3C">
      <w:pPr>
        <w:pStyle w:val="2"/>
        <w:keepNext w:val="0"/>
        <w:keepLines w:val="0"/>
        <w:pageBreakBefore/>
        <w:spacing w:before="0" w:after="0" w:line="240" w:lineRule="auto"/>
        <w:jc w:val="left"/>
        <w:rPr>
          <w:rStyle w:val="ab"/>
          <w:rFonts w:ascii="黑体" w:eastAsia="黑体" w:hAnsi="黑体"/>
          <w:b/>
          <w:spacing w:val="12"/>
          <w:sz w:val="21"/>
        </w:rPr>
      </w:pPr>
      <w:bookmarkStart w:id="72" w:name="_Toc391627764"/>
      <w:bookmarkStart w:id="73" w:name="_Toc405313969"/>
      <w:bookmarkStart w:id="74" w:name="_Toc22280541"/>
      <w:r w:rsidRPr="004872B1">
        <w:rPr>
          <w:rStyle w:val="ab"/>
          <w:rFonts w:ascii="黑体" w:eastAsia="黑体" w:hAnsi="黑体" w:hint="eastAsia"/>
          <w:b/>
          <w:spacing w:val="12"/>
          <w:sz w:val="21"/>
        </w:rPr>
        <w:lastRenderedPageBreak/>
        <w:t>附件</w:t>
      </w:r>
      <w:r w:rsidR="00C64F3C" w:rsidRPr="004872B1">
        <w:rPr>
          <w:rStyle w:val="ab"/>
          <w:rFonts w:ascii="黑体" w:eastAsia="黑体" w:hAnsi="黑体" w:hint="eastAsia"/>
          <w:b/>
          <w:spacing w:val="12"/>
          <w:sz w:val="21"/>
        </w:rPr>
        <w:t>1</w:t>
      </w:r>
      <w:r w:rsidR="00D50566" w:rsidRPr="004872B1">
        <w:rPr>
          <w:rStyle w:val="ab"/>
          <w:rFonts w:ascii="黑体" w:eastAsia="黑体" w:hAnsi="黑体" w:hint="eastAsia"/>
          <w:b/>
          <w:spacing w:val="12"/>
          <w:sz w:val="21"/>
        </w:rPr>
        <w:t>2</w:t>
      </w:r>
      <w:r w:rsidRPr="004872B1">
        <w:rPr>
          <w:rStyle w:val="ab"/>
          <w:rFonts w:ascii="黑体" w:eastAsia="黑体" w:hAnsi="黑体"/>
          <w:b/>
          <w:spacing w:val="12"/>
          <w:sz w:val="21"/>
        </w:rPr>
        <w:t xml:space="preserve">  </w:t>
      </w:r>
      <w:r w:rsidRPr="004872B1">
        <w:rPr>
          <w:rStyle w:val="ab"/>
          <w:rFonts w:ascii="黑体" w:eastAsia="黑体" w:hAnsi="黑体" w:hint="eastAsia"/>
          <w:b/>
          <w:spacing w:val="12"/>
          <w:sz w:val="21"/>
        </w:rPr>
        <w:t>资格</w:t>
      </w:r>
      <w:bookmarkEnd w:id="72"/>
      <w:bookmarkEnd w:id="73"/>
      <w:r w:rsidR="00BE2F3E" w:rsidRPr="004872B1">
        <w:rPr>
          <w:rStyle w:val="ab"/>
          <w:rFonts w:ascii="黑体" w:eastAsia="黑体" w:hAnsi="黑体" w:hint="eastAsia"/>
          <w:b/>
          <w:spacing w:val="12"/>
          <w:sz w:val="21"/>
        </w:rPr>
        <w:t>声明函</w:t>
      </w:r>
      <w:bookmarkEnd w:id="74"/>
    </w:p>
    <w:p w:rsidR="00F16706" w:rsidRPr="004872B1" w:rsidRDefault="00F16706" w:rsidP="00741BB9">
      <w:pPr>
        <w:spacing w:beforeLines="50" w:afterLines="100" w:line="360" w:lineRule="auto"/>
        <w:jc w:val="center"/>
        <w:rPr>
          <w:rFonts w:ascii="黑体" w:eastAsia="黑体" w:hAnsi="黑体"/>
          <w:b/>
          <w:spacing w:val="20"/>
          <w:sz w:val="30"/>
          <w:szCs w:val="30"/>
        </w:rPr>
      </w:pPr>
      <w:r w:rsidRPr="004872B1">
        <w:rPr>
          <w:rFonts w:ascii="黑体" w:eastAsia="黑体" w:hAnsi="黑体" w:hint="eastAsia"/>
          <w:b/>
          <w:spacing w:val="20"/>
          <w:sz w:val="30"/>
          <w:szCs w:val="30"/>
        </w:rPr>
        <w:t>资格</w:t>
      </w:r>
      <w:r w:rsidR="00BE2F3E" w:rsidRPr="004872B1">
        <w:rPr>
          <w:rFonts w:ascii="黑体" w:eastAsia="黑体" w:hAnsi="黑体" w:hint="eastAsia"/>
          <w:b/>
          <w:spacing w:val="20"/>
          <w:sz w:val="30"/>
          <w:szCs w:val="30"/>
        </w:rPr>
        <w:t>声明函</w:t>
      </w:r>
    </w:p>
    <w:p w:rsidR="00C64F3C" w:rsidRPr="004872B1" w:rsidRDefault="00C64F3C" w:rsidP="00741BB9">
      <w:pPr>
        <w:adjustRightInd w:val="0"/>
        <w:snapToGrid w:val="0"/>
        <w:spacing w:afterLines="50" w:line="360" w:lineRule="auto"/>
        <w:rPr>
          <w:rFonts w:ascii="黑体" w:eastAsia="黑体" w:hAnsi="黑体"/>
          <w:b/>
          <w:szCs w:val="21"/>
        </w:rPr>
      </w:pPr>
      <w:r w:rsidRPr="004872B1">
        <w:rPr>
          <w:rFonts w:ascii="黑体" w:eastAsia="黑体" w:hAnsi="黑体" w:hint="eastAsia"/>
          <w:b/>
          <w:szCs w:val="21"/>
        </w:rPr>
        <w:t>广东有德招标采购有限公司：</w:t>
      </w:r>
    </w:p>
    <w:p w:rsidR="00A62FC9" w:rsidRPr="004872B1" w:rsidRDefault="00A62FC9" w:rsidP="00A62FC9">
      <w:pPr>
        <w:adjustRightInd w:val="0"/>
        <w:snapToGrid w:val="0"/>
        <w:spacing w:line="360" w:lineRule="auto"/>
        <w:ind w:firstLineChars="202" w:firstLine="424"/>
        <w:rPr>
          <w:rFonts w:ascii="黑体" w:eastAsia="黑体" w:hAnsi="黑体"/>
          <w:szCs w:val="21"/>
        </w:rPr>
      </w:pPr>
      <w:r w:rsidRPr="004872B1">
        <w:rPr>
          <w:rFonts w:ascii="黑体" w:eastAsia="黑体" w:hAnsi="黑体" w:hint="eastAsia"/>
          <w:szCs w:val="21"/>
        </w:rPr>
        <w:t xml:space="preserve">关于贵公司 </w:t>
      </w:r>
      <w:r w:rsidRPr="004872B1">
        <w:rPr>
          <w:rFonts w:ascii="黑体" w:eastAsia="黑体" w:hAnsi="黑体" w:hint="eastAsia"/>
          <w:szCs w:val="21"/>
          <w:u w:val="single"/>
        </w:rPr>
        <w:t xml:space="preserve">     </w:t>
      </w:r>
      <w:r w:rsidRPr="004872B1">
        <w:rPr>
          <w:rFonts w:ascii="黑体" w:eastAsia="黑体" w:hAnsi="黑体" w:hint="eastAsia"/>
          <w:szCs w:val="21"/>
        </w:rPr>
        <w:t>年</w:t>
      </w:r>
      <w:r w:rsidRPr="004872B1">
        <w:rPr>
          <w:rFonts w:ascii="黑体" w:eastAsia="黑体" w:hAnsi="黑体" w:hint="eastAsia"/>
          <w:szCs w:val="21"/>
          <w:u w:val="single"/>
        </w:rPr>
        <w:t xml:space="preserve">      </w:t>
      </w:r>
      <w:r w:rsidRPr="004872B1">
        <w:rPr>
          <w:rFonts w:ascii="黑体" w:eastAsia="黑体" w:hAnsi="黑体" w:hint="eastAsia"/>
          <w:szCs w:val="21"/>
        </w:rPr>
        <w:t>月</w:t>
      </w:r>
      <w:r w:rsidRPr="004872B1">
        <w:rPr>
          <w:rFonts w:ascii="黑体" w:eastAsia="黑体" w:hAnsi="黑体" w:hint="eastAsia"/>
          <w:szCs w:val="21"/>
          <w:u w:val="single"/>
        </w:rPr>
        <w:t xml:space="preserve">     </w:t>
      </w:r>
      <w:r w:rsidRPr="004872B1">
        <w:rPr>
          <w:rFonts w:ascii="黑体" w:eastAsia="黑体" w:hAnsi="黑体" w:hint="eastAsia"/>
          <w:szCs w:val="21"/>
        </w:rPr>
        <w:t>日发布</w:t>
      </w:r>
      <w:r w:rsidRPr="004872B1">
        <w:rPr>
          <w:rFonts w:ascii="黑体" w:eastAsia="黑体" w:hAnsi="黑体" w:hint="eastAsia"/>
          <w:szCs w:val="21"/>
          <w:u w:val="single"/>
        </w:rPr>
        <w:t xml:space="preserve">               </w:t>
      </w:r>
      <w:r w:rsidRPr="004872B1">
        <w:rPr>
          <w:rFonts w:ascii="黑体" w:eastAsia="黑体" w:hAnsi="黑体" w:hint="eastAsia"/>
          <w:szCs w:val="21"/>
        </w:rPr>
        <w:t>项目（项目编号：</w:t>
      </w:r>
      <w:r w:rsidRPr="004872B1">
        <w:rPr>
          <w:rFonts w:ascii="黑体" w:eastAsia="黑体" w:hAnsi="黑体" w:hint="eastAsia"/>
          <w:szCs w:val="21"/>
          <w:u w:val="single"/>
        </w:rPr>
        <w:t xml:space="preserve">           </w:t>
      </w:r>
      <w:r w:rsidRPr="004872B1">
        <w:rPr>
          <w:rFonts w:ascii="黑体" w:eastAsia="黑体" w:hAnsi="黑体" w:hint="eastAsia"/>
          <w:szCs w:val="21"/>
        </w:rPr>
        <w:t>）的采购公告，本公司（企业）愿意参加投标，并声明：</w:t>
      </w:r>
    </w:p>
    <w:p w:rsidR="00C64F3C" w:rsidRPr="004872B1" w:rsidRDefault="00C64F3C" w:rsidP="00117E9C">
      <w:pPr>
        <w:pStyle w:val="a6"/>
        <w:numPr>
          <w:ilvl w:val="0"/>
          <w:numId w:val="43"/>
        </w:numPr>
        <w:adjustRightInd w:val="0"/>
        <w:snapToGrid w:val="0"/>
        <w:spacing w:line="360" w:lineRule="auto"/>
        <w:ind w:firstLineChars="0"/>
        <w:rPr>
          <w:rFonts w:ascii="黑体" w:eastAsia="黑体" w:hAnsi="黑体"/>
          <w:bCs/>
          <w:szCs w:val="21"/>
        </w:rPr>
      </w:pPr>
      <w:r w:rsidRPr="004872B1">
        <w:rPr>
          <w:rFonts w:ascii="黑体" w:eastAsia="黑体" w:hAnsi="黑体" w:hint="eastAsia"/>
          <w:szCs w:val="21"/>
        </w:rPr>
        <w:t>本公司（企业）</w:t>
      </w:r>
      <w:r w:rsidRPr="004872B1">
        <w:rPr>
          <w:rFonts w:ascii="黑体" w:eastAsia="黑体" w:hAnsi="黑体" w:hint="eastAsia"/>
          <w:bCs/>
          <w:szCs w:val="21"/>
        </w:rPr>
        <w:t>具备《中华人民共和国政府采购法》第二十二条规定的条件：</w:t>
      </w:r>
    </w:p>
    <w:p w:rsidR="00C64F3C" w:rsidRPr="004872B1" w:rsidRDefault="00C64F3C" w:rsidP="00C64F3C">
      <w:pPr>
        <w:widowControl/>
        <w:adjustRightInd w:val="0"/>
        <w:snapToGrid w:val="0"/>
        <w:spacing w:line="360" w:lineRule="auto"/>
        <w:ind w:firstLine="360"/>
        <w:rPr>
          <w:rFonts w:ascii="黑体" w:eastAsia="黑体" w:hAnsi="黑体" w:cs="宋体"/>
          <w:kern w:val="0"/>
          <w:szCs w:val="21"/>
        </w:rPr>
      </w:pPr>
      <w:r w:rsidRPr="004872B1">
        <w:rPr>
          <w:rFonts w:ascii="黑体" w:eastAsia="黑体" w:hAnsi="黑体" w:cs="宋体" w:hint="eastAsia"/>
          <w:kern w:val="0"/>
          <w:szCs w:val="21"/>
        </w:rPr>
        <w:t>（一）具有独立承担民事责任的能力；</w:t>
      </w:r>
    </w:p>
    <w:p w:rsidR="00C64F3C" w:rsidRPr="004872B1" w:rsidRDefault="00C64F3C" w:rsidP="00C64F3C">
      <w:pPr>
        <w:widowControl/>
        <w:adjustRightInd w:val="0"/>
        <w:snapToGrid w:val="0"/>
        <w:spacing w:line="360" w:lineRule="auto"/>
        <w:ind w:firstLine="360"/>
        <w:rPr>
          <w:rFonts w:ascii="黑体" w:eastAsia="黑体" w:hAnsi="黑体" w:cs="宋体"/>
          <w:kern w:val="0"/>
          <w:szCs w:val="21"/>
        </w:rPr>
      </w:pPr>
      <w:r w:rsidRPr="004872B1">
        <w:rPr>
          <w:rFonts w:ascii="黑体" w:eastAsia="黑体" w:hAnsi="黑体" w:cs="宋体" w:hint="eastAsia"/>
          <w:kern w:val="0"/>
          <w:szCs w:val="21"/>
        </w:rPr>
        <w:t>（二）具有良好的商业信誉和健全的财务会计制度；</w:t>
      </w:r>
    </w:p>
    <w:p w:rsidR="00C64F3C" w:rsidRPr="004872B1" w:rsidRDefault="00C64F3C" w:rsidP="00C64F3C">
      <w:pPr>
        <w:widowControl/>
        <w:adjustRightInd w:val="0"/>
        <w:snapToGrid w:val="0"/>
        <w:spacing w:line="360" w:lineRule="auto"/>
        <w:ind w:firstLine="360"/>
        <w:rPr>
          <w:rFonts w:ascii="黑体" w:eastAsia="黑体" w:hAnsi="黑体" w:cs="宋体"/>
          <w:kern w:val="0"/>
          <w:szCs w:val="21"/>
        </w:rPr>
      </w:pPr>
      <w:r w:rsidRPr="004872B1">
        <w:rPr>
          <w:rFonts w:ascii="黑体" w:eastAsia="黑体" w:hAnsi="黑体" w:cs="宋体" w:hint="eastAsia"/>
          <w:kern w:val="0"/>
          <w:szCs w:val="21"/>
        </w:rPr>
        <w:t>（三）具有履行合同所必需的设备和专业技术能力；</w:t>
      </w:r>
    </w:p>
    <w:p w:rsidR="00C64F3C" w:rsidRPr="004872B1" w:rsidRDefault="00C64F3C" w:rsidP="00C64F3C">
      <w:pPr>
        <w:widowControl/>
        <w:adjustRightInd w:val="0"/>
        <w:snapToGrid w:val="0"/>
        <w:spacing w:line="360" w:lineRule="auto"/>
        <w:ind w:firstLine="360"/>
        <w:rPr>
          <w:rFonts w:ascii="黑体" w:eastAsia="黑体" w:hAnsi="黑体" w:cs="宋体"/>
          <w:kern w:val="0"/>
          <w:szCs w:val="21"/>
        </w:rPr>
      </w:pPr>
      <w:r w:rsidRPr="004872B1">
        <w:rPr>
          <w:rFonts w:ascii="黑体" w:eastAsia="黑体" w:hAnsi="黑体" w:cs="宋体" w:hint="eastAsia"/>
          <w:kern w:val="0"/>
          <w:szCs w:val="21"/>
        </w:rPr>
        <w:t>（四）有依法缴纳税收和社会保障资金的良好记录；</w:t>
      </w:r>
    </w:p>
    <w:p w:rsidR="00C64F3C" w:rsidRPr="004872B1" w:rsidRDefault="00C64F3C" w:rsidP="00C64F3C">
      <w:pPr>
        <w:widowControl/>
        <w:adjustRightInd w:val="0"/>
        <w:snapToGrid w:val="0"/>
        <w:spacing w:line="360" w:lineRule="auto"/>
        <w:ind w:firstLine="360"/>
        <w:rPr>
          <w:rFonts w:ascii="黑体" w:eastAsia="黑体" w:hAnsi="黑体" w:cs="宋体"/>
          <w:kern w:val="0"/>
          <w:szCs w:val="21"/>
        </w:rPr>
      </w:pPr>
      <w:r w:rsidRPr="004872B1">
        <w:rPr>
          <w:rFonts w:ascii="黑体" w:eastAsia="黑体" w:hAnsi="黑体" w:cs="宋体" w:hint="eastAsia"/>
          <w:kern w:val="0"/>
          <w:szCs w:val="21"/>
        </w:rPr>
        <w:t>（五）参加政府采购活动前三年内，在经营活动中没有重大违法记录；</w:t>
      </w:r>
    </w:p>
    <w:p w:rsidR="00C64F3C" w:rsidRPr="004872B1" w:rsidRDefault="00C64F3C" w:rsidP="00C64F3C">
      <w:pPr>
        <w:widowControl/>
        <w:adjustRightInd w:val="0"/>
        <w:snapToGrid w:val="0"/>
        <w:spacing w:line="360" w:lineRule="auto"/>
        <w:ind w:firstLine="360"/>
        <w:rPr>
          <w:rFonts w:ascii="黑体" w:eastAsia="黑体" w:hAnsi="黑体" w:cs="宋体"/>
          <w:kern w:val="0"/>
          <w:szCs w:val="21"/>
        </w:rPr>
      </w:pPr>
      <w:r w:rsidRPr="004872B1">
        <w:rPr>
          <w:rFonts w:ascii="黑体" w:eastAsia="黑体" w:hAnsi="黑体" w:cs="宋体" w:hint="eastAsia"/>
          <w:kern w:val="0"/>
          <w:szCs w:val="21"/>
        </w:rPr>
        <w:t>（六）法律、行政法规规定的其他条件。</w:t>
      </w:r>
    </w:p>
    <w:p w:rsidR="00C64F3C" w:rsidRPr="004872B1" w:rsidRDefault="00C64F3C" w:rsidP="00117E9C">
      <w:pPr>
        <w:pStyle w:val="a6"/>
        <w:numPr>
          <w:ilvl w:val="0"/>
          <w:numId w:val="43"/>
        </w:numPr>
        <w:adjustRightInd w:val="0"/>
        <w:snapToGrid w:val="0"/>
        <w:spacing w:line="360" w:lineRule="auto"/>
        <w:ind w:firstLineChars="0"/>
        <w:rPr>
          <w:rFonts w:ascii="黑体" w:eastAsia="黑体" w:hAnsi="黑体"/>
          <w:bCs/>
          <w:szCs w:val="21"/>
        </w:rPr>
      </w:pPr>
      <w:r w:rsidRPr="004872B1">
        <w:rPr>
          <w:rFonts w:ascii="黑体" w:eastAsia="黑体" w:hAnsi="黑体" w:hint="eastAsia"/>
          <w:bCs/>
          <w:szCs w:val="21"/>
        </w:rPr>
        <w:t>根据《中华人民共和国政府采购法实施条例》的规定，本公司（企业）如为采购项目提供整体设计、规范编制或者项目管理、监理、检测等服务的供应商，不再参加该采购项目的其他采购活动。</w:t>
      </w:r>
    </w:p>
    <w:p w:rsidR="00C64F3C" w:rsidRPr="004872B1" w:rsidRDefault="00C64F3C" w:rsidP="00117E9C">
      <w:pPr>
        <w:pStyle w:val="a6"/>
        <w:numPr>
          <w:ilvl w:val="0"/>
          <w:numId w:val="43"/>
        </w:numPr>
        <w:adjustRightInd w:val="0"/>
        <w:snapToGrid w:val="0"/>
        <w:spacing w:line="360" w:lineRule="auto"/>
        <w:ind w:firstLineChars="0"/>
        <w:rPr>
          <w:rFonts w:ascii="黑体" w:eastAsia="黑体" w:hAnsi="黑体"/>
          <w:szCs w:val="21"/>
        </w:rPr>
      </w:pPr>
      <w:r w:rsidRPr="004872B1">
        <w:rPr>
          <w:rFonts w:ascii="黑体" w:eastAsia="黑体" w:hAnsi="黑体" w:hint="eastAsia"/>
          <w:szCs w:val="21"/>
        </w:rPr>
        <w:t>我方承诺单位负责人为同一人或者存在直接控股、管理关系的不同供应商，不得同时参加本采购项目投标。</w:t>
      </w:r>
    </w:p>
    <w:p w:rsidR="00C64F3C" w:rsidRPr="004872B1" w:rsidRDefault="00C64F3C" w:rsidP="00C64F3C">
      <w:pPr>
        <w:adjustRightInd w:val="0"/>
        <w:snapToGrid w:val="0"/>
        <w:spacing w:line="360" w:lineRule="auto"/>
        <w:ind w:firstLineChars="202" w:firstLine="424"/>
        <w:rPr>
          <w:rFonts w:ascii="黑体" w:eastAsia="黑体" w:hAnsi="黑体"/>
          <w:szCs w:val="21"/>
        </w:rPr>
      </w:pPr>
      <w:r w:rsidRPr="004872B1">
        <w:rPr>
          <w:rFonts w:ascii="黑体" w:eastAsia="黑体" w:hAnsi="黑体" w:hint="eastAsia"/>
          <w:szCs w:val="21"/>
        </w:rPr>
        <w:t>本公司（企业）承诺在本次招标采购活动中，如有违法、违规、弄虚作假行为，所造成的损失、不良后果及法律责任，一律由我公司（企业）承担。</w:t>
      </w:r>
    </w:p>
    <w:p w:rsidR="00C64F3C" w:rsidRPr="004872B1" w:rsidRDefault="00C64F3C" w:rsidP="00741BB9">
      <w:pPr>
        <w:adjustRightInd w:val="0"/>
        <w:snapToGrid w:val="0"/>
        <w:spacing w:beforeLines="50" w:line="360" w:lineRule="auto"/>
        <w:ind w:firstLine="420"/>
        <w:rPr>
          <w:rFonts w:ascii="黑体" w:eastAsia="黑体" w:hAnsi="黑体"/>
          <w:szCs w:val="21"/>
        </w:rPr>
      </w:pPr>
      <w:r w:rsidRPr="004872B1">
        <w:rPr>
          <w:rFonts w:ascii="黑体" w:eastAsia="黑体" w:hAnsi="黑体" w:hint="eastAsia"/>
          <w:szCs w:val="21"/>
        </w:rPr>
        <w:t>特此声明！</w:t>
      </w:r>
    </w:p>
    <w:p w:rsidR="00C64F3C" w:rsidRPr="004872B1" w:rsidRDefault="00C64F3C" w:rsidP="00741BB9">
      <w:pPr>
        <w:adjustRightInd w:val="0"/>
        <w:snapToGrid w:val="0"/>
        <w:spacing w:beforeLines="100" w:line="360" w:lineRule="auto"/>
        <w:ind w:firstLine="420"/>
        <w:rPr>
          <w:rFonts w:ascii="黑体" w:eastAsia="黑体" w:hAnsi="黑体"/>
          <w:b/>
          <w:szCs w:val="21"/>
        </w:rPr>
      </w:pPr>
      <w:r w:rsidRPr="004872B1">
        <w:rPr>
          <w:rFonts w:ascii="黑体" w:eastAsia="黑体" w:hAnsi="黑体" w:hint="eastAsia"/>
          <w:b/>
          <w:szCs w:val="21"/>
        </w:rPr>
        <w:t>备注：1.本声明函必须提供且内容不得擅自删改，否则视为无效投标。</w:t>
      </w:r>
    </w:p>
    <w:p w:rsidR="00C64F3C" w:rsidRPr="004872B1" w:rsidRDefault="00C64F3C" w:rsidP="00C64F3C">
      <w:pPr>
        <w:adjustRightInd w:val="0"/>
        <w:snapToGrid w:val="0"/>
        <w:spacing w:line="360" w:lineRule="auto"/>
        <w:ind w:firstLineChars="540" w:firstLine="1138"/>
        <w:rPr>
          <w:rFonts w:ascii="黑体" w:eastAsia="黑体" w:hAnsi="黑体"/>
          <w:b/>
          <w:szCs w:val="21"/>
        </w:rPr>
      </w:pPr>
      <w:r w:rsidRPr="004872B1">
        <w:rPr>
          <w:rFonts w:ascii="黑体" w:eastAsia="黑体" w:hAnsi="黑体"/>
          <w:b/>
          <w:szCs w:val="21"/>
        </w:rPr>
        <w:t>2.本</w:t>
      </w:r>
      <w:bookmarkStart w:id="75" w:name="_Hlk20518506"/>
      <w:r w:rsidRPr="004872B1">
        <w:rPr>
          <w:rFonts w:ascii="黑体" w:eastAsia="黑体" w:hAnsi="黑体"/>
          <w:b/>
          <w:szCs w:val="21"/>
        </w:rPr>
        <w:t>声明</w:t>
      </w:r>
      <w:bookmarkEnd w:id="75"/>
      <w:r w:rsidRPr="004872B1">
        <w:rPr>
          <w:rFonts w:ascii="黑体" w:eastAsia="黑体" w:hAnsi="黑体"/>
          <w:b/>
          <w:szCs w:val="21"/>
        </w:rPr>
        <w:t>函如有虚假或与事实不符的，作无效投标处理。</w:t>
      </w:r>
    </w:p>
    <w:p w:rsidR="001F7C7E" w:rsidRPr="004872B1" w:rsidRDefault="001F7C7E" w:rsidP="00741BB9">
      <w:pPr>
        <w:adjustRightInd w:val="0"/>
        <w:snapToGrid w:val="0"/>
        <w:spacing w:afterLines="50" w:line="360" w:lineRule="auto"/>
        <w:jc w:val="left"/>
        <w:rPr>
          <w:rFonts w:ascii="黑体" w:eastAsia="黑体" w:hAnsi="黑体"/>
          <w:b/>
          <w:szCs w:val="21"/>
        </w:rPr>
      </w:pPr>
    </w:p>
    <w:p w:rsidR="0066511E" w:rsidRPr="004872B1" w:rsidRDefault="0066511E" w:rsidP="00741BB9">
      <w:pPr>
        <w:adjustRightInd w:val="0"/>
        <w:snapToGrid w:val="0"/>
        <w:spacing w:afterLines="50" w:line="360" w:lineRule="auto"/>
        <w:jc w:val="left"/>
        <w:rPr>
          <w:rFonts w:ascii="黑体" w:eastAsia="黑体" w:hAnsi="黑体"/>
          <w:b/>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35253A" w:rsidRPr="004872B1" w:rsidTr="0022195F">
        <w:tc>
          <w:tcPr>
            <w:tcW w:w="5353" w:type="dxa"/>
          </w:tcPr>
          <w:p w:rsidR="002C2BC6" w:rsidRPr="004872B1" w:rsidRDefault="00F16706" w:rsidP="002C2BC6">
            <w:pPr>
              <w:spacing w:line="360" w:lineRule="auto"/>
              <w:rPr>
                <w:rFonts w:ascii="黑体" w:eastAsia="黑体" w:hAnsi="黑体"/>
                <w:szCs w:val="21"/>
              </w:rPr>
            </w:pPr>
            <w:r w:rsidRPr="004872B1">
              <w:rPr>
                <w:rFonts w:ascii="黑体" w:eastAsia="黑体" w:hAnsi="黑体" w:hint="eastAsia"/>
                <w:szCs w:val="21"/>
              </w:rPr>
              <w:t>投标人名称（加盖公章）：</w:t>
            </w:r>
            <w:r w:rsidRPr="004872B1">
              <w:rPr>
                <w:rFonts w:ascii="黑体" w:eastAsia="黑体" w:hAnsi="黑体"/>
                <w:szCs w:val="21"/>
                <w:u w:val="single"/>
              </w:rPr>
              <w:t xml:space="preserve">                         </w:t>
            </w:r>
          </w:p>
        </w:tc>
        <w:tc>
          <w:tcPr>
            <w:tcW w:w="3175" w:type="dxa"/>
          </w:tcPr>
          <w:p w:rsidR="002C2BC6" w:rsidRPr="004872B1" w:rsidRDefault="002C2BC6" w:rsidP="002C2BC6">
            <w:pPr>
              <w:spacing w:line="360" w:lineRule="auto"/>
              <w:rPr>
                <w:rFonts w:ascii="黑体" w:eastAsia="黑体" w:hAnsi="黑体"/>
                <w:szCs w:val="21"/>
              </w:rPr>
            </w:pPr>
          </w:p>
        </w:tc>
      </w:tr>
      <w:tr w:rsidR="0035253A" w:rsidRPr="004872B1" w:rsidTr="0022195F">
        <w:tc>
          <w:tcPr>
            <w:tcW w:w="5353" w:type="dxa"/>
          </w:tcPr>
          <w:p w:rsidR="002C2BC6" w:rsidRPr="004872B1" w:rsidRDefault="00F16706" w:rsidP="002C2BC6">
            <w:pPr>
              <w:spacing w:line="360" w:lineRule="auto"/>
              <w:rPr>
                <w:rFonts w:ascii="黑体" w:eastAsia="黑体" w:hAnsi="黑体"/>
                <w:szCs w:val="21"/>
              </w:rPr>
            </w:pPr>
            <w:r w:rsidRPr="004872B1">
              <w:rPr>
                <w:rFonts w:ascii="黑体" w:eastAsia="黑体" w:hAnsi="黑体" w:hint="eastAsia"/>
                <w:szCs w:val="21"/>
              </w:rPr>
              <w:t>日期：</w:t>
            </w:r>
            <w:r w:rsidRPr="004872B1">
              <w:rPr>
                <w:rFonts w:ascii="黑体" w:eastAsia="黑体" w:hAnsi="黑体"/>
                <w:szCs w:val="21"/>
                <w:u w:val="single"/>
              </w:rPr>
              <w:t xml:space="preserve">             年           月            日</w:t>
            </w:r>
          </w:p>
        </w:tc>
        <w:tc>
          <w:tcPr>
            <w:tcW w:w="3175" w:type="dxa"/>
          </w:tcPr>
          <w:p w:rsidR="002C2BC6" w:rsidRPr="004872B1" w:rsidRDefault="002C2BC6" w:rsidP="002C2BC6">
            <w:pPr>
              <w:spacing w:line="360" w:lineRule="auto"/>
              <w:rPr>
                <w:rFonts w:ascii="黑体" w:eastAsia="黑体" w:hAnsi="黑体"/>
                <w:szCs w:val="21"/>
              </w:rPr>
            </w:pPr>
          </w:p>
        </w:tc>
      </w:tr>
    </w:tbl>
    <w:p w:rsidR="003C26CF" w:rsidRPr="004872B1" w:rsidRDefault="00F16706" w:rsidP="008946F7">
      <w:pPr>
        <w:pStyle w:val="2"/>
        <w:keepNext w:val="0"/>
        <w:keepLines w:val="0"/>
        <w:pageBreakBefore/>
        <w:spacing w:line="415" w:lineRule="auto"/>
        <w:jc w:val="left"/>
        <w:rPr>
          <w:rStyle w:val="ab"/>
          <w:rFonts w:ascii="黑体" w:eastAsia="黑体" w:hAnsi="黑体"/>
          <w:b/>
          <w:sz w:val="21"/>
        </w:rPr>
      </w:pPr>
      <w:bookmarkStart w:id="76" w:name="_Toc391627766"/>
      <w:bookmarkStart w:id="77" w:name="_Toc405313970"/>
      <w:bookmarkStart w:id="78" w:name="_Toc22280542"/>
      <w:r w:rsidRPr="004872B1">
        <w:rPr>
          <w:rStyle w:val="ab"/>
          <w:rFonts w:ascii="黑体" w:eastAsia="黑体" w:hAnsi="黑体" w:hint="eastAsia"/>
          <w:b/>
          <w:sz w:val="21"/>
        </w:rPr>
        <w:lastRenderedPageBreak/>
        <w:t>附件</w:t>
      </w:r>
      <w:bookmarkEnd w:id="76"/>
      <w:bookmarkEnd w:id="77"/>
      <w:r w:rsidR="008F6892" w:rsidRPr="004872B1">
        <w:rPr>
          <w:rStyle w:val="ab"/>
          <w:rFonts w:ascii="黑体" w:eastAsia="黑体" w:hAnsi="黑体"/>
          <w:b/>
          <w:spacing w:val="12"/>
          <w:sz w:val="21"/>
        </w:rPr>
        <w:t xml:space="preserve"> </w:t>
      </w:r>
      <w:r w:rsidR="00C64F3C" w:rsidRPr="004872B1">
        <w:rPr>
          <w:rStyle w:val="ab"/>
          <w:rFonts w:ascii="黑体" w:eastAsia="黑体" w:hAnsi="黑体" w:hint="eastAsia"/>
          <w:b/>
          <w:sz w:val="21"/>
        </w:rPr>
        <w:t>1</w:t>
      </w:r>
      <w:r w:rsidR="00D50566" w:rsidRPr="004872B1">
        <w:rPr>
          <w:rStyle w:val="ab"/>
          <w:rFonts w:ascii="黑体" w:eastAsia="黑体" w:hAnsi="黑体" w:hint="eastAsia"/>
          <w:b/>
          <w:sz w:val="21"/>
        </w:rPr>
        <w:t>3</w:t>
      </w:r>
      <w:r w:rsidR="00F842F0" w:rsidRPr="004872B1">
        <w:rPr>
          <w:rStyle w:val="ab"/>
          <w:rFonts w:ascii="黑体" w:eastAsia="黑体" w:hAnsi="黑体" w:hint="eastAsia"/>
          <w:b/>
          <w:sz w:val="21"/>
        </w:rPr>
        <w:t xml:space="preserve"> </w:t>
      </w:r>
      <w:r w:rsidR="00604977" w:rsidRPr="004872B1">
        <w:rPr>
          <w:rStyle w:val="ab"/>
          <w:rFonts w:ascii="黑体" w:eastAsia="黑体" w:hAnsi="黑体"/>
          <w:b/>
          <w:spacing w:val="12"/>
          <w:sz w:val="21"/>
        </w:rPr>
        <w:t xml:space="preserve"> </w:t>
      </w:r>
      <w:r w:rsidRPr="004872B1">
        <w:rPr>
          <w:rStyle w:val="ab"/>
          <w:rFonts w:ascii="黑体" w:eastAsia="黑体" w:hAnsi="黑体" w:hint="eastAsia"/>
          <w:b/>
          <w:sz w:val="21"/>
        </w:rPr>
        <w:t>在经营活动中没有重大违法记录的书面声明</w:t>
      </w:r>
      <w:bookmarkEnd w:id="78"/>
    </w:p>
    <w:p w:rsidR="003C26CF" w:rsidRPr="004872B1" w:rsidRDefault="00F16706" w:rsidP="00741BB9">
      <w:pPr>
        <w:spacing w:beforeLines="150" w:afterLines="150" w:line="360" w:lineRule="auto"/>
        <w:jc w:val="center"/>
        <w:rPr>
          <w:rFonts w:ascii="黑体" w:eastAsia="黑体" w:hAnsi="黑体"/>
          <w:b/>
          <w:spacing w:val="20"/>
          <w:sz w:val="30"/>
          <w:szCs w:val="30"/>
        </w:rPr>
      </w:pPr>
      <w:r w:rsidRPr="004872B1">
        <w:rPr>
          <w:rFonts w:ascii="黑体" w:eastAsia="黑体" w:hAnsi="黑体" w:hint="eastAsia"/>
          <w:b/>
          <w:spacing w:val="20"/>
          <w:sz w:val="30"/>
          <w:szCs w:val="30"/>
        </w:rPr>
        <w:t>在经营活动中没有重大违法记录的书面声明</w:t>
      </w:r>
    </w:p>
    <w:p w:rsidR="00F16706" w:rsidRPr="004872B1" w:rsidRDefault="00F16706" w:rsidP="00741BB9">
      <w:pPr>
        <w:spacing w:afterLines="100" w:line="360" w:lineRule="auto"/>
        <w:rPr>
          <w:rFonts w:ascii="黑体" w:eastAsia="黑体" w:hAnsi="黑体"/>
          <w:b/>
          <w:szCs w:val="21"/>
        </w:rPr>
      </w:pPr>
      <w:r w:rsidRPr="004872B1">
        <w:rPr>
          <w:rFonts w:ascii="黑体" w:eastAsia="黑体" w:hAnsi="黑体" w:hint="eastAsia"/>
          <w:b/>
          <w:szCs w:val="21"/>
        </w:rPr>
        <w:t>致：广东有德招标采购有限公司</w:t>
      </w:r>
    </w:p>
    <w:p w:rsidR="00F16706" w:rsidRPr="004872B1" w:rsidRDefault="00F16706" w:rsidP="00DC532C">
      <w:pPr>
        <w:spacing w:line="360" w:lineRule="auto"/>
        <w:ind w:firstLineChars="200" w:firstLine="420"/>
        <w:rPr>
          <w:rFonts w:ascii="黑体" w:eastAsia="黑体" w:hAnsi="黑体"/>
          <w:szCs w:val="21"/>
        </w:rPr>
      </w:pPr>
      <w:r w:rsidRPr="004872B1">
        <w:rPr>
          <w:rFonts w:ascii="黑体" w:eastAsia="黑体" w:hAnsi="黑体" w:hint="eastAsia"/>
          <w:szCs w:val="21"/>
        </w:rPr>
        <w:t>本公司参加</w:t>
      </w:r>
      <w:r w:rsidRPr="004872B1">
        <w:rPr>
          <w:rFonts w:ascii="黑体" w:eastAsia="黑体" w:hAnsi="黑体"/>
          <w:szCs w:val="21"/>
          <w:u w:val="single"/>
        </w:rPr>
        <w:t xml:space="preserve">      </w:t>
      </w:r>
      <w:r w:rsidRPr="004872B1">
        <w:rPr>
          <w:rFonts w:ascii="黑体" w:eastAsia="黑体" w:hAnsi="黑体" w:hint="eastAsia"/>
          <w:szCs w:val="21"/>
          <w:u w:val="single"/>
        </w:rPr>
        <w:t>（</w:t>
      </w:r>
      <w:r w:rsidRPr="004872B1">
        <w:rPr>
          <w:rFonts w:ascii="黑体" w:eastAsia="黑体" w:hAnsi="黑体" w:hint="eastAsia"/>
          <w:b/>
          <w:szCs w:val="21"/>
          <w:u w:val="single"/>
        </w:rPr>
        <w:t>项目名称</w:t>
      </w:r>
      <w:r w:rsidRPr="004872B1">
        <w:rPr>
          <w:rFonts w:ascii="黑体" w:eastAsia="黑体" w:hAnsi="黑体" w:hint="eastAsia"/>
          <w:szCs w:val="21"/>
          <w:u w:val="single"/>
        </w:rPr>
        <w:t>）</w:t>
      </w:r>
      <w:r w:rsidRPr="004872B1">
        <w:rPr>
          <w:rFonts w:ascii="黑体" w:eastAsia="黑体" w:hAnsi="黑体"/>
          <w:szCs w:val="21"/>
          <w:u w:val="single"/>
        </w:rPr>
        <w:t xml:space="preserve">      </w:t>
      </w:r>
      <w:r w:rsidRPr="004872B1">
        <w:rPr>
          <w:rFonts w:ascii="黑体" w:eastAsia="黑体" w:hAnsi="黑体" w:hint="eastAsia"/>
          <w:szCs w:val="21"/>
        </w:rPr>
        <w:t>（项目编号：</w:t>
      </w:r>
      <w:r w:rsidRPr="004872B1">
        <w:rPr>
          <w:rFonts w:ascii="黑体" w:eastAsia="黑体" w:hAnsi="黑体"/>
          <w:szCs w:val="21"/>
          <w:u w:val="single"/>
        </w:rPr>
        <w:t xml:space="preserve">             </w:t>
      </w:r>
      <w:r w:rsidRPr="004872B1">
        <w:rPr>
          <w:rFonts w:ascii="黑体" w:eastAsia="黑体" w:hAnsi="黑体" w:hint="eastAsia"/>
          <w:szCs w:val="21"/>
        </w:rPr>
        <w:t>）的政府采购活动，并声明：</w:t>
      </w:r>
    </w:p>
    <w:p w:rsidR="00F16706" w:rsidRPr="004872B1" w:rsidRDefault="00F16706" w:rsidP="00DC532C">
      <w:pPr>
        <w:spacing w:line="360" w:lineRule="auto"/>
        <w:ind w:firstLineChars="200" w:firstLine="420"/>
        <w:rPr>
          <w:rFonts w:ascii="黑体" w:eastAsia="黑体" w:hAnsi="黑体"/>
          <w:szCs w:val="21"/>
        </w:rPr>
      </w:pPr>
      <w:r w:rsidRPr="004872B1">
        <w:rPr>
          <w:rFonts w:ascii="黑体" w:eastAsia="黑体" w:hAnsi="黑体" w:hint="eastAsia"/>
          <w:szCs w:val="21"/>
        </w:rPr>
        <w:t>本公司参加本采购项目政府采购前</w:t>
      </w:r>
      <w:r w:rsidRPr="004872B1">
        <w:rPr>
          <w:rFonts w:ascii="黑体" w:eastAsia="黑体" w:hAnsi="黑体"/>
          <w:szCs w:val="21"/>
          <w:u w:val="single"/>
        </w:rPr>
        <w:t xml:space="preserve">   </w:t>
      </w:r>
      <w:r w:rsidRPr="004872B1">
        <w:rPr>
          <w:rFonts w:ascii="黑体" w:eastAsia="黑体" w:hAnsi="黑体" w:hint="eastAsia"/>
          <w:szCs w:val="21"/>
          <w:u w:val="single"/>
        </w:rPr>
        <w:t>（</w:t>
      </w:r>
      <w:r w:rsidRPr="004872B1">
        <w:rPr>
          <w:rFonts w:ascii="黑体" w:eastAsia="黑体" w:hAnsi="黑体" w:hint="eastAsia"/>
          <w:b/>
          <w:szCs w:val="21"/>
          <w:u w:val="single"/>
        </w:rPr>
        <w:t>详见合格投标人资格要求</w:t>
      </w:r>
      <w:r w:rsidRPr="004872B1">
        <w:rPr>
          <w:rFonts w:ascii="黑体" w:eastAsia="黑体" w:hAnsi="黑体" w:hint="eastAsia"/>
          <w:szCs w:val="21"/>
          <w:u w:val="single"/>
        </w:rPr>
        <w:t>）</w:t>
      </w:r>
      <w:r w:rsidRPr="004872B1">
        <w:rPr>
          <w:rFonts w:ascii="黑体" w:eastAsia="黑体" w:hAnsi="黑体"/>
          <w:szCs w:val="21"/>
          <w:u w:val="single"/>
        </w:rPr>
        <w:t xml:space="preserve">   </w:t>
      </w:r>
      <w:r w:rsidRPr="004872B1">
        <w:rPr>
          <w:rFonts w:ascii="黑体" w:eastAsia="黑体" w:hAnsi="黑体" w:hint="eastAsia"/>
          <w:szCs w:val="21"/>
        </w:rPr>
        <w:t>年内在经营活动中没有因违法经营受到刑事处罚或者责令停产停业、吊销许可证或者执照、较大数额罚款等行政处罚。</w:t>
      </w:r>
    </w:p>
    <w:p w:rsidR="00F16706" w:rsidRPr="004872B1" w:rsidRDefault="00F16706" w:rsidP="00741BB9">
      <w:pPr>
        <w:spacing w:beforeLines="100" w:afterLines="100" w:line="360" w:lineRule="auto"/>
        <w:ind w:firstLineChars="200" w:firstLine="420"/>
        <w:rPr>
          <w:rFonts w:ascii="黑体" w:eastAsia="黑体" w:hAnsi="黑体"/>
          <w:szCs w:val="21"/>
        </w:rPr>
      </w:pPr>
      <w:r w:rsidRPr="004872B1">
        <w:rPr>
          <w:rFonts w:ascii="黑体" w:eastAsia="黑体" w:hAnsi="黑体" w:hint="eastAsia"/>
          <w:szCs w:val="21"/>
        </w:rPr>
        <w:t>特此声明！</w:t>
      </w:r>
    </w:p>
    <w:p w:rsidR="00865208" w:rsidRPr="004872B1" w:rsidRDefault="00865208" w:rsidP="007E2260">
      <w:pPr>
        <w:spacing w:line="360" w:lineRule="auto"/>
        <w:rPr>
          <w:rFonts w:ascii="黑体" w:eastAsia="黑体" w:hAnsi="黑体"/>
          <w:szCs w:val="21"/>
        </w:rPr>
      </w:pPr>
    </w:p>
    <w:p w:rsidR="004C4D5A" w:rsidRPr="004872B1" w:rsidRDefault="004C4D5A" w:rsidP="007E2260">
      <w:pPr>
        <w:spacing w:line="360" w:lineRule="auto"/>
        <w:rPr>
          <w:rFonts w:ascii="黑体" w:eastAsia="黑体" w:hAnsi="黑体"/>
          <w:szCs w:val="21"/>
        </w:rPr>
      </w:pPr>
    </w:p>
    <w:p w:rsidR="00865208" w:rsidRPr="004872B1" w:rsidRDefault="00865208" w:rsidP="007E226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BE070E" w:rsidRPr="004872B1" w:rsidTr="00D62977">
        <w:tc>
          <w:tcPr>
            <w:tcW w:w="5353" w:type="dxa"/>
          </w:tcPr>
          <w:p w:rsidR="00D703E8" w:rsidRPr="004872B1" w:rsidRDefault="00F16706" w:rsidP="00D62977">
            <w:pPr>
              <w:overflowPunct w:val="0"/>
              <w:adjustRightInd w:val="0"/>
              <w:spacing w:line="360" w:lineRule="auto"/>
              <w:rPr>
                <w:rFonts w:ascii="黑体" w:eastAsia="黑体" w:hAnsi="黑体"/>
                <w:szCs w:val="21"/>
              </w:rPr>
            </w:pPr>
            <w:r w:rsidRPr="004872B1">
              <w:rPr>
                <w:rFonts w:ascii="黑体" w:eastAsia="黑体" w:hAnsi="黑体" w:hint="eastAsia"/>
                <w:szCs w:val="21"/>
              </w:rPr>
              <w:t>投标人名称（加盖公章）：</w:t>
            </w:r>
            <w:r w:rsidRPr="004872B1">
              <w:rPr>
                <w:rFonts w:ascii="黑体" w:eastAsia="黑体" w:hAnsi="黑体"/>
                <w:szCs w:val="21"/>
                <w:u w:val="single"/>
              </w:rPr>
              <w:t xml:space="preserve">                         </w:t>
            </w:r>
          </w:p>
        </w:tc>
        <w:tc>
          <w:tcPr>
            <w:tcW w:w="3175" w:type="dxa"/>
          </w:tcPr>
          <w:p w:rsidR="00D703E8" w:rsidRPr="004872B1" w:rsidRDefault="00D703E8" w:rsidP="00D62977">
            <w:pPr>
              <w:spacing w:line="360" w:lineRule="auto"/>
              <w:rPr>
                <w:rFonts w:ascii="黑体" w:eastAsia="黑体" w:hAnsi="黑体"/>
                <w:szCs w:val="21"/>
              </w:rPr>
            </w:pPr>
          </w:p>
        </w:tc>
      </w:tr>
      <w:tr w:rsidR="00BE070E" w:rsidRPr="004872B1" w:rsidTr="00D62977">
        <w:tc>
          <w:tcPr>
            <w:tcW w:w="5353" w:type="dxa"/>
          </w:tcPr>
          <w:p w:rsidR="00D703E8" w:rsidRPr="004872B1" w:rsidRDefault="00F16706" w:rsidP="00D62977">
            <w:pPr>
              <w:spacing w:line="360" w:lineRule="auto"/>
              <w:rPr>
                <w:rFonts w:ascii="黑体" w:eastAsia="黑体" w:hAnsi="黑体"/>
                <w:szCs w:val="21"/>
              </w:rPr>
            </w:pPr>
            <w:r w:rsidRPr="004872B1">
              <w:rPr>
                <w:rFonts w:ascii="黑体" w:eastAsia="黑体" w:hAnsi="黑体" w:hint="eastAsia"/>
                <w:szCs w:val="21"/>
              </w:rPr>
              <w:t>日期：</w:t>
            </w:r>
            <w:r w:rsidRPr="004872B1">
              <w:rPr>
                <w:rFonts w:ascii="黑体" w:eastAsia="黑体" w:hAnsi="黑体"/>
                <w:szCs w:val="21"/>
                <w:u w:val="single"/>
              </w:rPr>
              <w:t xml:space="preserve">             年           月            日</w:t>
            </w:r>
          </w:p>
        </w:tc>
        <w:tc>
          <w:tcPr>
            <w:tcW w:w="3175" w:type="dxa"/>
          </w:tcPr>
          <w:p w:rsidR="00D703E8" w:rsidRPr="004872B1" w:rsidRDefault="00D703E8" w:rsidP="00D62977">
            <w:pPr>
              <w:spacing w:line="360" w:lineRule="auto"/>
              <w:rPr>
                <w:rFonts w:ascii="黑体" w:eastAsia="黑体" w:hAnsi="黑体"/>
                <w:szCs w:val="21"/>
              </w:rPr>
            </w:pPr>
          </w:p>
        </w:tc>
      </w:tr>
    </w:tbl>
    <w:p w:rsidR="00D703E8" w:rsidRPr="004872B1" w:rsidRDefault="00D703E8" w:rsidP="007E2260">
      <w:pPr>
        <w:spacing w:line="360" w:lineRule="auto"/>
        <w:rPr>
          <w:rFonts w:ascii="黑体" w:eastAsia="黑体" w:hAnsi="黑体"/>
          <w:szCs w:val="21"/>
        </w:rPr>
      </w:pPr>
    </w:p>
    <w:p w:rsidR="00D703E8" w:rsidRPr="004872B1" w:rsidRDefault="00D703E8" w:rsidP="007E2260">
      <w:pPr>
        <w:spacing w:line="360" w:lineRule="auto"/>
        <w:rPr>
          <w:rFonts w:ascii="黑体" w:eastAsia="黑体" w:hAnsi="黑体"/>
          <w:szCs w:val="21"/>
        </w:rPr>
      </w:pPr>
    </w:p>
    <w:p w:rsidR="00D703E8" w:rsidRPr="004872B1" w:rsidRDefault="00D703E8" w:rsidP="007E2260">
      <w:pPr>
        <w:spacing w:line="360" w:lineRule="auto"/>
        <w:rPr>
          <w:rFonts w:ascii="黑体" w:eastAsia="黑体" w:hAnsi="黑体"/>
          <w:szCs w:val="21"/>
        </w:rPr>
      </w:pPr>
    </w:p>
    <w:p w:rsidR="00D703E8" w:rsidRPr="004872B1" w:rsidRDefault="00F16706" w:rsidP="003E51A3">
      <w:pPr>
        <w:pStyle w:val="2"/>
        <w:keepNext w:val="0"/>
        <w:keepLines w:val="0"/>
        <w:pageBreakBefore/>
        <w:spacing w:line="415" w:lineRule="auto"/>
        <w:jc w:val="left"/>
        <w:rPr>
          <w:rStyle w:val="ab"/>
          <w:rFonts w:ascii="黑体" w:eastAsia="黑体" w:hAnsi="黑体"/>
          <w:b/>
          <w:spacing w:val="12"/>
          <w:sz w:val="21"/>
        </w:rPr>
      </w:pPr>
      <w:bookmarkStart w:id="79" w:name="_Toc391627768"/>
      <w:bookmarkStart w:id="80" w:name="_Toc405313972"/>
      <w:bookmarkStart w:id="81" w:name="_Toc22280543"/>
      <w:r w:rsidRPr="004872B1">
        <w:rPr>
          <w:rStyle w:val="ab"/>
          <w:rFonts w:ascii="黑体" w:eastAsia="黑体" w:hAnsi="黑体" w:hint="eastAsia"/>
          <w:b/>
          <w:spacing w:val="12"/>
          <w:sz w:val="21"/>
        </w:rPr>
        <w:lastRenderedPageBreak/>
        <w:t>附件</w:t>
      </w:r>
      <w:r w:rsidR="00C64F3C" w:rsidRPr="004872B1">
        <w:rPr>
          <w:rStyle w:val="ab"/>
          <w:rFonts w:ascii="黑体" w:eastAsia="黑体" w:hAnsi="黑体"/>
          <w:b/>
          <w:spacing w:val="12"/>
          <w:sz w:val="21"/>
        </w:rPr>
        <w:t>1</w:t>
      </w:r>
      <w:r w:rsidR="00D50566" w:rsidRPr="004872B1">
        <w:rPr>
          <w:rStyle w:val="ab"/>
          <w:rFonts w:ascii="黑体" w:eastAsia="黑体" w:hAnsi="黑体" w:hint="eastAsia"/>
          <w:b/>
          <w:spacing w:val="12"/>
          <w:sz w:val="21"/>
        </w:rPr>
        <w:t>4</w:t>
      </w:r>
      <w:r w:rsidR="000D7760" w:rsidRPr="004872B1">
        <w:rPr>
          <w:rStyle w:val="ab"/>
          <w:rFonts w:ascii="黑体" w:eastAsia="黑体" w:hAnsi="黑体"/>
          <w:b/>
          <w:spacing w:val="12"/>
          <w:sz w:val="21"/>
        </w:rPr>
        <w:t xml:space="preserve">  </w:t>
      </w:r>
      <w:r w:rsidRPr="004872B1">
        <w:rPr>
          <w:rStyle w:val="ab"/>
          <w:rFonts w:ascii="黑体" w:eastAsia="黑体" w:hAnsi="黑体" w:hint="eastAsia"/>
          <w:b/>
          <w:spacing w:val="12"/>
          <w:sz w:val="21"/>
        </w:rPr>
        <w:t>技术参数差异表</w:t>
      </w:r>
      <w:bookmarkEnd w:id="79"/>
      <w:bookmarkEnd w:id="80"/>
      <w:bookmarkEnd w:id="81"/>
    </w:p>
    <w:p w:rsidR="00F16706" w:rsidRPr="004872B1" w:rsidRDefault="00F16706" w:rsidP="00741BB9">
      <w:pPr>
        <w:spacing w:beforeLines="200" w:afterLines="150" w:line="360" w:lineRule="auto"/>
        <w:jc w:val="center"/>
        <w:rPr>
          <w:rFonts w:ascii="黑体" w:eastAsia="黑体" w:hAnsi="黑体"/>
          <w:b/>
          <w:spacing w:val="20"/>
          <w:sz w:val="30"/>
          <w:szCs w:val="30"/>
        </w:rPr>
      </w:pPr>
      <w:r w:rsidRPr="004872B1">
        <w:rPr>
          <w:rFonts w:ascii="黑体" w:eastAsia="黑体" w:hAnsi="黑体" w:hint="eastAsia"/>
          <w:b/>
          <w:spacing w:val="20"/>
          <w:sz w:val="30"/>
          <w:szCs w:val="30"/>
        </w:rPr>
        <w:t>技术参数差异表</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0"/>
        <w:gridCol w:w="2352"/>
        <w:gridCol w:w="2126"/>
        <w:gridCol w:w="1644"/>
        <w:gridCol w:w="1575"/>
      </w:tblGrid>
      <w:tr w:rsidR="00ED68DC" w:rsidRPr="004872B1" w:rsidTr="00ED68DC">
        <w:trPr>
          <w:trHeight w:val="655"/>
          <w:jc w:val="center"/>
        </w:trPr>
        <w:tc>
          <w:tcPr>
            <w:tcW w:w="8617" w:type="dxa"/>
            <w:gridSpan w:val="5"/>
            <w:vAlign w:val="center"/>
          </w:tcPr>
          <w:p w:rsidR="00ED68DC" w:rsidRPr="004872B1" w:rsidRDefault="00F16706" w:rsidP="00D83DEE">
            <w:pPr>
              <w:jc w:val="left"/>
              <w:rPr>
                <w:rFonts w:ascii="黑体" w:eastAsia="黑体" w:hAnsi="黑体"/>
                <w:b/>
                <w:szCs w:val="21"/>
              </w:rPr>
            </w:pPr>
            <w:r w:rsidRPr="004872B1">
              <w:rPr>
                <w:rFonts w:ascii="黑体" w:eastAsia="黑体" w:hAnsi="黑体" w:hint="eastAsia"/>
                <w:b/>
                <w:bCs/>
                <w:szCs w:val="21"/>
              </w:rPr>
              <w:t>项目名称：</w:t>
            </w:r>
            <w:r w:rsidRPr="004872B1">
              <w:rPr>
                <w:rFonts w:ascii="黑体" w:eastAsia="黑体" w:hAnsi="黑体"/>
                <w:b/>
                <w:bCs/>
                <w:szCs w:val="21"/>
                <w:u w:val="single"/>
              </w:rPr>
              <w:t xml:space="preserve">                              </w:t>
            </w:r>
            <w:r w:rsidRPr="004872B1">
              <w:rPr>
                <w:rFonts w:ascii="黑体" w:eastAsia="黑体" w:hAnsi="黑体"/>
                <w:b/>
                <w:bCs/>
                <w:szCs w:val="21"/>
              </w:rPr>
              <w:t xml:space="preserve">    </w:t>
            </w:r>
            <w:r w:rsidRPr="004872B1">
              <w:rPr>
                <w:rFonts w:ascii="黑体" w:eastAsia="黑体" w:hAnsi="黑体" w:hint="eastAsia"/>
                <w:b/>
                <w:szCs w:val="21"/>
              </w:rPr>
              <w:t>项目编号：</w:t>
            </w:r>
            <w:r w:rsidRPr="004872B1">
              <w:rPr>
                <w:rFonts w:ascii="黑体" w:eastAsia="黑体" w:hAnsi="黑体"/>
                <w:b/>
                <w:szCs w:val="21"/>
                <w:u w:val="single"/>
              </w:rPr>
              <w:t xml:space="preserve">                        </w:t>
            </w:r>
          </w:p>
        </w:tc>
      </w:tr>
      <w:tr w:rsidR="0034634B" w:rsidRPr="004872B1" w:rsidTr="00460526">
        <w:trPr>
          <w:trHeight w:val="655"/>
          <w:jc w:val="center"/>
        </w:trPr>
        <w:tc>
          <w:tcPr>
            <w:tcW w:w="920" w:type="dxa"/>
            <w:vAlign w:val="center"/>
          </w:tcPr>
          <w:p w:rsidR="0034634B" w:rsidRPr="004872B1" w:rsidRDefault="00F16706" w:rsidP="00A51BEC">
            <w:pPr>
              <w:jc w:val="center"/>
              <w:rPr>
                <w:rFonts w:ascii="黑体" w:eastAsia="黑体" w:hAnsi="黑体"/>
                <w:b/>
                <w:szCs w:val="21"/>
              </w:rPr>
            </w:pPr>
            <w:r w:rsidRPr="004872B1">
              <w:rPr>
                <w:rFonts w:ascii="黑体" w:eastAsia="黑体" w:hAnsi="黑体" w:hint="eastAsia"/>
                <w:b/>
                <w:szCs w:val="21"/>
              </w:rPr>
              <w:t>序号</w:t>
            </w:r>
          </w:p>
        </w:tc>
        <w:tc>
          <w:tcPr>
            <w:tcW w:w="2352" w:type="dxa"/>
            <w:vAlign w:val="center"/>
          </w:tcPr>
          <w:p w:rsidR="0034634B" w:rsidRPr="004872B1" w:rsidRDefault="00F16706" w:rsidP="00A51BEC">
            <w:pPr>
              <w:jc w:val="center"/>
              <w:rPr>
                <w:rFonts w:ascii="黑体" w:eastAsia="黑体" w:hAnsi="黑体"/>
                <w:b/>
                <w:szCs w:val="21"/>
              </w:rPr>
            </w:pPr>
            <w:r w:rsidRPr="004872B1">
              <w:rPr>
                <w:rFonts w:ascii="黑体" w:eastAsia="黑体" w:hAnsi="黑体" w:hint="eastAsia"/>
                <w:b/>
                <w:szCs w:val="21"/>
              </w:rPr>
              <w:t>招标文件要求</w:t>
            </w:r>
          </w:p>
        </w:tc>
        <w:tc>
          <w:tcPr>
            <w:tcW w:w="2126" w:type="dxa"/>
            <w:vAlign w:val="center"/>
          </w:tcPr>
          <w:p w:rsidR="0034634B" w:rsidRPr="004872B1" w:rsidRDefault="00F16706" w:rsidP="00A51BEC">
            <w:pPr>
              <w:jc w:val="center"/>
              <w:rPr>
                <w:rFonts w:ascii="黑体" w:eastAsia="黑体" w:hAnsi="黑体"/>
                <w:b/>
                <w:szCs w:val="21"/>
              </w:rPr>
            </w:pPr>
            <w:r w:rsidRPr="004872B1">
              <w:rPr>
                <w:rFonts w:ascii="黑体" w:eastAsia="黑体" w:hAnsi="黑体" w:hint="eastAsia"/>
                <w:b/>
                <w:bCs/>
                <w:szCs w:val="21"/>
              </w:rPr>
              <w:t>投标文件响应内容</w:t>
            </w:r>
          </w:p>
        </w:tc>
        <w:tc>
          <w:tcPr>
            <w:tcW w:w="1644" w:type="dxa"/>
            <w:vAlign w:val="center"/>
          </w:tcPr>
          <w:p w:rsidR="0034634B" w:rsidRPr="004872B1" w:rsidRDefault="00F16706" w:rsidP="008C104F">
            <w:pPr>
              <w:ind w:left="293" w:hangingChars="139" w:hanging="293"/>
              <w:jc w:val="center"/>
              <w:rPr>
                <w:rFonts w:ascii="黑体" w:eastAsia="黑体" w:hAnsi="黑体"/>
                <w:b/>
                <w:szCs w:val="21"/>
              </w:rPr>
            </w:pPr>
            <w:r w:rsidRPr="004872B1">
              <w:rPr>
                <w:rFonts w:ascii="黑体" w:eastAsia="黑体" w:hAnsi="黑体" w:hint="eastAsia"/>
                <w:b/>
                <w:szCs w:val="21"/>
              </w:rPr>
              <w:t>偏离情况</w:t>
            </w:r>
          </w:p>
        </w:tc>
        <w:tc>
          <w:tcPr>
            <w:tcW w:w="1575" w:type="dxa"/>
            <w:vAlign w:val="center"/>
          </w:tcPr>
          <w:p w:rsidR="0034634B" w:rsidRPr="004872B1" w:rsidRDefault="00F16706" w:rsidP="00A51BEC">
            <w:pPr>
              <w:jc w:val="center"/>
              <w:rPr>
                <w:rFonts w:ascii="黑体" w:eastAsia="黑体" w:hAnsi="黑体"/>
                <w:b/>
                <w:szCs w:val="21"/>
              </w:rPr>
            </w:pPr>
            <w:r w:rsidRPr="004872B1">
              <w:rPr>
                <w:rFonts w:ascii="黑体" w:eastAsia="黑体" w:hAnsi="黑体" w:hint="eastAsia"/>
                <w:b/>
                <w:szCs w:val="21"/>
              </w:rPr>
              <w:t>说明</w:t>
            </w:r>
          </w:p>
        </w:tc>
      </w:tr>
      <w:tr w:rsidR="0034634B" w:rsidRPr="004872B1" w:rsidTr="00460526">
        <w:trPr>
          <w:trHeight w:val="611"/>
          <w:jc w:val="center"/>
        </w:trPr>
        <w:tc>
          <w:tcPr>
            <w:tcW w:w="920" w:type="dxa"/>
            <w:vAlign w:val="center"/>
          </w:tcPr>
          <w:p w:rsidR="0034634B" w:rsidRPr="004872B1" w:rsidRDefault="0034634B" w:rsidP="00A51BEC">
            <w:pPr>
              <w:spacing w:line="360" w:lineRule="auto"/>
              <w:jc w:val="center"/>
              <w:rPr>
                <w:rFonts w:ascii="黑体" w:eastAsia="黑体" w:hAnsi="黑体"/>
                <w:szCs w:val="21"/>
              </w:rPr>
            </w:pPr>
          </w:p>
        </w:tc>
        <w:tc>
          <w:tcPr>
            <w:tcW w:w="2352" w:type="dxa"/>
            <w:vAlign w:val="center"/>
          </w:tcPr>
          <w:p w:rsidR="0034634B" w:rsidRPr="004872B1" w:rsidRDefault="0034634B" w:rsidP="00A51BEC">
            <w:pPr>
              <w:spacing w:line="360" w:lineRule="auto"/>
              <w:jc w:val="center"/>
              <w:rPr>
                <w:rFonts w:ascii="黑体" w:eastAsia="黑体" w:hAnsi="黑体"/>
                <w:szCs w:val="21"/>
              </w:rPr>
            </w:pPr>
          </w:p>
        </w:tc>
        <w:tc>
          <w:tcPr>
            <w:tcW w:w="2126" w:type="dxa"/>
            <w:vAlign w:val="center"/>
          </w:tcPr>
          <w:p w:rsidR="0034634B" w:rsidRPr="004872B1" w:rsidRDefault="0034634B" w:rsidP="00A51BEC">
            <w:pPr>
              <w:spacing w:line="360" w:lineRule="auto"/>
              <w:jc w:val="center"/>
              <w:rPr>
                <w:rFonts w:ascii="黑体" w:eastAsia="黑体" w:hAnsi="黑体"/>
                <w:szCs w:val="21"/>
              </w:rPr>
            </w:pPr>
          </w:p>
        </w:tc>
        <w:tc>
          <w:tcPr>
            <w:tcW w:w="1644" w:type="dxa"/>
            <w:vAlign w:val="center"/>
          </w:tcPr>
          <w:p w:rsidR="0034634B" w:rsidRPr="004872B1" w:rsidRDefault="0034634B" w:rsidP="00A51BEC">
            <w:pPr>
              <w:spacing w:line="360" w:lineRule="auto"/>
              <w:jc w:val="center"/>
              <w:rPr>
                <w:rFonts w:ascii="黑体" w:eastAsia="黑体" w:hAnsi="黑体"/>
                <w:szCs w:val="21"/>
              </w:rPr>
            </w:pPr>
          </w:p>
        </w:tc>
        <w:tc>
          <w:tcPr>
            <w:tcW w:w="1575" w:type="dxa"/>
            <w:vAlign w:val="center"/>
          </w:tcPr>
          <w:p w:rsidR="0034634B" w:rsidRPr="004872B1" w:rsidRDefault="0034634B" w:rsidP="00A51BEC">
            <w:pPr>
              <w:spacing w:line="360" w:lineRule="auto"/>
              <w:jc w:val="center"/>
              <w:rPr>
                <w:rFonts w:ascii="黑体" w:eastAsia="黑体" w:hAnsi="黑体"/>
                <w:szCs w:val="21"/>
              </w:rPr>
            </w:pPr>
          </w:p>
        </w:tc>
      </w:tr>
      <w:tr w:rsidR="0034634B" w:rsidRPr="004872B1" w:rsidTr="00460526">
        <w:trPr>
          <w:trHeight w:val="604"/>
          <w:jc w:val="center"/>
        </w:trPr>
        <w:tc>
          <w:tcPr>
            <w:tcW w:w="920" w:type="dxa"/>
            <w:vAlign w:val="center"/>
          </w:tcPr>
          <w:p w:rsidR="0034634B" w:rsidRPr="004872B1" w:rsidRDefault="0034634B" w:rsidP="00A51BEC">
            <w:pPr>
              <w:spacing w:line="360" w:lineRule="auto"/>
              <w:jc w:val="center"/>
              <w:rPr>
                <w:rFonts w:ascii="黑体" w:eastAsia="黑体" w:hAnsi="黑体"/>
                <w:szCs w:val="21"/>
              </w:rPr>
            </w:pPr>
          </w:p>
        </w:tc>
        <w:tc>
          <w:tcPr>
            <w:tcW w:w="2352" w:type="dxa"/>
            <w:vAlign w:val="center"/>
          </w:tcPr>
          <w:p w:rsidR="0034634B" w:rsidRPr="004872B1" w:rsidRDefault="0034634B" w:rsidP="00A51BEC">
            <w:pPr>
              <w:spacing w:line="360" w:lineRule="auto"/>
              <w:jc w:val="center"/>
              <w:rPr>
                <w:rFonts w:ascii="黑体" w:eastAsia="黑体" w:hAnsi="黑体"/>
                <w:szCs w:val="21"/>
              </w:rPr>
            </w:pPr>
          </w:p>
        </w:tc>
        <w:tc>
          <w:tcPr>
            <w:tcW w:w="2126" w:type="dxa"/>
            <w:vAlign w:val="center"/>
          </w:tcPr>
          <w:p w:rsidR="0034634B" w:rsidRPr="004872B1" w:rsidRDefault="0034634B" w:rsidP="00A51BEC">
            <w:pPr>
              <w:spacing w:line="360" w:lineRule="auto"/>
              <w:jc w:val="center"/>
              <w:rPr>
                <w:rFonts w:ascii="黑体" w:eastAsia="黑体" w:hAnsi="黑体"/>
                <w:szCs w:val="21"/>
              </w:rPr>
            </w:pPr>
          </w:p>
        </w:tc>
        <w:tc>
          <w:tcPr>
            <w:tcW w:w="1644" w:type="dxa"/>
            <w:vAlign w:val="center"/>
          </w:tcPr>
          <w:p w:rsidR="0034634B" w:rsidRPr="004872B1" w:rsidRDefault="0034634B" w:rsidP="00A51BEC">
            <w:pPr>
              <w:spacing w:line="360" w:lineRule="auto"/>
              <w:jc w:val="center"/>
              <w:rPr>
                <w:rFonts w:ascii="黑体" w:eastAsia="黑体" w:hAnsi="黑体"/>
                <w:szCs w:val="21"/>
              </w:rPr>
            </w:pPr>
          </w:p>
        </w:tc>
        <w:tc>
          <w:tcPr>
            <w:tcW w:w="1575" w:type="dxa"/>
            <w:vAlign w:val="center"/>
          </w:tcPr>
          <w:p w:rsidR="0034634B" w:rsidRPr="004872B1" w:rsidRDefault="0034634B" w:rsidP="00A51BEC">
            <w:pPr>
              <w:spacing w:line="360" w:lineRule="auto"/>
              <w:jc w:val="center"/>
              <w:rPr>
                <w:rFonts w:ascii="黑体" w:eastAsia="黑体" w:hAnsi="黑体"/>
                <w:szCs w:val="21"/>
              </w:rPr>
            </w:pPr>
          </w:p>
        </w:tc>
      </w:tr>
      <w:tr w:rsidR="0034634B" w:rsidRPr="004872B1" w:rsidTr="00460526">
        <w:trPr>
          <w:trHeight w:val="612"/>
          <w:jc w:val="center"/>
        </w:trPr>
        <w:tc>
          <w:tcPr>
            <w:tcW w:w="920" w:type="dxa"/>
            <w:vAlign w:val="center"/>
          </w:tcPr>
          <w:p w:rsidR="0034634B" w:rsidRPr="004872B1" w:rsidRDefault="0034634B" w:rsidP="00A51BEC">
            <w:pPr>
              <w:spacing w:line="360" w:lineRule="auto"/>
              <w:jc w:val="center"/>
              <w:rPr>
                <w:rFonts w:ascii="黑体" w:eastAsia="黑体" w:hAnsi="黑体"/>
                <w:szCs w:val="21"/>
              </w:rPr>
            </w:pPr>
          </w:p>
        </w:tc>
        <w:tc>
          <w:tcPr>
            <w:tcW w:w="2352" w:type="dxa"/>
            <w:vAlign w:val="center"/>
          </w:tcPr>
          <w:p w:rsidR="0034634B" w:rsidRPr="004872B1" w:rsidRDefault="0034634B" w:rsidP="00A51BEC">
            <w:pPr>
              <w:spacing w:line="360" w:lineRule="auto"/>
              <w:jc w:val="center"/>
              <w:rPr>
                <w:rFonts w:ascii="黑体" w:eastAsia="黑体" w:hAnsi="黑体"/>
                <w:szCs w:val="21"/>
              </w:rPr>
            </w:pPr>
          </w:p>
        </w:tc>
        <w:tc>
          <w:tcPr>
            <w:tcW w:w="2126" w:type="dxa"/>
            <w:vAlign w:val="center"/>
          </w:tcPr>
          <w:p w:rsidR="0034634B" w:rsidRPr="004872B1" w:rsidRDefault="0034634B" w:rsidP="00A51BEC">
            <w:pPr>
              <w:spacing w:line="360" w:lineRule="auto"/>
              <w:jc w:val="center"/>
              <w:rPr>
                <w:rFonts w:ascii="黑体" w:eastAsia="黑体" w:hAnsi="黑体"/>
                <w:szCs w:val="21"/>
              </w:rPr>
            </w:pPr>
          </w:p>
        </w:tc>
        <w:tc>
          <w:tcPr>
            <w:tcW w:w="1644" w:type="dxa"/>
            <w:vAlign w:val="center"/>
          </w:tcPr>
          <w:p w:rsidR="0034634B" w:rsidRPr="004872B1" w:rsidRDefault="0034634B" w:rsidP="00A51BEC">
            <w:pPr>
              <w:spacing w:line="360" w:lineRule="auto"/>
              <w:jc w:val="center"/>
              <w:rPr>
                <w:rFonts w:ascii="黑体" w:eastAsia="黑体" w:hAnsi="黑体"/>
                <w:szCs w:val="21"/>
              </w:rPr>
            </w:pPr>
          </w:p>
        </w:tc>
        <w:tc>
          <w:tcPr>
            <w:tcW w:w="1575" w:type="dxa"/>
            <w:vAlign w:val="center"/>
          </w:tcPr>
          <w:p w:rsidR="0034634B" w:rsidRPr="004872B1" w:rsidRDefault="0034634B" w:rsidP="00A51BEC">
            <w:pPr>
              <w:spacing w:line="360" w:lineRule="auto"/>
              <w:jc w:val="center"/>
              <w:rPr>
                <w:rFonts w:ascii="黑体" w:eastAsia="黑体" w:hAnsi="黑体"/>
                <w:szCs w:val="21"/>
              </w:rPr>
            </w:pPr>
          </w:p>
        </w:tc>
      </w:tr>
      <w:tr w:rsidR="0034634B" w:rsidRPr="004872B1" w:rsidTr="00460526">
        <w:trPr>
          <w:trHeight w:val="621"/>
          <w:jc w:val="center"/>
        </w:trPr>
        <w:tc>
          <w:tcPr>
            <w:tcW w:w="920" w:type="dxa"/>
            <w:vAlign w:val="center"/>
          </w:tcPr>
          <w:p w:rsidR="0034634B" w:rsidRPr="004872B1" w:rsidRDefault="0034634B" w:rsidP="00A51BEC">
            <w:pPr>
              <w:spacing w:line="360" w:lineRule="auto"/>
              <w:jc w:val="center"/>
              <w:rPr>
                <w:rFonts w:ascii="黑体" w:eastAsia="黑体" w:hAnsi="黑体"/>
                <w:szCs w:val="21"/>
              </w:rPr>
            </w:pPr>
          </w:p>
        </w:tc>
        <w:tc>
          <w:tcPr>
            <w:tcW w:w="2352" w:type="dxa"/>
            <w:vAlign w:val="center"/>
          </w:tcPr>
          <w:p w:rsidR="0034634B" w:rsidRPr="004872B1" w:rsidRDefault="0034634B" w:rsidP="00A51BEC">
            <w:pPr>
              <w:spacing w:line="360" w:lineRule="auto"/>
              <w:jc w:val="center"/>
              <w:rPr>
                <w:rFonts w:ascii="黑体" w:eastAsia="黑体" w:hAnsi="黑体"/>
                <w:szCs w:val="21"/>
              </w:rPr>
            </w:pPr>
          </w:p>
        </w:tc>
        <w:tc>
          <w:tcPr>
            <w:tcW w:w="2126" w:type="dxa"/>
            <w:vAlign w:val="center"/>
          </w:tcPr>
          <w:p w:rsidR="0034634B" w:rsidRPr="004872B1" w:rsidRDefault="0034634B" w:rsidP="00A51BEC">
            <w:pPr>
              <w:spacing w:line="360" w:lineRule="auto"/>
              <w:jc w:val="center"/>
              <w:rPr>
                <w:rFonts w:ascii="黑体" w:eastAsia="黑体" w:hAnsi="黑体"/>
                <w:szCs w:val="21"/>
              </w:rPr>
            </w:pPr>
          </w:p>
        </w:tc>
        <w:tc>
          <w:tcPr>
            <w:tcW w:w="1644" w:type="dxa"/>
            <w:vAlign w:val="center"/>
          </w:tcPr>
          <w:p w:rsidR="0034634B" w:rsidRPr="004872B1" w:rsidRDefault="0034634B" w:rsidP="00A51BEC">
            <w:pPr>
              <w:spacing w:line="360" w:lineRule="auto"/>
              <w:jc w:val="center"/>
              <w:rPr>
                <w:rFonts w:ascii="黑体" w:eastAsia="黑体" w:hAnsi="黑体"/>
                <w:szCs w:val="21"/>
              </w:rPr>
            </w:pPr>
          </w:p>
        </w:tc>
        <w:tc>
          <w:tcPr>
            <w:tcW w:w="1575" w:type="dxa"/>
            <w:vAlign w:val="center"/>
          </w:tcPr>
          <w:p w:rsidR="0034634B" w:rsidRPr="004872B1" w:rsidRDefault="0034634B" w:rsidP="00A51BEC">
            <w:pPr>
              <w:spacing w:line="360" w:lineRule="auto"/>
              <w:jc w:val="center"/>
              <w:rPr>
                <w:rFonts w:ascii="黑体" w:eastAsia="黑体" w:hAnsi="黑体"/>
                <w:szCs w:val="21"/>
              </w:rPr>
            </w:pPr>
          </w:p>
        </w:tc>
      </w:tr>
      <w:tr w:rsidR="0034634B" w:rsidRPr="004872B1" w:rsidTr="00460526">
        <w:trPr>
          <w:trHeight w:val="615"/>
          <w:jc w:val="center"/>
        </w:trPr>
        <w:tc>
          <w:tcPr>
            <w:tcW w:w="920" w:type="dxa"/>
            <w:vAlign w:val="center"/>
          </w:tcPr>
          <w:p w:rsidR="0034634B" w:rsidRPr="004872B1" w:rsidRDefault="0034634B" w:rsidP="00A51BEC">
            <w:pPr>
              <w:spacing w:line="360" w:lineRule="auto"/>
              <w:jc w:val="center"/>
              <w:rPr>
                <w:rFonts w:ascii="黑体" w:eastAsia="黑体" w:hAnsi="黑体"/>
                <w:szCs w:val="21"/>
              </w:rPr>
            </w:pPr>
          </w:p>
        </w:tc>
        <w:tc>
          <w:tcPr>
            <w:tcW w:w="2352" w:type="dxa"/>
            <w:vAlign w:val="center"/>
          </w:tcPr>
          <w:p w:rsidR="0034634B" w:rsidRPr="004872B1" w:rsidRDefault="0034634B" w:rsidP="00A51BEC">
            <w:pPr>
              <w:spacing w:line="360" w:lineRule="auto"/>
              <w:jc w:val="center"/>
              <w:rPr>
                <w:rFonts w:ascii="黑体" w:eastAsia="黑体" w:hAnsi="黑体"/>
                <w:szCs w:val="21"/>
              </w:rPr>
            </w:pPr>
          </w:p>
        </w:tc>
        <w:tc>
          <w:tcPr>
            <w:tcW w:w="2126" w:type="dxa"/>
            <w:vAlign w:val="center"/>
          </w:tcPr>
          <w:p w:rsidR="0034634B" w:rsidRPr="004872B1" w:rsidRDefault="0034634B" w:rsidP="00A51BEC">
            <w:pPr>
              <w:spacing w:line="360" w:lineRule="auto"/>
              <w:jc w:val="center"/>
              <w:rPr>
                <w:rFonts w:ascii="黑体" w:eastAsia="黑体" w:hAnsi="黑体"/>
                <w:szCs w:val="21"/>
              </w:rPr>
            </w:pPr>
          </w:p>
        </w:tc>
        <w:tc>
          <w:tcPr>
            <w:tcW w:w="1644" w:type="dxa"/>
            <w:vAlign w:val="center"/>
          </w:tcPr>
          <w:p w:rsidR="0034634B" w:rsidRPr="004872B1" w:rsidRDefault="0034634B" w:rsidP="00A51BEC">
            <w:pPr>
              <w:spacing w:line="360" w:lineRule="auto"/>
              <w:jc w:val="center"/>
              <w:rPr>
                <w:rFonts w:ascii="黑体" w:eastAsia="黑体" w:hAnsi="黑体"/>
                <w:szCs w:val="21"/>
              </w:rPr>
            </w:pPr>
          </w:p>
        </w:tc>
        <w:tc>
          <w:tcPr>
            <w:tcW w:w="1575" w:type="dxa"/>
            <w:vAlign w:val="center"/>
          </w:tcPr>
          <w:p w:rsidR="0034634B" w:rsidRPr="004872B1" w:rsidRDefault="0034634B" w:rsidP="00A51BEC">
            <w:pPr>
              <w:spacing w:line="360" w:lineRule="auto"/>
              <w:jc w:val="center"/>
              <w:rPr>
                <w:rFonts w:ascii="黑体" w:eastAsia="黑体" w:hAnsi="黑体"/>
                <w:szCs w:val="21"/>
              </w:rPr>
            </w:pPr>
          </w:p>
        </w:tc>
      </w:tr>
    </w:tbl>
    <w:p w:rsidR="00F16706" w:rsidRPr="004872B1" w:rsidRDefault="00F16706" w:rsidP="00741BB9">
      <w:pPr>
        <w:spacing w:beforeLines="50" w:line="360" w:lineRule="auto"/>
        <w:rPr>
          <w:rFonts w:ascii="黑体" w:eastAsia="黑体" w:hAnsi="黑体"/>
          <w:szCs w:val="21"/>
        </w:rPr>
      </w:pPr>
      <w:r w:rsidRPr="004872B1">
        <w:rPr>
          <w:rFonts w:ascii="黑体" w:eastAsia="黑体" w:hAnsi="黑体" w:hint="eastAsia"/>
          <w:szCs w:val="21"/>
        </w:rPr>
        <w:t>注明：</w:t>
      </w:r>
    </w:p>
    <w:p w:rsidR="00D703E8" w:rsidRPr="004872B1" w:rsidRDefault="00F16706" w:rsidP="00A77157">
      <w:pPr>
        <w:pStyle w:val="a6"/>
        <w:numPr>
          <w:ilvl w:val="0"/>
          <w:numId w:val="20"/>
        </w:numPr>
        <w:spacing w:line="360" w:lineRule="auto"/>
        <w:ind w:firstLineChars="0"/>
        <w:rPr>
          <w:rFonts w:ascii="黑体" w:eastAsia="黑体" w:hAnsi="黑体"/>
          <w:szCs w:val="21"/>
        </w:rPr>
      </w:pPr>
      <w:r w:rsidRPr="004872B1">
        <w:rPr>
          <w:rFonts w:ascii="黑体" w:eastAsia="黑体" w:hAnsi="黑体" w:hint="eastAsia"/>
          <w:szCs w:val="21"/>
        </w:rPr>
        <w:t>偏离情况项填写“正”、“负”或“无”，说明项中填写原因。</w:t>
      </w:r>
    </w:p>
    <w:p w:rsidR="00D703E8" w:rsidRPr="004872B1" w:rsidRDefault="00F16706" w:rsidP="00A77157">
      <w:pPr>
        <w:pStyle w:val="a6"/>
        <w:numPr>
          <w:ilvl w:val="0"/>
          <w:numId w:val="20"/>
        </w:numPr>
        <w:spacing w:line="360" w:lineRule="auto"/>
        <w:ind w:firstLineChars="0"/>
        <w:rPr>
          <w:rFonts w:ascii="黑体" w:eastAsia="黑体" w:hAnsi="黑体"/>
          <w:szCs w:val="21"/>
        </w:rPr>
      </w:pPr>
      <w:r w:rsidRPr="004872B1">
        <w:rPr>
          <w:rFonts w:ascii="黑体" w:eastAsia="黑体" w:hAnsi="黑体" w:hint="eastAsia"/>
          <w:szCs w:val="21"/>
        </w:rPr>
        <w:t>投标人应按照招标文件要求，根据“用户需求书”技术内容作出全面响应。对响应有偏离的，则说明偏离的内容。</w:t>
      </w:r>
      <w:r w:rsidRPr="004872B1">
        <w:rPr>
          <w:rFonts w:ascii="黑体" w:eastAsia="黑体" w:hAnsi="黑体" w:cs="Times New Roman" w:hint="eastAsia"/>
          <w:szCs w:val="21"/>
        </w:rPr>
        <w:t>“用户需求书”技术内容中若有要求提供相关证明资料的，须按要求提供，否则视为负偏离</w:t>
      </w:r>
      <w:r w:rsidRPr="004872B1">
        <w:rPr>
          <w:rFonts w:ascii="黑体" w:eastAsia="黑体" w:hAnsi="黑体" w:hint="eastAsia"/>
          <w:szCs w:val="21"/>
        </w:rPr>
        <w:t>。</w:t>
      </w:r>
    </w:p>
    <w:p w:rsidR="007E2260" w:rsidRPr="004872B1" w:rsidRDefault="007E2260" w:rsidP="00F41F6D">
      <w:pPr>
        <w:spacing w:line="360" w:lineRule="auto"/>
        <w:rPr>
          <w:rFonts w:ascii="黑体" w:eastAsia="黑体" w:hAnsi="黑体"/>
          <w:szCs w:val="21"/>
        </w:rPr>
      </w:pPr>
    </w:p>
    <w:p w:rsidR="008E6E39" w:rsidRPr="004872B1" w:rsidRDefault="008E6E39" w:rsidP="00F41F6D">
      <w:pPr>
        <w:spacing w:line="360" w:lineRule="auto"/>
        <w:rPr>
          <w:rFonts w:ascii="黑体" w:eastAsia="黑体" w:hAnsi="黑体"/>
          <w:szCs w:val="21"/>
        </w:rPr>
      </w:pPr>
    </w:p>
    <w:p w:rsidR="007554DD" w:rsidRPr="004872B1" w:rsidRDefault="007554DD" w:rsidP="00F41F6D">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150C6F" w:rsidRPr="004872B1" w:rsidTr="00D62977">
        <w:tc>
          <w:tcPr>
            <w:tcW w:w="5353" w:type="dxa"/>
          </w:tcPr>
          <w:p w:rsidR="008E6E39" w:rsidRPr="004872B1" w:rsidRDefault="00F16706" w:rsidP="00D62977">
            <w:pPr>
              <w:overflowPunct w:val="0"/>
              <w:adjustRightInd w:val="0"/>
              <w:spacing w:line="360" w:lineRule="auto"/>
              <w:rPr>
                <w:rFonts w:ascii="黑体" w:eastAsia="黑体" w:hAnsi="黑体"/>
                <w:szCs w:val="21"/>
              </w:rPr>
            </w:pPr>
            <w:r w:rsidRPr="004872B1">
              <w:rPr>
                <w:rFonts w:ascii="黑体" w:eastAsia="黑体" w:hAnsi="黑体" w:hint="eastAsia"/>
                <w:szCs w:val="21"/>
              </w:rPr>
              <w:t>投标人名称（加盖公章）：</w:t>
            </w:r>
            <w:r w:rsidRPr="004872B1">
              <w:rPr>
                <w:rFonts w:ascii="黑体" w:eastAsia="黑体" w:hAnsi="黑体"/>
                <w:szCs w:val="21"/>
                <w:u w:val="single"/>
              </w:rPr>
              <w:t xml:space="preserve">                         </w:t>
            </w:r>
          </w:p>
        </w:tc>
        <w:tc>
          <w:tcPr>
            <w:tcW w:w="3175" w:type="dxa"/>
          </w:tcPr>
          <w:p w:rsidR="008E6E39" w:rsidRPr="004872B1" w:rsidRDefault="008E6E39" w:rsidP="00D62977">
            <w:pPr>
              <w:spacing w:line="360" w:lineRule="auto"/>
              <w:rPr>
                <w:rFonts w:ascii="黑体" w:eastAsia="黑体" w:hAnsi="黑体"/>
                <w:szCs w:val="21"/>
              </w:rPr>
            </w:pPr>
          </w:p>
        </w:tc>
      </w:tr>
      <w:tr w:rsidR="00150C6F" w:rsidRPr="004872B1" w:rsidTr="00D62977">
        <w:tc>
          <w:tcPr>
            <w:tcW w:w="5353" w:type="dxa"/>
          </w:tcPr>
          <w:p w:rsidR="008E6E39" w:rsidRPr="004872B1" w:rsidRDefault="00F16706" w:rsidP="00D62977">
            <w:pPr>
              <w:spacing w:line="360" w:lineRule="auto"/>
              <w:rPr>
                <w:rFonts w:ascii="黑体" w:eastAsia="黑体" w:hAnsi="黑体"/>
                <w:szCs w:val="21"/>
              </w:rPr>
            </w:pPr>
            <w:r w:rsidRPr="004872B1">
              <w:rPr>
                <w:rFonts w:ascii="黑体" w:eastAsia="黑体" w:hAnsi="黑体" w:hint="eastAsia"/>
                <w:szCs w:val="21"/>
              </w:rPr>
              <w:t>日期：</w:t>
            </w:r>
            <w:r w:rsidRPr="004872B1">
              <w:rPr>
                <w:rFonts w:ascii="黑体" w:eastAsia="黑体" w:hAnsi="黑体"/>
                <w:szCs w:val="21"/>
                <w:u w:val="single"/>
              </w:rPr>
              <w:t xml:space="preserve">             年           月            日</w:t>
            </w:r>
          </w:p>
        </w:tc>
        <w:tc>
          <w:tcPr>
            <w:tcW w:w="3175" w:type="dxa"/>
          </w:tcPr>
          <w:p w:rsidR="008E6E39" w:rsidRPr="004872B1" w:rsidRDefault="008E6E39" w:rsidP="00D62977">
            <w:pPr>
              <w:spacing w:line="360" w:lineRule="auto"/>
              <w:rPr>
                <w:rFonts w:ascii="黑体" w:eastAsia="黑体" w:hAnsi="黑体"/>
                <w:szCs w:val="21"/>
              </w:rPr>
            </w:pPr>
          </w:p>
        </w:tc>
      </w:tr>
    </w:tbl>
    <w:p w:rsidR="008E6E39" w:rsidRPr="004872B1" w:rsidRDefault="008E6E39" w:rsidP="00F41F6D">
      <w:pPr>
        <w:spacing w:line="360" w:lineRule="auto"/>
        <w:rPr>
          <w:rFonts w:ascii="黑体" w:eastAsia="黑体" w:hAnsi="黑体"/>
          <w:szCs w:val="21"/>
        </w:rPr>
      </w:pPr>
    </w:p>
    <w:p w:rsidR="00CF169C" w:rsidRPr="004872B1" w:rsidRDefault="00CF169C" w:rsidP="00F41F6D">
      <w:pPr>
        <w:spacing w:line="360" w:lineRule="auto"/>
        <w:rPr>
          <w:rFonts w:ascii="黑体" w:eastAsia="黑体" w:hAnsi="黑体"/>
          <w:szCs w:val="21"/>
        </w:rPr>
      </w:pPr>
    </w:p>
    <w:p w:rsidR="00003270" w:rsidRPr="004872B1" w:rsidRDefault="00F16706" w:rsidP="00003270">
      <w:pPr>
        <w:pStyle w:val="2"/>
        <w:keepNext w:val="0"/>
        <w:keepLines w:val="0"/>
        <w:pageBreakBefore/>
        <w:spacing w:line="415" w:lineRule="auto"/>
        <w:jc w:val="left"/>
        <w:rPr>
          <w:rStyle w:val="ab"/>
          <w:rFonts w:ascii="黑体" w:eastAsia="黑体" w:hAnsi="黑体"/>
          <w:b/>
          <w:spacing w:val="12"/>
          <w:sz w:val="21"/>
        </w:rPr>
      </w:pPr>
      <w:bookmarkStart w:id="82" w:name="_Toc494567328"/>
      <w:bookmarkStart w:id="83" w:name="_Toc22280544"/>
      <w:bookmarkStart w:id="84" w:name="_Toc391627770"/>
      <w:bookmarkStart w:id="85" w:name="_Toc405313974"/>
      <w:r w:rsidRPr="004872B1">
        <w:rPr>
          <w:rStyle w:val="ab"/>
          <w:rFonts w:ascii="黑体" w:eastAsia="黑体" w:hAnsi="黑体" w:hint="eastAsia"/>
          <w:b/>
          <w:spacing w:val="12"/>
          <w:sz w:val="21"/>
        </w:rPr>
        <w:lastRenderedPageBreak/>
        <w:t>附件</w:t>
      </w:r>
      <w:r w:rsidR="00903358" w:rsidRPr="004872B1">
        <w:rPr>
          <w:rStyle w:val="ab"/>
          <w:rFonts w:ascii="黑体" w:eastAsia="黑体" w:hAnsi="黑体"/>
          <w:b/>
          <w:spacing w:val="12"/>
          <w:sz w:val="21"/>
        </w:rPr>
        <w:t>1</w:t>
      </w:r>
      <w:r w:rsidR="00D50566" w:rsidRPr="004872B1">
        <w:rPr>
          <w:rStyle w:val="ab"/>
          <w:rFonts w:ascii="黑体" w:eastAsia="黑体" w:hAnsi="黑体" w:hint="eastAsia"/>
          <w:b/>
          <w:spacing w:val="12"/>
          <w:sz w:val="21"/>
        </w:rPr>
        <w:t>5</w:t>
      </w:r>
      <w:r w:rsidR="000D7760" w:rsidRPr="004872B1">
        <w:rPr>
          <w:rStyle w:val="ab"/>
          <w:rFonts w:ascii="黑体" w:eastAsia="黑体" w:hAnsi="黑体"/>
          <w:b/>
          <w:spacing w:val="12"/>
          <w:sz w:val="21"/>
        </w:rPr>
        <w:t xml:space="preserve">  </w:t>
      </w:r>
      <w:r w:rsidRPr="004872B1">
        <w:rPr>
          <w:rStyle w:val="ab"/>
          <w:rFonts w:ascii="黑体" w:eastAsia="黑体" w:hAnsi="黑体"/>
          <w:b/>
          <w:spacing w:val="12"/>
          <w:sz w:val="21"/>
        </w:rPr>
        <w:t>拟投入本项目</w:t>
      </w:r>
      <w:bookmarkEnd w:id="82"/>
      <w:r w:rsidR="0056102C" w:rsidRPr="004872B1">
        <w:rPr>
          <w:rStyle w:val="ab"/>
          <w:rFonts w:ascii="黑体" w:eastAsia="黑体" w:hAnsi="黑体" w:hint="eastAsia"/>
          <w:b/>
          <w:spacing w:val="12"/>
          <w:sz w:val="21"/>
        </w:rPr>
        <w:t>设备情况表</w:t>
      </w:r>
      <w:bookmarkEnd w:id="83"/>
    </w:p>
    <w:p w:rsidR="00003270" w:rsidRPr="004872B1" w:rsidRDefault="00003270" w:rsidP="00741BB9">
      <w:pPr>
        <w:spacing w:beforeLines="200" w:afterLines="100" w:line="360" w:lineRule="auto"/>
        <w:jc w:val="center"/>
        <w:rPr>
          <w:rFonts w:ascii="黑体" w:eastAsia="黑体" w:hAnsi="黑体"/>
          <w:b/>
          <w:spacing w:val="10"/>
          <w:sz w:val="30"/>
          <w:szCs w:val="30"/>
        </w:rPr>
      </w:pPr>
      <w:r w:rsidRPr="004872B1">
        <w:rPr>
          <w:rFonts w:ascii="黑体" w:eastAsia="黑体" w:hAnsi="黑体" w:hint="eastAsia"/>
          <w:b/>
          <w:spacing w:val="10"/>
          <w:sz w:val="30"/>
          <w:szCs w:val="30"/>
        </w:rPr>
        <w:t>拟投入</w:t>
      </w:r>
      <w:r w:rsidR="0056102C" w:rsidRPr="004872B1">
        <w:rPr>
          <w:rFonts w:ascii="黑体" w:eastAsia="黑体" w:hAnsi="黑体" w:hint="eastAsia"/>
          <w:b/>
          <w:spacing w:val="10"/>
          <w:sz w:val="30"/>
          <w:szCs w:val="30"/>
        </w:rPr>
        <w:t>本项目设备情况表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7"/>
        <w:gridCol w:w="2021"/>
        <w:gridCol w:w="1504"/>
        <w:gridCol w:w="947"/>
        <w:gridCol w:w="2064"/>
        <w:gridCol w:w="1305"/>
      </w:tblGrid>
      <w:tr w:rsidR="00003270" w:rsidRPr="004872B1" w:rsidTr="00563146">
        <w:trPr>
          <w:trHeight w:val="596"/>
        </w:trPr>
        <w:tc>
          <w:tcPr>
            <w:tcW w:w="5000" w:type="pct"/>
            <w:gridSpan w:val="6"/>
            <w:vAlign w:val="center"/>
          </w:tcPr>
          <w:p w:rsidR="00003270" w:rsidRPr="004872B1" w:rsidRDefault="00003270" w:rsidP="00563146">
            <w:pPr>
              <w:jc w:val="left"/>
              <w:rPr>
                <w:rFonts w:ascii="黑体" w:eastAsia="黑体" w:hAnsi="黑体"/>
                <w:b/>
                <w:szCs w:val="21"/>
              </w:rPr>
            </w:pPr>
            <w:r w:rsidRPr="004872B1">
              <w:rPr>
                <w:rFonts w:ascii="黑体" w:eastAsia="黑体" w:hAnsi="黑体" w:hint="eastAsia"/>
                <w:b/>
                <w:bCs/>
                <w:szCs w:val="21"/>
              </w:rPr>
              <w:t>项目名称：</w:t>
            </w:r>
            <w:r w:rsidRPr="004872B1">
              <w:rPr>
                <w:rFonts w:ascii="黑体" w:eastAsia="黑体" w:hAnsi="黑体" w:hint="eastAsia"/>
                <w:b/>
                <w:bCs/>
                <w:szCs w:val="21"/>
                <w:u w:val="single"/>
              </w:rPr>
              <w:t xml:space="preserve">                           </w:t>
            </w:r>
            <w:r w:rsidRPr="004872B1">
              <w:rPr>
                <w:rFonts w:ascii="黑体" w:eastAsia="黑体" w:hAnsi="黑体" w:hint="eastAsia"/>
                <w:b/>
                <w:bCs/>
                <w:szCs w:val="21"/>
              </w:rPr>
              <w:t xml:space="preserve">        </w:t>
            </w:r>
            <w:r w:rsidRPr="004872B1">
              <w:rPr>
                <w:rFonts w:ascii="黑体" w:eastAsia="黑体" w:hAnsi="黑体" w:hint="eastAsia"/>
                <w:b/>
                <w:szCs w:val="21"/>
              </w:rPr>
              <w:t>项目编号：</w:t>
            </w:r>
            <w:r w:rsidRPr="004872B1">
              <w:rPr>
                <w:rFonts w:ascii="黑体" w:eastAsia="黑体" w:hAnsi="黑体" w:hint="eastAsia"/>
                <w:b/>
                <w:szCs w:val="21"/>
                <w:u w:val="single"/>
              </w:rPr>
              <w:t xml:space="preserve">                      </w:t>
            </w:r>
          </w:p>
        </w:tc>
      </w:tr>
      <w:tr w:rsidR="00003270" w:rsidRPr="004872B1" w:rsidTr="00563146">
        <w:trPr>
          <w:trHeight w:val="596"/>
        </w:trPr>
        <w:tc>
          <w:tcPr>
            <w:tcW w:w="403" w:type="pct"/>
            <w:vAlign w:val="center"/>
          </w:tcPr>
          <w:p w:rsidR="00003270" w:rsidRPr="004872B1" w:rsidRDefault="00003270" w:rsidP="00563146">
            <w:pPr>
              <w:spacing w:line="360" w:lineRule="auto"/>
              <w:jc w:val="center"/>
              <w:rPr>
                <w:rFonts w:ascii="黑体" w:eastAsia="黑体" w:hAnsi="黑体"/>
                <w:szCs w:val="21"/>
              </w:rPr>
            </w:pPr>
            <w:r w:rsidRPr="004872B1">
              <w:rPr>
                <w:rFonts w:ascii="黑体" w:eastAsia="黑体" w:hAnsi="黑体" w:hint="eastAsia"/>
                <w:szCs w:val="21"/>
              </w:rPr>
              <w:t>序号</w:t>
            </w:r>
          </w:p>
        </w:tc>
        <w:tc>
          <w:tcPr>
            <w:tcW w:w="1185" w:type="pct"/>
            <w:vAlign w:val="center"/>
          </w:tcPr>
          <w:p w:rsidR="00003270" w:rsidRPr="004872B1" w:rsidRDefault="00003270" w:rsidP="00563146">
            <w:pPr>
              <w:spacing w:line="360" w:lineRule="auto"/>
              <w:jc w:val="center"/>
              <w:rPr>
                <w:rFonts w:ascii="黑体" w:eastAsia="黑体" w:hAnsi="黑体"/>
                <w:szCs w:val="21"/>
              </w:rPr>
            </w:pPr>
            <w:r w:rsidRPr="004872B1">
              <w:rPr>
                <w:rFonts w:ascii="黑体" w:eastAsia="黑体" w:hAnsi="黑体" w:hint="eastAsia"/>
                <w:szCs w:val="21"/>
              </w:rPr>
              <w:t>名称</w:t>
            </w:r>
          </w:p>
        </w:tc>
        <w:tc>
          <w:tcPr>
            <w:tcW w:w="882" w:type="pct"/>
            <w:vAlign w:val="center"/>
          </w:tcPr>
          <w:p w:rsidR="00003270" w:rsidRPr="004872B1" w:rsidRDefault="00003270" w:rsidP="00563146">
            <w:pPr>
              <w:spacing w:line="360" w:lineRule="auto"/>
              <w:jc w:val="center"/>
              <w:rPr>
                <w:rFonts w:ascii="黑体" w:eastAsia="黑体" w:hAnsi="黑体"/>
                <w:szCs w:val="21"/>
              </w:rPr>
            </w:pPr>
            <w:r w:rsidRPr="004872B1">
              <w:rPr>
                <w:rFonts w:ascii="黑体" w:eastAsia="黑体" w:hAnsi="黑体" w:hint="eastAsia"/>
                <w:szCs w:val="21"/>
              </w:rPr>
              <w:t>规格型号</w:t>
            </w:r>
          </w:p>
        </w:tc>
        <w:tc>
          <w:tcPr>
            <w:tcW w:w="555" w:type="pct"/>
            <w:vAlign w:val="center"/>
          </w:tcPr>
          <w:p w:rsidR="00003270" w:rsidRPr="004872B1" w:rsidRDefault="00003270" w:rsidP="00563146">
            <w:pPr>
              <w:spacing w:line="360" w:lineRule="auto"/>
              <w:jc w:val="center"/>
              <w:rPr>
                <w:rFonts w:ascii="黑体" w:eastAsia="黑体" w:hAnsi="黑体"/>
                <w:szCs w:val="21"/>
              </w:rPr>
            </w:pPr>
            <w:r w:rsidRPr="004872B1">
              <w:rPr>
                <w:rFonts w:ascii="黑体" w:eastAsia="黑体" w:hAnsi="黑体" w:hint="eastAsia"/>
                <w:szCs w:val="21"/>
              </w:rPr>
              <w:t>数量</w:t>
            </w:r>
          </w:p>
        </w:tc>
        <w:tc>
          <w:tcPr>
            <w:tcW w:w="1210" w:type="pct"/>
            <w:vAlign w:val="center"/>
          </w:tcPr>
          <w:p w:rsidR="00003270" w:rsidRPr="004872B1" w:rsidRDefault="00003270" w:rsidP="00563146">
            <w:pPr>
              <w:spacing w:line="360" w:lineRule="auto"/>
              <w:jc w:val="center"/>
              <w:rPr>
                <w:rFonts w:ascii="黑体" w:eastAsia="黑体" w:hAnsi="黑体"/>
                <w:szCs w:val="21"/>
              </w:rPr>
            </w:pPr>
            <w:r w:rsidRPr="004872B1">
              <w:rPr>
                <w:rFonts w:ascii="黑体" w:eastAsia="黑体" w:hAnsi="黑体" w:hint="eastAsia"/>
                <w:szCs w:val="21"/>
              </w:rPr>
              <w:t>使用年限</w:t>
            </w:r>
          </w:p>
        </w:tc>
        <w:tc>
          <w:tcPr>
            <w:tcW w:w="765" w:type="pct"/>
            <w:vAlign w:val="center"/>
          </w:tcPr>
          <w:p w:rsidR="00003270" w:rsidRPr="004872B1" w:rsidRDefault="00003270" w:rsidP="00563146">
            <w:pPr>
              <w:spacing w:line="360" w:lineRule="auto"/>
              <w:jc w:val="center"/>
              <w:rPr>
                <w:rFonts w:ascii="黑体" w:eastAsia="黑体" w:hAnsi="黑体"/>
                <w:szCs w:val="21"/>
              </w:rPr>
            </w:pPr>
            <w:r w:rsidRPr="004872B1">
              <w:rPr>
                <w:rFonts w:ascii="黑体" w:eastAsia="黑体" w:hAnsi="黑体" w:hint="eastAsia"/>
                <w:szCs w:val="21"/>
              </w:rPr>
              <w:t>备注</w:t>
            </w:r>
          </w:p>
        </w:tc>
      </w:tr>
      <w:tr w:rsidR="00003270" w:rsidRPr="004872B1" w:rsidTr="00563146">
        <w:trPr>
          <w:trHeight w:val="618"/>
        </w:trPr>
        <w:tc>
          <w:tcPr>
            <w:tcW w:w="403" w:type="pct"/>
            <w:vAlign w:val="center"/>
          </w:tcPr>
          <w:p w:rsidR="00003270" w:rsidRPr="004872B1" w:rsidRDefault="00003270" w:rsidP="00563146">
            <w:pPr>
              <w:spacing w:line="360" w:lineRule="auto"/>
              <w:jc w:val="center"/>
              <w:rPr>
                <w:rFonts w:ascii="黑体" w:eastAsia="黑体" w:hAnsi="黑体"/>
                <w:szCs w:val="21"/>
              </w:rPr>
            </w:pPr>
          </w:p>
        </w:tc>
        <w:tc>
          <w:tcPr>
            <w:tcW w:w="1185" w:type="pct"/>
            <w:vAlign w:val="center"/>
          </w:tcPr>
          <w:p w:rsidR="00003270" w:rsidRPr="004872B1" w:rsidRDefault="00003270" w:rsidP="00563146">
            <w:pPr>
              <w:spacing w:line="360" w:lineRule="auto"/>
              <w:jc w:val="center"/>
              <w:rPr>
                <w:rFonts w:ascii="黑体" w:eastAsia="黑体" w:hAnsi="黑体"/>
                <w:szCs w:val="21"/>
              </w:rPr>
            </w:pPr>
          </w:p>
        </w:tc>
        <w:tc>
          <w:tcPr>
            <w:tcW w:w="882" w:type="pct"/>
            <w:vAlign w:val="center"/>
          </w:tcPr>
          <w:p w:rsidR="00003270" w:rsidRPr="004872B1" w:rsidRDefault="00003270" w:rsidP="00563146">
            <w:pPr>
              <w:spacing w:line="360" w:lineRule="auto"/>
              <w:jc w:val="center"/>
              <w:rPr>
                <w:rFonts w:ascii="黑体" w:eastAsia="黑体" w:hAnsi="黑体"/>
                <w:szCs w:val="21"/>
              </w:rPr>
            </w:pPr>
          </w:p>
        </w:tc>
        <w:tc>
          <w:tcPr>
            <w:tcW w:w="555" w:type="pct"/>
            <w:vAlign w:val="center"/>
          </w:tcPr>
          <w:p w:rsidR="00003270" w:rsidRPr="004872B1" w:rsidRDefault="00003270" w:rsidP="00563146">
            <w:pPr>
              <w:spacing w:line="360" w:lineRule="auto"/>
              <w:jc w:val="center"/>
              <w:rPr>
                <w:rFonts w:ascii="黑体" w:eastAsia="黑体" w:hAnsi="黑体"/>
                <w:szCs w:val="21"/>
              </w:rPr>
            </w:pPr>
          </w:p>
        </w:tc>
        <w:tc>
          <w:tcPr>
            <w:tcW w:w="1210" w:type="pct"/>
            <w:vAlign w:val="center"/>
          </w:tcPr>
          <w:p w:rsidR="00003270" w:rsidRPr="004872B1" w:rsidRDefault="00003270" w:rsidP="00563146">
            <w:pPr>
              <w:spacing w:line="360" w:lineRule="auto"/>
              <w:jc w:val="center"/>
              <w:rPr>
                <w:rFonts w:ascii="黑体" w:eastAsia="黑体" w:hAnsi="黑体"/>
                <w:szCs w:val="21"/>
              </w:rPr>
            </w:pPr>
          </w:p>
        </w:tc>
        <w:tc>
          <w:tcPr>
            <w:tcW w:w="765" w:type="pct"/>
            <w:vAlign w:val="center"/>
          </w:tcPr>
          <w:p w:rsidR="00003270" w:rsidRPr="004872B1" w:rsidRDefault="00003270" w:rsidP="00563146">
            <w:pPr>
              <w:spacing w:line="360" w:lineRule="auto"/>
              <w:jc w:val="center"/>
              <w:rPr>
                <w:rFonts w:ascii="黑体" w:eastAsia="黑体" w:hAnsi="黑体"/>
                <w:szCs w:val="21"/>
              </w:rPr>
            </w:pPr>
          </w:p>
        </w:tc>
      </w:tr>
      <w:tr w:rsidR="00003270" w:rsidRPr="004872B1" w:rsidTr="00563146">
        <w:trPr>
          <w:trHeight w:val="613"/>
        </w:trPr>
        <w:tc>
          <w:tcPr>
            <w:tcW w:w="403" w:type="pct"/>
            <w:vAlign w:val="center"/>
          </w:tcPr>
          <w:p w:rsidR="00003270" w:rsidRPr="004872B1" w:rsidRDefault="00003270" w:rsidP="00563146">
            <w:pPr>
              <w:spacing w:line="360" w:lineRule="auto"/>
              <w:jc w:val="center"/>
              <w:rPr>
                <w:rFonts w:ascii="黑体" w:eastAsia="黑体" w:hAnsi="黑体"/>
                <w:szCs w:val="21"/>
              </w:rPr>
            </w:pPr>
          </w:p>
        </w:tc>
        <w:tc>
          <w:tcPr>
            <w:tcW w:w="1185" w:type="pct"/>
            <w:vAlign w:val="center"/>
          </w:tcPr>
          <w:p w:rsidR="00003270" w:rsidRPr="004872B1" w:rsidRDefault="00003270" w:rsidP="00563146">
            <w:pPr>
              <w:spacing w:line="360" w:lineRule="auto"/>
              <w:jc w:val="center"/>
              <w:rPr>
                <w:rFonts w:ascii="黑体" w:eastAsia="黑体" w:hAnsi="黑体"/>
                <w:szCs w:val="21"/>
              </w:rPr>
            </w:pPr>
          </w:p>
        </w:tc>
        <w:tc>
          <w:tcPr>
            <w:tcW w:w="882" w:type="pct"/>
            <w:vAlign w:val="center"/>
          </w:tcPr>
          <w:p w:rsidR="00003270" w:rsidRPr="004872B1" w:rsidRDefault="00003270" w:rsidP="00563146">
            <w:pPr>
              <w:spacing w:line="360" w:lineRule="auto"/>
              <w:jc w:val="center"/>
              <w:rPr>
                <w:rFonts w:ascii="黑体" w:eastAsia="黑体" w:hAnsi="黑体"/>
                <w:szCs w:val="21"/>
              </w:rPr>
            </w:pPr>
          </w:p>
        </w:tc>
        <w:tc>
          <w:tcPr>
            <w:tcW w:w="555" w:type="pct"/>
            <w:vAlign w:val="center"/>
          </w:tcPr>
          <w:p w:rsidR="00003270" w:rsidRPr="004872B1" w:rsidRDefault="00003270" w:rsidP="00563146">
            <w:pPr>
              <w:spacing w:line="360" w:lineRule="auto"/>
              <w:jc w:val="center"/>
              <w:rPr>
                <w:rFonts w:ascii="黑体" w:eastAsia="黑体" w:hAnsi="黑体"/>
                <w:szCs w:val="21"/>
              </w:rPr>
            </w:pPr>
          </w:p>
        </w:tc>
        <w:tc>
          <w:tcPr>
            <w:tcW w:w="1210" w:type="pct"/>
            <w:vAlign w:val="center"/>
          </w:tcPr>
          <w:p w:rsidR="00003270" w:rsidRPr="004872B1" w:rsidRDefault="00003270" w:rsidP="00563146">
            <w:pPr>
              <w:spacing w:line="360" w:lineRule="auto"/>
              <w:jc w:val="center"/>
              <w:rPr>
                <w:rFonts w:ascii="黑体" w:eastAsia="黑体" w:hAnsi="黑体"/>
                <w:szCs w:val="21"/>
              </w:rPr>
            </w:pPr>
          </w:p>
        </w:tc>
        <w:tc>
          <w:tcPr>
            <w:tcW w:w="765" w:type="pct"/>
            <w:vAlign w:val="center"/>
          </w:tcPr>
          <w:p w:rsidR="00003270" w:rsidRPr="004872B1" w:rsidRDefault="00003270" w:rsidP="00563146">
            <w:pPr>
              <w:spacing w:line="360" w:lineRule="auto"/>
              <w:jc w:val="center"/>
              <w:rPr>
                <w:rFonts w:ascii="黑体" w:eastAsia="黑体" w:hAnsi="黑体"/>
                <w:szCs w:val="21"/>
              </w:rPr>
            </w:pPr>
          </w:p>
        </w:tc>
      </w:tr>
      <w:tr w:rsidR="00003270" w:rsidRPr="004872B1" w:rsidTr="00563146">
        <w:trPr>
          <w:trHeight w:val="615"/>
        </w:trPr>
        <w:tc>
          <w:tcPr>
            <w:tcW w:w="403" w:type="pct"/>
            <w:vAlign w:val="center"/>
          </w:tcPr>
          <w:p w:rsidR="00003270" w:rsidRPr="004872B1" w:rsidRDefault="00003270" w:rsidP="00563146">
            <w:pPr>
              <w:spacing w:line="360" w:lineRule="auto"/>
              <w:jc w:val="center"/>
              <w:rPr>
                <w:rFonts w:ascii="黑体" w:eastAsia="黑体" w:hAnsi="黑体"/>
                <w:szCs w:val="21"/>
              </w:rPr>
            </w:pPr>
          </w:p>
        </w:tc>
        <w:tc>
          <w:tcPr>
            <w:tcW w:w="1185" w:type="pct"/>
            <w:vAlign w:val="center"/>
          </w:tcPr>
          <w:p w:rsidR="00003270" w:rsidRPr="004872B1" w:rsidRDefault="00003270" w:rsidP="00563146">
            <w:pPr>
              <w:spacing w:line="360" w:lineRule="auto"/>
              <w:jc w:val="center"/>
              <w:rPr>
                <w:rFonts w:ascii="黑体" w:eastAsia="黑体" w:hAnsi="黑体"/>
                <w:szCs w:val="21"/>
              </w:rPr>
            </w:pPr>
          </w:p>
        </w:tc>
        <w:tc>
          <w:tcPr>
            <w:tcW w:w="882" w:type="pct"/>
            <w:vAlign w:val="center"/>
          </w:tcPr>
          <w:p w:rsidR="00003270" w:rsidRPr="004872B1" w:rsidRDefault="00003270" w:rsidP="00563146">
            <w:pPr>
              <w:spacing w:line="360" w:lineRule="auto"/>
              <w:jc w:val="center"/>
              <w:rPr>
                <w:rFonts w:ascii="黑体" w:eastAsia="黑体" w:hAnsi="黑体"/>
                <w:szCs w:val="21"/>
              </w:rPr>
            </w:pPr>
          </w:p>
        </w:tc>
        <w:tc>
          <w:tcPr>
            <w:tcW w:w="555" w:type="pct"/>
            <w:vAlign w:val="center"/>
          </w:tcPr>
          <w:p w:rsidR="00003270" w:rsidRPr="004872B1" w:rsidRDefault="00003270" w:rsidP="00563146">
            <w:pPr>
              <w:spacing w:line="360" w:lineRule="auto"/>
              <w:jc w:val="center"/>
              <w:rPr>
                <w:rFonts w:ascii="黑体" w:eastAsia="黑体" w:hAnsi="黑体"/>
                <w:szCs w:val="21"/>
              </w:rPr>
            </w:pPr>
          </w:p>
        </w:tc>
        <w:tc>
          <w:tcPr>
            <w:tcW w:w="1210" w:type="pct"/>
            <w:vAlign w:val="center"/>
          </w:tcPr>
          <w:p w:rsidR="00003270" w:rsidRPr="004872B1" w:rsidRDefault="00003270" w:rsidP="00563146">
            <w:pPr>
              <w:spacing w:line="360" w:lineRule="auto"/>
              <w:jc w:val="center"/>
              <w:rPr>
                <w:rFonts w:ascii="黑体" w:eastAsia="黑体" w:hAnsi="黑体"/>
                <w:szCs w:val="21"/>
              </w:rPr>
            </w:pPr>
          </w:p>
        </w:tc>
        <w:tc>
          <w:tcPr>
            <w:tcW w:w="765" w:type="pct"/>
            <w:vAlign w:val="center"/>
          </w:tcPr>
          <w:p w:rsidR="00003270" w:rsidRPr="004872B1" w:rsidRDefault="00003270" w:rsidP="00563146">
            <w:pPr>
              <w:spacing w:line="360" w:lineRule="auto"/>
              <w:jc w:val="center"/>
              <w:rPr>
                <w:rFonts w:ascii="黑体" w:eastAsia="黑体" w:hAnsi="黑体"/>
                <w:szCs w:val="21"/>
              </w:rPr>
            </w:pPr>
          </w:p>
        </w:tc>
      </w:tr>
      <w:tr w:rsidR="00003270" w:rsidRPr="004872B1" w:rsidTr="00563146">
        <w:trPr>
          <w:trHeight w:val="615"/>
        </w:trPr>
        <w:tc>
          <w:tcPr>
            <w:tcW w:w="403" w:type="pct"/>
            <w:vAlign w:val="center"/>
          </w:tcPr>
          <w:p w:rsidR="00003270" w:rsidRPr="004872B1" w:rsidRDefault="00003270" w:rsidP="00563146">
            <w:pPr>
              <w:spacing w:line="360" w:lineRule="auto"/>
              <w:jc w:val="center"/>
              <w:rPr>
                <w:rFonts w:ascii="黑体" w:eastAsia="黑体" w:hAnsi="黑体"/>
                <w:szCs w:val="21"/>
              </w:rPr>
            </w:pPr>
          </w:p>
        </w:tc>
        <w:tc>
          <w:tcPr>
            <w:tcW w:w="1185" w:type="pct"/>
            <w:vAlign w:val="center"/>
          </w:tcPr>
          <w:p w:rsidR="00003270" w:rsidRPr="004872B1" w:rsidRDefault="00003270" w:rsidP="00563146">
            <w:pPr>
              <w:spacing w:line="360" w:lineRule="auto"/>
              <w:jc w:val="center"/>
              <w:rPr>
                <w:rFonts w:ascii="黑体" w:eastAsia="黑体" w:hAnsi="黑体"/>
                <w:szCs w:val="21"/>
              </w:rPr>
            </w:pPr>
          </w:p>
        </w:tc>
        <w:tc>
          <w:tcPr>
            <w:tcW w:w="882" w:type="pct"/>
            <w:vAlign w:val="center"/>
          </w:tcPr>
          <w:p w:rsidR="00003270" w:rsidRPr="004872B1" w:rsidRDefault="00003270" w:rsidP="00563146">
            <w:pPr>
              <w:spacing w:line="360" w:lineRule="auto"/>
              <w:jc w:val="center"/>
              <w:rPr>
                <w:rFonts w:ascii="黑体" w:eastAsia="黑体" w:hAnsi="黑体"/>
                <w:szCs w:val="21"/>
              </w:rPr>
            </w:pPr>
          </w:p>
        </w:tc>
        <w:tc>
          <w:tcPr>
            <w:tcW w:w="555" w:type="pct"/>
            <w:vAlign w:val="center"/>
          </w:tcPr>
          <w:p w:rsidR="00003270" w:rsidRPr="004872B1" w:rsidRDefault="00003270" w:rsidP="00563146">
            <w:pPr>
              <w:spacing w:line="360" w:lineRule="auto"/>
              <w:jc w:val="center"/>
              <w:rPr>
                <w:rFonts w:ascii="黑体" w:eastAsia="黑体" w:hAnsi="黑体"/>
                <w:szCs w:val="21"/>
              </w:rPr>
            </w:pPr>
          </w:p>
        </w:tc>
        <w:tc>
          <w:tcPr>
            <w:tcW w:w="1210" w:type="pct"/>
            <w:vAlign w:val="center"/>
          </w:tcPr>
          <w:p w:rsidR="00003270" w:rsidRPr="004872B1" w:rsidRDefault="00003270" w:rsidP="00563146">
            <w:pPr>
              <w:spacing w:line="360" w:lineRule="auto"/>
              <w:jc w:val="center"/>
              <w:rPr>
                <w:rFonts w:ascii="黑体" w:eastAsia="黑体" w:hAnsi="黑体"/>
                <w:szCs w:val="21"/>
              </w:rPr>
            </w:pPr>
          </w:p>
        </w:tc>
        <w:tc>
          <w:tcPr>
            <w:tcW w:w="765" w:type="pct"/>
            <w:vAlign w:val="center"/>
          </w:tcPr>
          <w:p w:rsidR="00003270" w:rsidRPr="004872B1" w:rsidRDefault="00003270" w:rsidP="00563146">
            <w:pPr>
              <w:spacing w:line="360" w:lineRule="auto"/>
              <w:jc w:val="center"/>
              <w:rPr>
                <w:rFonts w:ascii="黑体" w:eastAsia="黑体" w:hAnsi="黑体"/>
                <w:szCs w:val="21"/>
              </w:rPr>
            </w:pPr>
          </w:p>
        </w:tc>
      </w:tr>
      <w:tr w:rsidR="00003270" w:rsidRPr="004872B1" w:rsidTr="00563146">
        <w:trPr>
          <w:trHeight w:val="615"/>
        </w:trPr>
        <w:tc>
          <w:tcPr>
            <w:tcW w:w="403" w:type="pct"/>
            <w:vAlign w:val="center"/>
          </w:tcPr>
          <w:p w:rsidR="00003270" w:rsidRPr="004872B1" w:rsidRDefault="00003270" w:rsidP="00563146">
            <w:pPr>
              <w:spacing w:line="360" w:lineRule="auto"/>
              <w:jc w:val="center"/>
              <w:rPr>
                <w:rFonts w:ascii="黑体" w:eastAsia="黑体" w:hAnsi="黑体"/>
                <w:szCs w:val="21"/>
              </w:rPr>
            </w:pPr>
          </w:p>
        </w:tc>
        <w:tc>
          <w:tcPr>
            <w:tcW w:w="1185" w:type="pct"/>
            <w:vAlign w:val="center"/>
          </w:tcPr>
          <w:p w:rsidR="00003270" w:rsidRPr="004872B1" w:rsidRDefault="00003270" w:rsidP="00563146">
            <w:pPr>
              <w:spacing w:line="360" w:lineRule="auto"/>
              <w:jc w:val="center"/>
              <w:rPr>
                <w:rFonts w:ascii="黑体" w:eastAsia="黑体" w:hAnsi="黑体"/>
                <w:szCs w:val="21"/>
              </w:rPr>
            </w:pPr>
          </w:p>
        </w:tc>
        <w:tc>
          <w:tcPr>
            <w:tcW w:w="882" w:type="pct"/>
            <w:vAlign w:val="center"/>
          </w:tcPr>
          <w:p w:rsidR="00003270" w:rsidRPr="004872B1" w:rsidRDefault="00003270" w:rsidP="00563146">
            <w:pPr>
              <w:spacing w:line="360" w:lineRule="auto"/>
              <w:jc w:val="center"/>
              <w:rPr>
                <w:rFonts w:ascii="黑体" w:eastAsia="黑体" w:hAnsi="黑体"/>
                <w:szCs w:val="21"/>
              </w:rPr>
            </w:pPr>
          </w:p>
        </w:tc>
        <w:tc>
          <w:tcPr>
            <w:tcW w:w="555" w:type="pct"/>
            <w:vAlign w:val="center"/>
          </w:tcPr>
          <w:p w:rsidR="00003270" w:rsidRPr="004872B1" w:rsidRDefault="00003270" w:rsidP="00563146">
            <w:pPr>
              <w:spacing w:line="360" w:lineRule="auto"/>
              <w:jc w:val="center"/>
              <w:rPr>
                <w:rFonts w:ascii="黑体" w:eastAsia="黑体" w:hAnsi="黑体"/>
                <w:szCs w:val="21"/>
              </w:rPr>
            </w:pPr>
          </w:p>
        </w:tc>
        <w:tc>
          <w:tcPr>
            <w:tcW w:w="1210" w:type="pct"/>
            <w:vAlign w:val="center"/>
          </w:tcPr>
          <w:p w:rsidR="00003270" w:rsidRPr="004872B1" w:rsidRDefault="00003270" w:rsidP="00563146">
            <w:pPr>
              <w:spacing w:line="360" w:lineRule="auto"/>
              <w:jc w:val="center"/>
              <w:rPr>
                <w:rFonts w:ascii="黑体" w:eastAsia="黑体" w:hAnsi="黑体"/>
                <w:szCs w:val="21"/>
              </w:rPr>
            </w:pPr>
          </w:p>
        </w:tc>
        <w:tc>
          <w:tcPr>
            <w:tcW w:w="765" w:type="pct"/>
            <w:vAlign w:val="center"/>
          </w:tcPr>
          <w:p w:rsidR="00003270" w:rsidRPr="004872B1" w:rsidRDefault="00003270" w:rsidP="00563146">
            <w:pPr>
              <w:spacing w:line="360" w:lineRule="auto"/>
              <w:jc w:val="center"/>
              <w:rPr>
                <w:rFonts w:ascii="黑体" w:eastAsia="黑体" w:hAnsi="黑体"/>
                <w:szCs w:val="21"/>
              </w:rPr>
            </w:pPr>
          </w:p>
        </w:tc>
      </w:tr>
      <w:tr w:rsidR="00003270" w:rsidRPr="004872B1" w:rsidTr="00563146">
        <w:trPr>
          <w:trHeight w:val="615"/>
        </w:trPr>
        <w:tc>
          <w:tcPr>
            <w:tcW w:w="403" w:type="pct"/>
            <w:vAlign w:val="center"/>
          </w:tcPr>
          <w:p w:rsidR="00003270" w:rsidRPr="004872B1" w:rsidRDefault="00003270" w:rsidP="00563146">
            <w:pPr>
              <w:spacing w:line="360" w:lineRule="auto"/>
              <w:jc w:val="center"/>
              <w:rPr>
                <w:rFonts w:ascii="黑体" w:eastAsia="黑体" w:hAnsi="黑体"/>
                <w:szCs w:val="21"/>
              </w:rPr>
            </w:pPr>
          </w:p>
        </w:tc>
        <w:tc>
          <w:tcPr>
            <w:tcW w:w="1185" w:type="pct"/>
            <w:vAlign w:val="center"/>
          </w:tcPr>
          <w:p w:rsidR="00003270" w:rsidRPr="004872B1" w:rsidRDefault="00003270" w:rsidP="00563146">
            <w:pPr>
              <w:spacing w:line="360" w:lineRule="auto"/>
              <w:jc w:val="center"/>
              <w:rPr>
                <w:rFonts w:ascii="黑体" w:eastAsia="黑体" w:hAnsi="黑体"/>
                <w:szCs w:val="21"/>
              </w:rPr>
            </w:pPr>
          </w:p>
        </w:tc>
        <w:tc>
          <w:tcPr>
            <w:tcW w:w="882" w:type="pct"/>
            <w:vAlign w:val="center"/>
          </w:tcPr>
          <w:p w:rsidR="00003270" w:rsidRPr="004872B1" w:rsidRDefault="00003270" w:rsidP="00563146">
            <w:pPr>
              <w:spacing w:line="360" w:lineRule="auto"/>
              <w:jc w:val="center"/>
              <w:rPr>
                <w:rFonts w:ascii="黑体" w:eastAsia="黑体" w:hAnsi="黑体"/>
                <w:szCs w:val="21"/>
              </w:rPr>
            </w:pPr>
          </w:p>
        </w:tc>
        <w:tc>
          <w:tcPr>
            <w:tcW w:w="555" w:type="pct"/>
            <w:vAlign w:val="center"/>
          </w:tcPr>
          <w:p w:rsidR="00003270" w:rsidRPr="004872B1" w:rsidRDefault="00003270" w:rsidP="00563146">
            <w:pPr>
              <w:spacing w:line="360" w:lineRule="auto"/>
              <w:jc w:val="center"/>
              <w:rPr>
                <w:rFonts w:ascii="黑体" w:eastAsia="黑体" w:hAnsi="黑体"/>
                <w:szCs w:val="21"/>
              </w:rPr>
            </w:pPr>
          </w:p>
        </w:tc>
        <w:tc>
          <w:tcPr>
            <w:tcW w:w="1210" w:type="pct"/>
            <w:vAlign w:val="center"/>
          </w:tcPr>
          <w:p w:rsidR="00003270" w:rsidRPr="004872B1" w:rsidRDefault="00003270" w:rsidP="00563146">
            <w:pPr>
              <w:spacing w:line="360" w:lineRule="auto"/>
              <w:jc w:val="center"/>
              <w:rPr>
                <w:rFonts w:ascii="黑体" w:eastAsia="黑体" w:hAnsi="黑体"/>
                <w:szCs w:val="21"/>
              </w:rPr>
            </w:pPr>
          </w:p>
        </w:tc>
        <w:tc>
          <w:tcPr>
            <w:tcW w:w="765" w:type="pct"/>
            <w:vAlign w:val="center"/>
          </w:tcPr>
          <w:p w:rsidR="00003270" w:rsidRPr="004872B1" w:rsidRDefault="00003270" w:rsidP="00563146">
            <w:pPr>
              <w:spacing w:line="360" w:lineRule="auto"/>
              <w:jc w:val="center"/>
              <w:rPr>
                <w:rFonts w:ascii="黑体" w:eastAsia="黑体" w:hAnsi="黑体"/>
                <w:szCs w:val="21"/>
              </w:rPr>
            </w:pPr>
          </w:p>
        </w:tc>
      </w:tr>
      <w:tr w:rsidR="00003270" w:rsidRPr="004872B1" w:rsidTr="00563146">
        <w:trPr>
          <w:trHeight w:val="615"/>
        </w:trPr>
        <w:tc>
          <w:tcPr>
            <w:tcW w:w="403" w:type="pct"/>
            <w:vAlign w:val="center"/>
          </w:tcPr>
          <w:p w:rsidR="00003270" w:rsidRPr="004872B1" w:rsidRDefault="00003270" w:rsidP="00563146">
            <w:pPr>
              <w:spacing w:line="360" w:lineRule="auto"/>
              <w:jc w:val="center"/>
              <w:rPr>
                <w:rFonts w:ascii="黑体" w:eastAsia="黑体" w:hAnsi="黑体"/>
                <w:szCs w:val="21"/>
              </w:rPr>
            </w:pPr>
          </w:p>
        </w:tc>
        <w:tc>
          <w:tcPr>
            <w:tcW w:w="1185" w:type="pct"/>
            <w:vAlign w:val="center"/>
          </w:tcPr>
          <w:p w:rsidR="00003270" w:rsidRPr="004872B1" w:rsidRDefault="00003270" w:rsidP="00563146">
            <w:pPr>
              <w:spacing w:line="360" w:lineRule="auto"/>
              <w:jc w:val="center"/>
              <w:rPr>
                <w:rFonts w:ascii="黑体" w:eastAsia="黑体" w:hAnsi="黑体"/>
                <w:szCs w:val="21"/>
              </w:rPr>
            </w:pPr>
          </w:p>
        </w:tc>
        <w:tc>
          <w:tcPr>
            <w:tcW w:w="882" w:type="pct"/>
            <w:vAlign w:val="center"/>
          </w:tcPr>
          <w:p w:rsidR="00003270" w:rsidRPr="004872B1" w:rsidRDefault="00003270" w:rsidP="00563146">
            <w:pPr>
              <w:spacing w:line="360" w:lineRule="auto"/>
              <w:jc w:val="center"/>
              <w:rPr>
                <w:rFonts w:ascii="黑体" w:eastAsia="黑体" w:hAnsi="黑体"/>
                <w:szCs w:val="21"/>
              </w:rPr>
            </w:pPr>
          </w:p>
        </w:tc>
        <w:tc>
          <w:tcPr>
            <w:tcW w:w="555" w:type="pct"/>
            <w:vAlign w:val="center"/>
          </w:tcPr>
          <w:p w:rsidR="00003270" w:rsidRPr="004872B1" w:rsidRDefault="00003270" w:rsidP="00563146">
            <w:pPr>
              <w:spacing w:line="360" w:lineRule="auto"/>
              <w:jc w:val="center"/>
              <w:rPr>
                <w:rFonts w:ascii="黑体" w:eastAsia="黑体" w:hAnsi="黑体"/>
                <w:szCs w:val="21"/>
              </w:rPr>
            </w:pPr>
          </w:p>
        </w:tc>
        <w:tc>
          <w:tcPr>
            <w:tcW w:w="1210" w:type="pct"/>
            <w:vAlign w:val="center"/>
          </w:tcPr>
          <w:p w:rsidR="00003270" w:rsidRPr="004872B1" w:rsidRDefault="00003270" w:rsidP="00563146">
            <w:pPr>
              <w:spacing w:line="360" w:lineRule="auto"/>
              <w:jc w:val="center"/>
              <w:rPr>
                <w:rFonts w:ascii="黑体" w:eastAsia="黑体" w:hAnsi="黑体"/>
                <w:szCs w:val="21"/>
              </w:rPr>
            </w:pPr>
          </w:p>
        </w:tc>
        <w:tc>
          <w:tcPr>
            <w:tcW w:w="765" w:type="pct"/>
            <w:vAlign w:val="center"/>
          </w:tcPr>
          <w:p w:rsidR="00003270" w:rsidRPr="004872B1" w:rsidRDefault="00003270" w:rsidP="00563146">
            <w:pPr>
              <w:spacing w:line="360" w:lineRule="auto"/>
              <w:jc w:val="center"/>
              <w:rPr>
                <w:rFonts w:ascii="黑体" w:eastAsia="黑体" w:hAnsi="黑体"/>
                <w:szCs w:val="21"/>
              </w:rPr>
            </w:pPr>
          </w:p>
        </w:tc>
      </w:tr>
      <w:tr w:rsidR="00003270" w:rsidRPr="004872B1" w:rsidTr="00563146">
        <w:trPr>
          <w:trHeight w:val="615"/>
        </w:trPr>
        <w:tc>
          <w:tcPr>
            <w:tcW w:w="403" w:type="pct"/>
            <w:vAlign w:val="center"/>
          </w:tcPr>
          <w:p w:rsidR="00003270" w:rsidRPr="004872B1" w:rsidRDefault="00003270" w:rsidP="00563146">
            <w:pPr>
              <w:spacing w:line="360" w:lineRule="auto"/>
              <w:jc w:val="center"/>
              <w:rPr>
                <w:rFonts w:ascii="黑体" w:eastAsia="黑体" w:hAnsi="黑体"/>
                <w:szCs w:val="21"/>
              </w:rPr>
            </w:pPr>
          </w:p>
        </w:tc>
        <w:tc>
          <w:tcPr>
            <w:tcW w:w="1185" w:type="pct"/>
            <w:vAlign w:val="center"/>
          </w:tcPr>
          <w:p w:rsidR="00003270" w:rsidRPr="004872B1" w:rsidRDefault="00003270" w:rsidP="00563146">
            <w:pPr>
              <w:spacing w:line="360" w:lineRule="auto"/>
              <w:jc w:val="center"/>
              <w:rPr>
                <w:rFonts w:ascii="黑体" w:eastAsia="黑体" w:hAnsi="黑体"/>
                <w:szCs w:val="21"/>
              </w:rPr>
            </w:pPr>
          </w:p>
        </w:tc>
        <w:tc>
          <w:tcPr>
            <w:tcW w:w="882" w:type="pct"/>
            <w:vAlign w:val="center"/>
          </w:tcPr>
          <w:p w:rsidR="00003270" w:rsidRPr="004872B1" w:rsidRDefault="00003270" w:rsidP="00563146">
            <w:pPr>
              <w:spacing w:line="360" w:lineRule="auto"/>
              <w:jc w:val="center"/>
              <w:rPr>
                <w:rFonts w:ascii="黑体" w:eastAsia="黑体" w:hAnsi="黑体"/>
                <w:szCs w:val="21"/>
              </w:rPr>
            </w:pPr>
          </w:p>
        </w:tc>
        <w:tc>
          <w:tcPr>
            <w:tcW w:w="555" w:type="pct"/>
            <w:vAlign w:val="center"/>
          </w:tcPr>
          <w:p w:rsidR="00003270" w:rsidRPr="004872B1" w:rsidRDefault="00003270" w:rsidP="00563146">
            <w:pPr>
              <w:spacing w:line="360" w:lineRule="auto"/>
              <w:jc w:val="center"/>
              <w:rPr>
                <w:rFonts w:ascii="黑体" w:eastAsia="黑体" w:hAnsi="黑体"/>
                <w:szCs w:val="21"/>
              </w:rPr>
            </w:pPr>
          </w:p>
        </w:tc>
        <w:tc>
          <w:tcPr>
            <w:tcW w:w="1210" w:type="pct"/>
            <w:vAlign w:val="center"/>
          </w:tcPr>
          <w:p w:rsidR="00003270" w:rsidRPr="004872B1" w:rsidRDefault="00003270" w:rsidP="00563146">
            <w:pPr>
              <w:spacing w:line="360" w:lineRule="auto"/>
              <w:jc w:val="center"/>
              <w:rPr>
                <w:rFonts w:ascii="黑体" w:eastAsia="黑体" w:hAnsi="黑体"/>
                <w:szCs w:val="21"/>
              </w:rPr>
            </w:pPr>
          </w:p>
        </w:tc>
        <w:tc>
          <w:tcPr>
            <w:tcW w:w="765" w:type="pct"/>
            <w:vAlign w:val="center"/>
          </w:tcPr>
          <w:p w:rsidR="00003270" w:rsidRPr="004872B1" w:rsidRDefault="00003270" w:rsidP="00563146">
            <w:pPr>
              <w:spacing w:line="360" w:lineRule="auto"/>
              <w:jc w:val="center"/>
              <w:rPr>
                <w:rFonts w:ascii="黑体" w:eastAsia="黑体" w:hAnsi="黑体"/>
                <w:szCs w:val="21"/>
              </w:rPr>
            </w:pPr>
          </w:p>
        </w:tc>
      </w:tr>
    </w:tbl>
    <w:p w:rsidR="00003270" w:rsidRPr="004872B1" w:rsidRDefault="00003270" w:rsidP="00741BB9">
      <w:pPr>
        <w:spacing w:beforeLines="50" w:line="360" w:lineRule="auto"/>
        <w:rPr>
          <w:rFonts w:ascii="黑体" w:eastAsia="黑体" w:hAnsi="黑体"/>
          <w:szCs w:val="21"/>
        </w:rPr>
      </w:pPr>
      <w:r w:rsidRPr="004872B1">
        <w:rPr>
          <w:rFonts w:ascii="黑体" w:eastAsia="黑体" w:hAnsi="黑体" w:hint="eastAsia"/>
          <w:szCs w:val="21"/>
        </w:rPr>
        <w:t>注明：需提供证明资料内容详见</w:t>
      </w:r>
      <w:r w:rsidRPr="004872B1">
        <w:rPr>
          <w:rFonts w:ascii="黑体" w:eastAsia="黑体" w:hAnsi="黑体" w:hint="eastAsia"/>
          <w:szCs w:val="21"/>
          <w:u w:val="single"/>
        </w:rPr>
        <w:t xml:space="preserve">（招标文件第五部分 评标方法、步骤、标准之附表三详细评审表相对应条款） </w:t>
      </w:r>
      <w:r w:rsidRPr="004872B1">
        <w:rPr>
          <w:rFonts w:ascii="黑体" w:eastAsia="黑体" w:hAnsi="黑体" w:hint="eastAsia"/>
          <w:szCs w:val="21"/>
        </w:rPr>
        <w:t>。</w:t>
      </w:r>
    </w:p>
    <w:p w:rsidR="00003270" w:rsidRPr="004872B1" w:rsidRDefault="00003270" w:rsidP="00003270">
      <w:pPr>
        <w:spacing w:line="360" w:lineRule="auto"/>
        <w:rPr>
          <w:rFonts w:ascii="黑体" w:eastAsia="黑体" w:hAnsi="黑体"/>
          <w:szCs w:val="21"/>
        </w:rPr>
      </w:pPr>
    </w:p>
    <w:p w:rsidR="00003270" w:rsidRPr="004872B1" w:rsidRDefault="00003270" w:rsidP="00003270">
      <w:pPr>
        <w:spacing w:line="360" w:lineRule="auto"/>
        <w:rPr>
          <w:rFonts w:ascii="黑体" w:eastAsia="黑体" w:hAnsi="黑体"/>
          <w:szCs w:val="21"/>
        </w:rPr>
      </w:pPr>
    </w:p>
    <w:p w:rsidR="00003270" w:rsidRPr="004872B1" w:rsidRDefault="00003270" w:rsidP="0000327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003270" w:rsidRPr="004872B1" w:rsidTr="00563146">
        <w:tc>
          <w:tcPr>
            <w:tcW w:w="5353" w:type="dxa"/>
          </w:tcPr>
          <w:p w:rsidR="00003270" w:rsidRPr="004872B1" w:rsidRDefault="00003270" w:rsidP="00563146">
            <w:pPr>
              <w:overflowPunct w:val="0"/>
              <w:adjustRightInd w:val="0"/>
              <w:spacing w:line="360" w:lineRule="auto"/>
              <w:rPr>
                <w:rFonts w:ascii="黑体" w:eastAsia="黑体" w:hAnsi="黑体"/>
                <w:szCs w:val="21"/>
              </w:rPr>
            </w:pPr>
            <w:r w:rsidRPr="004872B1">
              <w:rPr>
                <w:rFonts w:ascii="黑体" w:eastAsia="黑体" w:hAnsi="黑体" w:hint="eastAsia"/>
                <w:szCs w:val="21"/>
              </w:rPr>
              <w:t>投标人名称（加盖公章）：</w:t>
            </w:r>
            <w:r w:rsidRPr="004872B1">
              <w:rPr>
                <w:rFonts w:ascii="黑体" w:eastAsia="黑体" w:hAnsi="黑体" w:hint="eastAsia"/>
                <w:szCs w:val="21"/>
                <w:u w:val="single"/>
              </w:rPr>
              <w:t xml:space="preserve">                         </w:t>
            </w:r>
          </w:p>
        </w:tc>
        <w:tc>
          <w:tcPr>
            <w:tcW w:w="3175" w:type="dxa"/>
          </w:tcPr>
          <w:p w:rsidR="00003270" w:rsidRPr="004872B1" w:rsidRDefault="00003270" w:rsidP="00563146">
            <w:pPr>
              <w:spacing w:line="360" w:lineRule="auto"/>
              <w:rPr>
                <w:rFonts w:ascii="黑体" w:eastAsia="黑体" w:hAnsi="黑体"/>
                <w:szCs w:val="21"/>
              </w:rPr>
            </w:pPr>
          </w:p>
        </w:tc>
      </w:tr>
      <w:tr w:rsidR="00003270" w:rsidRPr="004872B1" w:rsidTr="00563146">
        <w:tc>
          <w:tcPr>
            <w:tcW w:w="5353" w:type="dxa"/>
          </w:tcPr>
          <w:p w:rsidR="00003270" w:rsidRPr="004872B1" w:rsidRDefault="00003270" w:rsidP="00563146">
            <w:pPr>
              <w:spacing w:line="360" w:lineRule="auto"/>
              <w:rPr>
                <w:rFonts w:ascii="黑体" w:eastAsia="黑体" w:hAnsi="黑体"/>
                <w:szCs w:val="21"/>
              </w:rPr>
            </w:pPr>
            <w:r w:rsidRPr="004872B1">
              <w:rPr>
                <w:rFonts w:ascii="黑体" w:eastAsia="黑体" w:hAnsi="黑体" w:hint="eastAsia"/>
                <w:szCs w:val="21"/>
              </w:rPr>
              <w:t>日期：</w:t>
            </w:r>
            <w:r w:rsidRPr="004872B1">
              <w:rPr>
                <w:rFonts w:ascii="黑体" w:eastAsia="黑体" w:hAnsi="黑体" w:hint="eastAsia"/>
                <w:szCs w:val="21"/>
                <w:u w:val="single"/>
              </w:rPr>
              <w:t xml:space="preserve">             年           月            日</w:t>
            </w:r>
          </w:p>
        </w:tc>
        <w:tc>
          <w:tcPr>
            <w:tcW w:w="3175" w:type="dxa"/>
          </w:tcPr>
          <w:p w:rsidR="00003270" w:rsidRPr="004872B1" w:rsidRDefault="00003270" w:rsidP="00563146">
            <w:pPr>
              <w:spacing w:line="360" w:lineRule="auto"/>
              <w:rPr>
                <w:rFonts w:ascii="黑体" w:eastAsia="黑体" w:hAnsi="黑体"/>
                <w:szCs w:val="21"/>
              </w:rPr>
            </w:pPr>
          </w:p>
        </w:tc>
      </w:tr>
    </w:tbl>
    <w:p w:rsidR="00003270" w:rsidRPr="004872B1" w:rsidRDefault="00003270" w:rsidP="00003270">
      <w:pPr>
        <w:spacing w:line="360" w:lineRule="auto"/>
        <w:rPr>
          <w:rFonts w:ascii="黑体" w:eastAsia="黑体" w:hAnsi="黑体"/>
          <w:szCs w:val="21"/>
        </w:rPr>
      </w:pPr>
    </w:p>
    <w:p w:rsidR="00CC3D8A" w:rsidRPr="004872B1" w:rsidRDefault="00F16706" w:rsidP="00CC3D8A">
      <w:pPr>
        <w:pStyle w:val="2"/>
        <w:keepNext w:val="0"/>
        <w:keepLines w:val="0"/>
        <w:pageBreakBefore/>
        <w:spacing w:line="415" w:lineRule="auto"/>
        <w:jc w:val="left"/>
        <w:rPr>
          <w:rStyle w:val="ab"/>
          <w:rFonts w:ascii="黑体" w:eastAsia="黑体" w:hAnsi="黑体"/>
          <w:b/>
          <w:spacing w:val="12"/>
          <w:sz w:val="21"/>
        </w:rPr>
      </w:pPr>
      <w:bookmarkStart w:id="86" w:name="_Toc22280545"/>
      <w:r w:rsidRPr="004872B1">
        <w:rPr>
          <w:rStyle w:val="ab"/>
          <w:rFonts w:ascii="黑体" w:eastAsia="黑体" w:hAnsi="黑体" w:hint="eastAsia"/>
          <w:b/>
          <w:spacing w:val="12"/>
          <w:sz w:val="21"/>
        </w:rPr>
        <w:lastRenderedPageBreak/>
        <w:t>附件</w:t>
      </w:r>
      <w:bookmarkEnd w:id="84"/>
      <w:bookmarkEnd w:id="85"/>
      <w:r w:rsidR="00F842F0" w:rsidRPr="004872B1">
        <w:rPr>
          <w:rStyle w:val="ab"/>
          <w:rFonts w:ascii="黑体" w:eastAsia="黑体" w:hAnsi="黑体" w:hint="eastAsia"/>
          <w:b/>
          <w:spacing w:val="12"/>
          <w:sz w:val="21"/>
        </w:rPr>
        <w:t>1</w:t>
      </w:r>
      <w:r w:rsidR="00D50566" w:rsidRPr="004872B1">
        <w:rPr>
          <w:rStyle w:val="ab"/>
          <w:rFonts w:ascii="黑体" w:eastAsia="黑体" w:hAnsi="黑体" w:hint="eastAsia"/>
          <w:b/>
          <w:spacing w:val="12"/>
          <w:sz w:val="21"/>
        </w:rPr>
        <w:t xml:space="preserve">6 </w:t>
      </w:r>
      <w:r w:rsidR="000D7760" w:rsidRPr="004872B1">
        <w:rPr>
          <w:rStyle w:val="ab"/>
          <w:rFonts w:ascii="黑体" w:eastAsia="黑体" w:hAnsi="黑体"/>
          <w:b/>
          <w:spacing w:val="12"/>
          <w:sz w:val="21"/>
        </w:rPr>
        <w:t xml:space="preserve"> </w:t>
      </w:r>
      <w:r w:rsidR="0056102C" w:rsidRPr="004872B1">
        <w:rPr>
          <w:rStyle w:val="ab"/>
          <w:rFonts w:ascii="黑体" w:eastAsia="黑体" w:hAnsi="黑体" w:hint="eastAsia"/>
          <w:b/>
          <w:spacing w:val="12"/>
          <w:sz w:val="21"/>
        </w:rPr>
        <w:t>项目技术服务人员情况表</w:t>
      </w:r>
      <w:bookmarkEnd w:id="86"/>
    </w:p>
    <w:p w:rsidR="00CC3D8A" w:rsidRPr="004872B1" w:rsidRDefault="00F16706" w:rsidP="00741BB9">
      <w:pPr>
        <w:spacing w:beforeLines="200" w:afterLines="100" w:line="360" w:lineRule="auto"/>
        <w:jc w:val="center"/>
        <w:rPr>
          <w:rFonts w:ascii="黑体" w:eastAsia="黑体" w:hAnsi="黑体"/>
          <w:b/>
          <w:spacing w:val="20"/>
          <w:sz w:val="30"/>
          <w:szCs w:val="30"/>
        </w:rPr>
      </w:pPr>
      <w:r w:rsidRPr="004872B1">
        <w:rPr>
          <w:rFonts w:ascii="黑体" w:eastAsia="黑体" w:hAnsi="黑体" w:hint="eastAsia"/>
          <w:b/>
          <w:spacing w:val="20"/>
          <w:sz w:val="30"/>
          <w:szCs w:val="30"/>
        </w:rPr>
        <w:t>项目</w:t>
      </w:r>
      <w:r w:rsidR="0056102C" w:rsidRPr="004872B1">
        <w:rPr>
          <w:rFonts w:ascii="黑体" w:eastAsia="黑体" w:hAnsi="黑体" w:hint="eastAsia"/>
          <w:b/>
          <w:spacing w:val="20"/>
          <w:sz w:val="30"/>
          <w:szCs w:val="30"/>
        </w:rPr>
        <w:t>技术服务人员情况表</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1114"/>
        <w:gridCol w:w="1260"/>
        <w:gridCol w:w="1844"/>
        <w:gridCol w:w="1416"/>
        <w:gridCol w:w="993"/>
        <w:gridCol w:w="1192"/>
      </w:tblGrid>
      <w:tr w:rsidR="003E3D8A" w:rsidRPr="004872B1" w:rsidTr="009E3647">
        <w:trPr>
          <w:trHeight w:val="700"/>
        </w:trPr>
        <w:tc>
          <w:tcPr>
            <w:tcW w:w="5000" w:type="pct"/>
            <w:gridSpan w:val="7"/>
            <w:vAlign w:val="center"/>
          </w:tcPr>
          <w:p w:rsidR="003E3D8A" w:rsidRPr="004872B1" w:rsidRDefault="003E3D8A" w:rsidP="009E3647">
            <w:pPr>
              <w:jc w:val="left"/>
              <w:rPr>
                <w:rFonts w:ascii="黑体" w:eastAsia="黑体" w:hAnsi="黑体"/>
                <w:b/>
                <w:szCs w:val="21"/>
              </w:rPr>
            </w:pPr>
            <w:r w:rsidRPr="004872B1">
              <w:rPr>
                <w:rFonts w:ascii="黑体" w:eastAsia="黑体" w:hAnsi="黑体" w:hint="eastAsia"/>
                <w:b/>
                <w:bCs/>
                <w:szCs w:val="21"/>
              </w:rPr>
              <w:t>项目名称：</w:t>
            </w:r>
            <w:r w:rsidRPr="004872B1">
              <w:rPr>
                <w:rFonts w:ascii="黑体" w:eastAsia="黑体" w:hAnsi="黑体" w:hint="eastAsia"/>
                <w:b/>
                <w:bCs/>
                <w:szCs w:val="21"/>
                <w:u w:val="single"/>
              </w:rPr>
              <w:t xml:space="preserve">                         </w:t>
            </w:r>
            <w:r w:rsidRPr="004872B1">
              <w:rPr>
                <w:rFonts w:ascii="黑体" w:eastAsia="黑体" w:hAnsi="黑体" w:hint="eastAsia"/>
                <w:b/>
                <w:bCs/>
                <w:szCs w:val="21"/>
              </w:rPr>
              <w:t xml:space="preserve">       </w:t>
            </w:r>
            <w:r w:rsidRPr="004872B1">
              <w:rPr>
                <w:rFonts w:ascii="黑体" w:eastAsia="黑体" w:hAnsi="黑体" w:hint="eastAsia"/>
                <w:b/>
                <w:szCs w:val="21"/>
              </w:rPr>
              <w:t>项目编号：</w:t>
            </w:r>
            <w:r w:rsidRPr="004872B1">
              <w:rPr>
                <w:rFonts w:ascii="黑体" w:eastAsia="黑体" w:hAnsi="黑体" w:hint="eastAsia"/>
                <w:b/>
                <w:szCs w:val="21"/>
                <w:u w:val="single"/>
              </w:rPr>
              <w:t xml:space="preserve">                              </w:t>
            </w:r>
          </w:p>
        </w:tc>
      </w:tr>
      <w:tr w:rsidR="003E3D8A" w:rsidRPr="004872B1" w:rsidTr="009E3647">
        <w:trPr>
          <w:trHeight w:val="700"/>
        </w:trPr>
        <w:tc>
          <w:tcPr>
            <w:tcW w:w="416" w:type="pct"/>
            <w:vAlign w:val="center"/>
          </w:tcPr>
          <w:p w:rsidR="003E3D8A" w:rsidRPr="004872B1" w:rsidRDefault="003E3D8A" w:rsidP="009E3647">
            <w:pPr>
              <w:jc w:val="center"/>
              <w:rPr>
                <w:rFonts w:ascii="黑体" w:eastAsia="黑体" w:hAnsi="黑体"/>
                <w:szCs w:val="21"/>
              </w:rPr>
            </w:pPr>
            <w:r w:rsidRPr="004872B1">
              <w:rPr>
                <w:rFonts w:ascii="黑体" w:eastAsia="黑体" w:hAnsi="黑体" w:hint="eastAsia"/>
                <w:szCs w:val="21"/>
              </w:rPr>
              <w:t>序号</w:t>
            </w:r>
          </w:p>
        </w:tc>
        <w:tc>
          <w:tcPr>
            <w:tcW w:w="653" w:type="pct"/>
            <w:vAlign w:val="center"/>
          </w:tcPr>
          <w:p w:rsidR="003E3D8A" w:rsidRPr="004872B1" w:rsidRDefault="003E3D8A" w:rsidP="009E3647">
            <w:pPr>
              <w:jc w:val="center"/>
              <w:rPr>
                <w:rFonts w:ascii="黑体" w:eastAsia="黑体" w:hAnsi="黑体"/>
                <w:szCs w:val="21"/>
              </w:rPr>
            </w:pPr>
            <w:r w:rsidRPr="004872B1">
              <w:rPr>
                <w:rFonts w:ascii="黑体" w:eastAsia="黑体" w:hAnsi="黑体" w:hint="eastAsia"/>
                <w:szCs w:val="21"/>
              </w:rPr>
              <w:t>姓名</w:t>
            </w:r>
          </w:p>
        </w:tc>
        <w:tc>
          <w:tcPr>
            <w:tcW w:w="739" w:type="pct"/>
            <w:vAlign w:val="center"/>
          </w:tcPr>
          <w:p w:rsidR="003E3D8A" w:rsidRPr="004872B1" w:rsidRDefault="003E3D8A" w:rsidP="009E3647">
            <w:pPr>
              <w:jc w:val="center"/>
              <w:rPr>
                <w:rFonts w:ascii="黑体" w:eastAsia="黑体" w:hAnsi="黑体"/>
                <w:szCs w:val="21"/>
              </w:rPr>
            </w:pPr>
            <w:r w:rsidRPr="004872B1">
              <w:rPr>
                <w:rFonts w:ascii="黑体" w:eastAsia="黑体" w:hAnsi="黑体" w:hint="eastAsia"/>
                <w:szCs w:val="21"/>
              </w:rPr>
              <w:t>职位</w:t>
            </w:r>
          </w:p>
        </w:tc>
        <w:tc>
          <w:tcPr>
            <w:tcW w:w="1081" w:type="pct"/>
            <w:vAlign w:val="center"/>
          </w:tcPr>
          <w:p w:rsidR="003E3D8A" w:rsidRPr="004872B1" w:rsidRDefault="003E3D8A" w:rsidP="009E3647">
            <w:pPr>
              <w:jc w:val="center"/>
              <w:rPr>
                <w:rFonts w:ascii="黑体" w:eastAsia="黑体" w:hAnsi="黑体"/>
                <w:szCs w:val="21"/>
              </w:rPr>
            </w:pPr>
            <w:r w:rsidRPr="004872B1">
              <w:rPr>
                <w:rFonts w:ascii="黑体" w:eastAsia="黑体" w:hAnsi="黑体" w:hint="eastAsia"/>
                <w:szCs w:val="21"/>
              </w:rPr>
              <w:t>持何种资格证件</w:t>
            </w:r>
          </w:p>
        </w:tc>
        <w:tc>
          <w:tcPr>
            <w:tcW w:w="830" w:type="pct"/>
            <w:vAlign w:val="center"/>
          </w:tcPr>
          <w:p w:rsidR="003E3D8A" w:rsidRPr="004872B1" w:rsidRDefault="003E3D8A" w:rsidP="009E3647">
            <w:pPr>
              <w:jc w:val="center"/>
              <w:rPr>
                <w:rFonts w:ascii="黑体" w:eastAsia="黑体" w:hAnsi="黑体"/>
                <w:szCs w:val="21"/>
              </w:rPr>
            </w:pPr>
            <w:r w:rsidRPr="004872B1">
              <w:rPr>
                <w:rFonts w:ascii="黑体" w:eastAsia="黑体" w:hAnsi="黑体" w:hint="eastAsia"/>
                <w:szCs w:val="21"/>
              </w:rPr>
              <w:t>发证时间</w:t>
            </w:r>
          </w:p>
        </w:tc>
        <w:tc>
          <w:tcPr>
            <w:tcW w:w="582" w:type="pct"/>
            <w:vAlign w:val="center"/>
          </w:tcPr>
          <w:p w:rsidR="003E3D8A" w:rsidRPr="004872B1" w:rsidRDefault="003E3D8A" w:rsidP="009E3647">
            <w:pPr>
              <w:jc w:val="center"/>
              <w:rPr>
                <w:rFonts w:ascii="黑体" w:eastAsia="黑体" w:hAnsi="黑体"/>
                <w:szCs w:val="21"/>
              </w:rPr>
            </w:pPr>
            <w:r w:rsidRPr="004872B1">
              <w:rPr>
                <w:rFonts w:ascii="黑体" w:eastAsia="黑体" w:hAnsi="黑体" w:hint="eastAsia"/>
                <w:szCs w:val="21"/>
              </w:rPr>
              <w:t>学历</w:t>
            </w:r>
          </w:p>
        </w:tc>
        <w:tc>
          <w:tcPr>
            <w:tcW w:w="699" w:type="pct"/>
            <w:vAlign w:val="center"/>
          </w:tcPr>
          <w:p w:rsidR="003E3D8A" w:rsidRPr="004872B1" w:rsidRDefault="003E3D8A" w:rsidP="009E3647">
            <w:pPr>
              <w:jc w:val="center"/>
              <w:rPr>
                <w:rFonts w:ascii="黑体" w:eastAsia="黑体" w:hAnsi="黑体"/>
                <w:szCs w:val="21"/>
              </w:rPr>
            </w:pPr>
            <w:r w:rsidRPr="004872B1">
              <w:rPr>
                <w:rFonts w:ascii="黑体" w:eastAsia="黑体" w:hAnsi="黑体" w:hint="eastAsia"/>
                <w:szCs w:val="21"/>
              </w:rPr>
              <w:t>经验年限</w:t>
            </w:r>
          </w:p>
        </w:tc>
      </w:tr>
      <w:tr w:rsidR="003E3D8A" w:rsidRPr="004872B1" w:rsidTr="009E3647">
        <w:trPr>
          <w:cantSplit/>
          <w:trHeight w:val="420"/>
        </w:trPr>
        <w:tc>
          <w:tcPr>
            <w:tcW w:w="416" w:type="pct"/>
            <w:vAlign w:val="center"/>
          </w:tcPr>
          <w:p w:rsidR="003E3D8A" w:rsidRPr="004872B1" w:rsidRDefault="003E3D8A" w:rsidP="009E3647">
            <w:pPr>
              <w:spacing w:line="480" w:lineRule="auto"/>
              <w:jc w:val="center"/>
              <w:rPr>
                <w:rFonts w:ascii="黑体" w:eastAsia="黑体" w:hAnsi="黑体"/>
                <w:szCs w:val="21"/>
              </w:rPr>
            </w:pPr>
          </w:p>
        </w:tc>
        <w:tc>
          <w:tcPr>
            <w:tcW w:w="653" w:type="pct"/>
            <w:vAlign w:val="center"/>
          </w:tcPr>
          <w:p w:rsidR="003E3D8A" w:rsidRPr="004872B1" w:rsidRDefault="003E3D8A" w:rsidP="009E3647">
            <w:pPr>
              <w:spacing w:line="480" w:lineRule="auto"/>
              <w:jc w:val="center"/>
              <w:rPr>
                <w:rFonts w:ascii="黑体" w:eastAsia="黑体" w:hAnsi="黑体"/>
                <w:szCs w:val="21"/>
              </w:rPr>
            </w:pPr>
          </w:p>
        </w:tc>
        <w:tc>
          <w:tcPr>
            <w:tcW w:w="739" w:type="pct"/>
            <w:vAlign w:val="center"/>
          </w:tcPr>
          <w:p w:rsidR="003E3D8A" w:rsidRPr="004872B1" w:rsidRDefault="003E3D8A" w:rsidP="009E3647">
            <w:pPr>
              <w:spacing w:line="480" w:lineRule="auto"/>
              <w:jc w:val="center"/>
              <w:rPr>
                <w:rFonts w:ascii="黑体" w:eastAsia="黑体" w:hAnsi="黑体"/>
                <w:szCs w:val="21"/>
              </w:rPr>
            </w:pPr>
          </w:p>
        </w:tc>
        <w:tc>
          <w:tcPr>
            <w:tcW w:w="1081" w:type="pct"/>
            <w:vAlign w:val="center"/>
          </w:tcPr>
          <w:p w:rsidR="003E3D8A" w:rsidRPr="004872B1" w:rsidRDefault="003E3D8A" w:rsidP="009E3647">
            <w:pPr>
              <w:spacing w:line="480" w:lineRule="auto"/>
              <w:jc w:val="center"/>
              <w:rPr>
                <w:rFonts w:ascii="黑体" w:eastAsia="黑体" w:hAnsi="黑体"/>
                <w:szCs w:val="21"/>
              </w:rPr>
            </w:pPr>
          </w:p>
        </w:tc>
        <w:tc>
          <w:tcPr>
            <w:tcW w:w="830" w:type="pct"/>
          </w:tcPr>
          <w:p w:rsidR="003E3D8A" w:rsidRPr="004872B1" w:rsidRDefault="003E3D8A" w:rsidP="009E3647">
            <w:pPr>
              <w:spacing w:line="480" w:lineRule="auto"/>
              <w:jc w:val="center"/>
              <w:rPr>
                <w:rFonts w:ascii="黑体" w:eastAsia="黑体" w:hAnsi="黑体"/>
                <w:szCs w:val="21"/>
              </w:rPr>
            </w:pPr>
          </w:p>
        </w:tc>
        <w:tc>
          <w:tcPr>
            <w:tcW w:w="582" w:type="pct"/>
            <w:vAlign w:val="center"/>
          </w:tcPr>
          <w:p w:rsidR="003E3D8A" w:rsidRPr="004872B1" w:rsidRDefault="003E3D8A" w:rsidP="009E3647">
            <w:pPr>
              <w:spacing w:line="480" w:lineRule="auto"/>
              <w:jc w:val="center"/>
              <w:rPr>
                <w:rFonts w:ascii="黑体" w:eastAsia="黑体" w:hAnsi="黑体"/>
                <w:szCs w:val="21"/>
              </w:rPr>
            </w:pPr>
          </w:p>
        </w:tc>
        <w:tc>
          <w:tcPr>
            <w:tcW w:w="699" w:type="pct"/>
          </w:tcPr>
          <w:p w:rsidR="003E3D8A" w:rsidRPr="004872B1" w:rsidRDefault="003E3D8A" w:rsidP="009E3647">
            <w:pPr>
              <w:spacing w:line="480" w:lineRule="auto"/>
              <w:jc w:val="center"/>
              <w:rPr>
                <w:rFonts w:ascii="黑体" w:eastAsia="黑体" w:hAnsi="黑体"/>
                <w:szCs w:val="21"/>
              </w:rPr>
            </w:pPr>
          </w:p>
        </w:tc>
      </w:tr>
      <w:tr w:rsidR="003E3D8A" w:rsidRPr="004872B1" w:rsidTr="009E3647">
        <w:trPr>
          <w:cantSplit/>
          <w:trHeight w:val="420"/>
        </w:trPr>
        <w:tc>
          <w:tcPr>
            <w:tcW w:w="416" w:type="pct"/>
            <w:vAlign w:val="center"/>
          </w:tcPr>
          <w:p w:rsidR="003E3D8A" w:rsidRPr="004872B1" w:rsidRDefault="003E3D8A" w:rsidP="009E3647">
            <w:pPr>
              <w:spacing w:line="480" w:lineRule="auto"/>
              <w:jc w:val="center"/>
              <w:rPr>
                <w:rFonts w:ascii="黑体" w:eastAsia="黑体" w:hAnsi="黑体"/>
                <w:szCs w:val="21"/>
              </w:rPr>
            </w:pPr>
          </w:p>
        </w:tc>
        <w:tc>
          <w:tcPr>
            <w:tcW w:w="653" w:type="pct"/>
            <w:vAlign w:val="center"/>
          </w:tcPr>
          <w:p w:rsidR="003E3D8A" w:rsidRPr="004872B1" w:rsidRDefault="003E3D8A" w:rsidP="009E3647">
            <w:pPr>
              <w:spacing w:line="480" w:lineRule="auto"/>
              <w:jc w:val="center"/>
              <w:rPr>
                <w:rFonts w:ascii="黑体" w:eastAsia="黑体" w:hAnsi="黑体"/>
                <w:szCs w:val="21"/>
              </w:rPr>
            </w:pPr>
          </w:p>
        </w:tc>
        <w:tc>
          <w:tcPr>
            <w:tcW w:w="739" w:type="pct"/>
            <w:vAlign w:val="center"/>
          </w:tcPr>
          <w:p w:rsidR="003E3D8A" w:rsidRPr="004872B1" w:rsidRDefault="003E3D8A" w:rsidP="009E3647">
            <w:pPr>
              <w:spacing w:line="480" w:lineRule="auto"/>
              <w:jc w:val="center"/>
              <w:rPr>
                <w:rFonts w:ascii="黑体" w:eastAsia="黑体" w:hAnsi="黑体"/>
                <w:szCs w:val="21"/>
              </w:rPr>
            </w:pPr>
          </w:p>
        </w:tc>
        <w:tc>
          <w:tcPr>
            <w:tcW w:w="1081" w:type="pct"/>
            <w:vAlign w:val="center"/>
          </w:tcPr>
          <w:p w:rsidR="003E3D8A" w:rsidRPr="004872B1" w:rsidRDefault="003E3D8A" w:rsidP="009E3647">
            <w:pPr>
              <w:spacing w:line="480" w:lineRule="auto"/>
              <w:jc w:val="center"/>
              <w:rPr>
                <w:rFonts w:ascii="黑体" w:eastAsia="黑体" w:hAnsi="黑体"/>
                <w:szCs w:val="21"/>
              </w:rPr>
            </w:pPr>
          </w:p>
        </w:tc>
        <w:tc>
          <w:tcPr>
            <w:tcW w:w="830" w:type="pct"/>
          </w:tcPr>
          <w:p w:rsidR="003E3D8A" w:rsidRPr="004872B1" w:rsidRDefault="003E3D8A" w:rsidP="009E3647">
            <w:pPr>
              <w:spacing w:line="480" w:lineRule="auto"/>
              <w:jc w:val="center"/>
              <w:rPr>
                <w:rFonts w:ascii="黑体" w:eastAsia="黑体" w:hAnsi="黑体"/>
                <w:szCs w:val="21"/>
              </w:rPr>
            </w:pPr>
          </w:p>
        </w:tc>
        <w:tc>
          <w:tcPr>
            <w:tcW w:w="582" w:type="pct"/>
            <w:vAlign w:val="center"/>
          </w:tcPr>
          <w:p w:rsidR="003E3D8A" w:rsidRPr="004872B1" w:rsidRDefault="003E3D8A" w:rsidP="009E3647">
            <w:pPr>
              <w:spacing w:line="480" w:lineRule="auto"/>
              <w:jc w:val="center"/>
              <w:rPr>
                <w:rFonts w:ascii="黑体" w:eastAsia="黑体" w:hAnsi="黑体"/>
                <w:szCs w:val="21"/>
              </w:rPr>
            </w:pPr>
          </w:p>
        </w:tc>
        <w:tc>
          <w:tcPr>
            <w:tcW w:w="699" w:type="pct"/>
          </w:tcPr>
          <w:p w:rsidR="003E3D8A" w:rsidRPr="004872B1" w:rsidRDefault="003E3D8A" w:rsidP="009E3647">
            <w:pPr>
              <w:spacing w:line="480" w:lineRule="auto"/>
              <w:jc w:val="center"/>
              <w:rPr>
                <w:rFonts w:ascii="黑体" w:eastAsia="黑体" w:hAnsi="黑体"/>
                <w:szCs w:val="21"/>
              </w:rPr>
            </w:pPr>
          </w:p>
        </w:tc>
      </w:tr>
      <w:tr w:rsidR="003E3D8A" w:rsidRPr="004872B1" w:rsidTr="009E3647">
        <w:trPr>
          <w:cantSplit/>
          <w:trHeight w:val="420"/>
        </w:trPr>
        <w:tc>
          <w:tcPr>
            <w:tcW w:w="416" w:type="pct"/>
            <w:vAlign w:val="center"/>
          </w:tcPr>
          <w:p w:rsidR="003E3D8A" w:rsidRPr="004872B1" w:rsidRDefault="003E3D8A" w:rsidP="009E3647">
            <w:pPr>
              <w:spacing w:line="480" w:lineRule="auto"/>
              <w:jc w:val="center"/>
              <w:rPr>
                <w:rFonts w:ascii="黑体" w:eastAsia="黑体" w:hAnsi="黑体"/>
                <w:szCs w:val="21"/>
              </w:rPr>
            </w:pPr>
          </w:p>
        </w:tc>
        <w:tc>
          <w:tcPr>
            <w:tcW w:w="653" w:type="pct"/>
            <w:vAlign w:val="center"/>
          </w:tcPr>
          <w:p w:rsidR="003E3D8A" w:rsidRPr="004872B1" w:rsidRDefault="003E3D8A" w:rsidP="009E3647">
            <w:pPr>
              <w:spacing w:line="480" w:lineRule="auto"/>
              <w:jc w:val="center"/>
              <w:rPr>
                <w:rFonts w:ascii="黑体" w:eastAsia="黑体" w:hAnsi="黑体"/>
                <w:szCs w:val="21"/>
              </w:rPr>
            </w:pPr>
          </w:p>
        </w:tc>
        <w:tc>
          <w:tcPr>
            <w:tcW w:w="739" w:type="pct"/>
            <w:vAlign w:val="center"/>
          </w:tcPr>
          <w:p w:rsidR="003E3D8A" w:rsidRPr="004872B1" w:rsidRDefault="003E3D8A" w:rsidP="009E3647">
            <w:pPr>
              <w:spacing w:line="480" w:lineRule="auto"/>
              <w:jc w:val="center"/>
              <w:rPr>
                <w:rFonts w:ascii="黑体" w:eastAsia="黑体" w:hAnsi="黑体"/>
                <w:szCs w:val="21"/>
              </w:rPr>
            </w:pPr>
          </w:p>
        </w:tc>
        <w:tc>
          <w:tcPr>
            <w:tcW w:w="1081" w:type="pct"/>
            <w:vAlign w:val="center"/>
          </w:tcPr>
          <w:p w:rsidR="003E3D8A" w:rsidRPr="004872B1" w:rsidRDefault="003E3D8A" w:rsidP="009E3647">
            <w:pPr>
              <w:spacing w:line="480" w:lineRule="auto"/>
              <w:jc w:val="center"/>
              <w:rPr>
                <w:rFonts w:ascii="黑体" w:eastAsia="黑体" w:hAnsi="黑体"/>
                <w:szCs w:val="21"/>
              </w:rPr>
            </w:pPr>
          </w:p>
        </w:tc>
        <w:tc>
          <w:tcPr>
            <w:tcW w:w="830" w:type="pct"/>
          </w:tcPr>
          <w:p w:rsidR="003E3D8A" w:rsidRPr="004872B1" w:rsidRDefault="003E3D8A" w:rsidP="009E3647">
            <w:pPr>
              <w:spacing w:line="480" w:lineRule="auto"/>
              <w:jc w:val="center"/>
              <w:rPr>
                <w:rFonts w:ascii="黑体" w:eastAsia="黑体" w:hAnsi="黑体"/>
                <w:szCs w:val="21"/>
              </w:rPr>
            </w:pPr>
          </w:p>
        </w:tc>
        <w:tc>
          <w:tcPr>
            <w:tcW w:w="582" w:type="pct"/>
            <w:vAlign w:val="center"/>
          </w:tcPr>
          <w:p w:rsidR="003E3D8A" w:rsidRPr="004872B1" w:rsidRDefault="003E3D8A" w:rsidP="009E3647">
            <w:pPr>
              <w:spacing w:line="480" w:lineRule="auto"/>
              <w:jc w:val="center"/>
              <w:rPr>
                <w:rFonts w:ascii="黑体" w:eastAsia="黑体" w:hAnsi="黑体"/>
                <w:szCs w:val="21"/>
              </w:rPr>
            </w:pPr>
          </w:p>
        </w:tc>
        <w:tc>
          <w:tcPr>
            <w:tcW w:w="699" w:type="pct"/>
          </w:tcPr>
          <w:p w:rsidR="003E3D8A" w:rsidRPr="004872B1" w:rsidRDefault="003E3D8A" w:rsidP="009E3647">
            <w:pPr>
              <w:spacing w:line="480" w:lineRule="auto"/>
              <w:jc w:val="center"/>
              <w:rPr>
                <w:rFonts w:ascii="黑体" w:eastAsia="黑体" w:hAnsi="黑体"/>
                <w:szCs w:val="21"/>
              </w:rPr>
            </w:pPr>
          </w:p>
        </w:tc>
      </w:tr>
      <w:tr w:rsidR="003E3D8A" w:rsidRPr="004872B1" w:rsidTr="009E3647">
        <w:trPr>
          <w:cantSplit/>
          <w:trHeight w:val="420"/>
        </w:trPr>
        <w:tc>
          <w:tcPr>
            <w:tcW w:w="416" w:type="pct"/>
            <w:vAlign w:val="center"/>
          </w:tcPr>
          <w:p w:rsidR="003E3D8A" w:rsidRPr="004872B1" w:rsidRDefault="003E3D8A" w:rsidP="009E3647">
            <w:pPr>
              <w:spacing w:line="480" w:lineRule="auto"/>
              <w:jc w:val="center"/>
              <w:rPr>
                <w:rFonts w:ascii="黑体" w:eastAsia="黑体" w:hAnsi="黑体"/>
                <w:szCs w:val="21"/>
              </w:rPr>
            </w:pPr>
          </w:p>
        </w:tc>
        <w:tc>
          <w:tcPr>
            <w:tcW w:w="653" w:type="pct"/>
            <w:vAlign w:val="center"/>
          </w:tcPr>
          <w:p w:rsidR="003E3D8A" w:rsidRPr="004872B1" w:rsidRDefault="003E3D8A" w:rsidP="009E3647">
            <w:pPr>
              <w:spacing w:line="480" w:lineRule="auto"/>
              <w:jc w:val="center"/>
              <w:rPr>
                <w:rFonts w:ascii="黑体" w:eastAsia="黑体" w:hAnsi="黑体"/>
                <w:szCs w:val="21"/>
              </w:rPr>
            </w:pPr>
          </w:p>
        </w:tc>
        <w:tc>
          <w:tcPr>
            <w:tcW w:w="739" w:type="pct"/>
            <w:vAlign w:val="center"/>
          </w:tcPr>
          <w:p w:rsidR="003E3D8A" w:rsidRPr="004872B1" w:rsidRDefault="003E3D8A" w:rsidP="009E3647">
            <w:pPr>
              <w:spacing w:line="480" w:lineRule="auto"/>
              <w:jc w:val="center"/>
              <w:rPr>
                <w:rFonts w:ascii="黑体" w:eastAsia="黑体" w:hAnsi="黑体"/>
                <w:szCs w:val="21"/>
              </w:rPr>
            </w:pPr>
          </w:p>
        </w:tc>
        <w:tc>
          <w:tcPr>
            <w:tcW w:w="1081" w:type="pct"/>
            <w:vAlign w:val="center"/>
          </w:tcPr>
          <w:p w:rsidR="003E3D8A" w:rsidRPr="004872B1" w:rsidRDefault="003E3D8A" w:rsidP="009E3647">
            <w:pPr>
              <w:spacing w:line="480" w:lineRule="auto"/>
              <w:jc w:val="center"/>
              <w:rPr>
                <w:rFonts w:ascii="黑体" w:eastAsia="黑体" w:hAnsi="黑体"/>
                <w:szCs w:val="21"/>
              </w:rPr>
            </w:pPr>
          </w:p>
        </w:tc>
        <w:tc>
          <w:tcPr>
            <w:tcW w:w="830" w:type="pct"/>
          </w:tcPr>
          <w:p w:rsidR="003E3D8A" w:rsidRPr="004872B1" w:rsidRDefault="003E3D8A" w:rsidP="009E3647">
            <w:pPr>
              <w:spacing w:line="480" w:lineRule="auto"/>
              <w:jc w:val="center"/>
              <w:rPr>
                <w:rFonts w:ascii="黑体" w:eastAsia="黑体" w:hAnsi="黑体"/>
                <w:szCs w:val="21"/>
              </w:rPr>
            </w:pPr>
          </w:p>
        </w:tc>
        <w:tc>
          <w:tcPr>
            <w:tcW w:w="582" w:type="pct"/>
            <w:vAlign w:val="center"/>
          </w:tcPr>
          <w:p w:rsidR="003E3D8A" w:rsidRPr="004872B1" w:rsidRDefault="003E3D8A" w:rsidP="009E3647">
            <w:pPr>
              <w:spacing w:line="480" w:lineRule="auto"/>
              <w:jc w:val="center"/>
              <w:rPr>
                <w:rFonts w:ascii="黑体" w:eastAsia="黑体" w:hAnsi="黑体"/>
                <w:szCs w:val="21"/>
              </w:rPr>
            </w:pPr>
          </w:p>
        </w:tc>
        <w:tc>
          <w:tcPr>
            <w:tcW w:w="699" w:type="pct"/>
          </w:tcPr>
          <w:p w:rsidR="003E3D8A" w:rsidRPr="004872B1" w:rsidRDefault="003E3D8A" w:rsidP="009E3647">
            <w:pPr>
              <w:spacing w:line="480" w:lineRule="auto"/>
              <w:jc w:val="center"/>
              <w:rPr>
                <w:rFonts w:ascii="黑体" w:eastAsia="黑体" w:hAnsi="黑体"/>
                <w:szCs w:val="21"/>
              </w:rPr>
            </w:pPr>
          </w:p>
        </w:tc>
      </w:tr>
      <w:tr w:rsidR="003E3D8A" w:rsidRPr="004872B1" w:rsidTr="009E3647">
        <w:trPr>
          <w:cantSplit/>
          <w:trHeight w:val="420"/>
        </w:trPr>
        <w:tc>
          <w:tcPr>
            <w:tcW w:w="416" w:type="pct"/>
            <w:vAlign w:val="center"/>
          </w:tcPr>
          <w:p w:rsidR="003E3D8A" w:rsidRPr="004872B1" w:rsidRDefault="003E3D8A" w:rsidP="009E3647">
            <w:pPr>
              <w:spacing w:line="480" w:lineRule="auto"/>
              <w:jc w:val="center"/>
              <w:rPr>
                <w:rFonts w:ascii="黑体" w:eastAsia="黑体" w:hAnsi="黑体"/>
                <w:szCs w:val="21"/>
              </w:rPr>
            </w:pPr>
          </w:p>
        </w:tc>
        <w:tc>
          <w:tcPr>
            <w:tcW w:w="653" w:type="pct"/>
            <w:vAlign w:val="center"/>
          </w:tcPr>
          <w:p w:rsidR="003E3D8A" w:rsidRPr="004872B1" w:rsidRDefault="003E3D8A" w:rsidP="009E3647">
            <w:pPr>
              <w:spacing w:line="480" w:lineRule="auto"/>
              <w:jc w:val="center"/>
              <w:rPr>
                <w:rFonts w:ascii="黑体" w:eastAsia="黑体" w:hAnsi="黑体"/>
                <w:szCs w:val="21"/>
              </w:rPr>
            </w:pPr>
          </w:p>
        </w:tc>
        <w:tc>
          <w:tcPr>
            <w:tcW w:w="739" w:type="pct"/>
            <w:vAlign w:val="center"/>
          </w:tcPr>
          <w:p w:rsidR="003E3D8A" w:rsidRPr="004872B1" w:rsidRDefault="003E3D8A" w:rsidP="009E3647">
            <w:pPr>
              <w:spacing w:line="480" w:lineRule="auto"/>
              <w:jc w:val="center"/>
              <w:rPr>
                <w:rFonts w:ascii="黑体" w:eastAsia="黑体" w:hAnsi="黑体"/>
                <w:szCs w:val="21"/>
              </w:rPr>
            </w:pPr>
          </w:p>
        </w:tc>
        <w:tc>
          <w:tcPr>
            <w:tcW w:w="1081" w:type="pct"/>
            <w:vAlign w:val="center"/>
          </w:tcPr>
          <w:p w:rsidR="003E3D8A" w:rsidRPr="004872B1" w:rsidRDefault="003E3D8A" w:rsidP="009E3647">
            <w:pPr>
              <w:widowControl/>
              <w:tabs>
                <w:tab w:val="right" w:leader="dot" w:pos="8302"/>
              </w:tabs>
              <w:spacing w:line="480" w:lineRule="auto"/>
              <w:jc w:val="center"/>
              <w:rPr>
                <w:rFonts w:ascii="黑体" w:eastAsia="黑体" w:hAnsi="黑体"/>
                <w:kern w:val="0"/>
                <w:szCs w:val="21"/>
              </w:rPr>
            </w:pPr>
          </w:p>
        </w:tc>
        <w:tc>
          <w:tcPr>
            <w:tcW w:w="830" w:type="pct"/>
          </w:tcPr>
          <w:p w:rsidR="003E3D8A" w:rsidRPr="004872B1" w:rsidRDefault="003E3D8A" w:rsidP="009E3647">
            <w:pPr>
              <w:spacing w:line="480" w:lineRule="auto"/>
              <w:jc w:val="center"/>
              <w:rPr>
                <w:rFonts w:ascii="黑体" w:eastAsia="黑体" w:hAnsi="黑体"/>
                <w:szCs w:val="21"/>
              </w:rPr>
            </w:pPr>
          </w:p>
        </w:tc>
        <w:tc>
          <w:tcPr>
            <w:tcW w:w="582" w:type="pct"/>
            <w:vAlign w:val="center"/>
          </w:tcPr>
          <w:p w:rsidR="003E3D8A" w:rsidRPr="004872B1" w:rsidRDefault="003E3D8A" w:rsidP="009E3647">
            <w:pPr>
              <w:spacing w:line="480" w:lineRule="auto"/>
              <w:jc w:val="center"/>
              <w:rPr>
                <w:rFonts w:ascii="黑体" w:eastAsia="黑体" w:hAnsi="黑体"/>
                <w:szCs w:val="21"/>
              </w:rPr>
            </w:pPr>
          </w:p>
        </w:tc>
        <w:tc>
          <w:tcPr>
            <w:tcW w:w="699" w:type="pct"/>
          </w:tcPr>
          <w:p w:rsidR="003E3D8A" w:rsidRPr="004872B1" w:rsidRDefault="003E3D8A" w:rsidP="009E3647">
            <w:pPr>
              <w:spacing w:line="480" w:lineRule="auto"/>
              <w:jc w:val="center"/>
              <w:rPr>
                <w:rFonts w:ascii="黑体" w:eastAsia="黑体" w:hAnsi="黑体"/>
                <w:szCs w:val="21"/>
              </w:rPr>
            </w:pPr>
          </w:p>
        </w:tc>
      </w:tr>
      <w:tr w:rsidR="003E3D8A" w:rsidRPr="004872B1" w:rsidTr="009E3647">
        <w:trPr>
          <w:cantSplit/>
          <w:trHeight w:val="420"/>
        </w:trPr>
        <w:tc>
          <w:tcPr>
            <w:tcW w:w="416" w:type="pct"/>
            <w:vAlign w:val="center"/>
          </w:tcPr>
          <w:p w:rsidR="003E3D8A" w:rsidRPr="004872B1" w:rsidRDefault="003E3D8A" w:rsidP="009E3647">
            <w:pPr>
              <w:spacing w:line="480" w:lineRule="auto"/>
              <w:jc w:val="center"/>
              <w:rPr>
                <w:rFonts w:ascii="黑体" w:eastAsia="黑体" w:hAnsi="黑体"/>
                <w:szCs w:val="21"/>
              </w:rPr>
            </w:pPr>
          </w:p>
        </w:tc>
        <w:tc>
          <w:tcPr>
            <w:tcW w:w="653" w:type="pct"/>
            <w:vAlign w:val="center"/>
          </w:tcPr>
          <w:p w:rsidR="003E3D8A" w:rsidRPr="004872B1" w:rsidRDefault="003E3D8A" w:rsidP="009E3647">
            <w:pPr>
              <w:spacing w:line="480" w:lineRule="auto"/>
              <w:jc w:val="center"/>
              <w:rPr>
                <w:rFonts w:ascii="黑体" w:eastAsia="黑体" w:hAnsi="黑体"/>
                <w:szCs w:val="21"/>
              </w:rPr>
            </w:pPr>
          </w:p>
        </w:tc>
        <w:tc>
          <w:tcPr>
            <w:tcW w:w="739" w:type="pct"/>
            <w:vAlign w:val="center"/>
          </w:tcPr>
          <w:p w:rsidR="003E3D8A" w:rsidRPr="004872B1" w:rsidRDefault="003E3D8A" w:rsidP="009E3647">
            <w:pPr>
              <w:spacing w:line="480" w:lineRule="auto"/>
              <w:jc w:val="center"/>
              <w:rPr>
                <w:rFonts w:ascii="黑体" w:eastAsia="黑体" w:hAnsi="黑体"/>
                <w:szCs w:val="21"/>
              </w:rPr>
            </w:pPr>
          </w:p>
        </w:tc>
        <w:tc>
          <w:tcPr>
            <w:tcW w:w="1081" w:type="pct"/>
            <w:vAlign w:val="center"/>
          </w:tcPr>
          <w:p w:rsidR="003E3D8A" w:rsidRPr="004872B1" w:rsidRDefault="003E3D8A" w:rsidP="009E3647">
            <w:pPr>
              <w:widowControl/>
              <w:tabs>
                <w:tab w:val="right" w:leader="dot" w:pos="8302"/>
              </w:tabs>
              <w:spacing w:line="480" w:lineRule="auto"/>
              <w:jc w:val="center"/>
              <w:rPr>
                <w:rFonts w:ascii="黑体" w:eastAsia="黑体" w:hAnsi="黑体"/>
                <w:kern w:val="0"/>
                <w:szCs w:val="21"/>
              </w:rPr>
            </w:pPr>
          </w:p>
        </w:tc>
        <w:tc>
          <w:tcPr>
            <w:tcW w:w="830" w:type="pct"/>
          </w:tcPr>
          <w:p w:rsidR="003E3D8A" w:rsidRPr="004872B1" w:rsidRDefault="003E3D8A" w:rsidP="009E3647">
            <w:pPr>
              <w:spacing w:line="480" w:lineRule="auto"/>
              <w:jc w:val="center"/>
              <w:rPr>
                <w:rFonts w:ascii="黑体" w:eastAsia="黑体" w:hAnsi="黑体"/>
                <w:szCs w:val="21"/>
              </w:rPr>
            </w:pPr>
          </w:p>
        </w:tc>
        <w:tc>
          <w:tcPr>
            <w:tcW w:w="582" w:type="pct"/>
            <w:vAlign w:val="center"/>
          </w:tcPr>
          <w:p w:rsidR="003E3D8A" w:rsidRPr="004872B1" w:rsidRDefault="003E3D8A" w:rsidP="009E3647">
            <w:pPr>
              <w:spacing w:line="480" w:lineRule="auto"/>
              <w:jc w:val="center"/>
              <w:rPr>
                <w:rFonts w:ascii="黑体" w:eastAsia="黑体" w:hAnsi="黑体"/>
                <w:szCs w:val="21"/>
              </w:rPr>
            </w:pPr>
          </w:p>
        </w:tc>
        <w:tc>
          <w:tcPr>
            <w:tcW w:w="699" w:type="pct"/>
          </w:tcPr>
          <w:p w:rsidR="003E3D8A" w:rsidRPr="004872B1" w:rsidRDefault="003E3D8A" w:rsidP="009E3647">
            <w:pPr>
              <w:spacing w:line="480" w:lineRule="auto"/>
              <w:jc w:val="center"/>
              <w:rPr>
                <w:rFonts w:ascii="黑体" w:eastAsia="黑体" w:hAnsi="黑体"/>
                <w:szCs w:val="21"/>
              </w:rPr>
            </w:pPr>
          </w:p>
        </w:tc>
      </w:tr>
      <w:tr w:rsidR="003E3D8A" w:rsidRPr="004872B1" w:rsidTr="009E3647">
        <w:trPr>
          <w:cantSplit/>
          <w:trHeight w:val="420"/>
        </w:trPr>
        <w:tc>
          <w:tcPr>
            <w:tcW w:w="416" w:type="pct"/>
            <w:vAlign w:val="center"/>
          </w:tcPr>
          <w:p w:rsidR="003E3D8A" w:rsidRPr="004872B1" w:rsidRDefault="003E3D8A" w:rsidP="009E3647">
            <w:pPr>
              <w:spacing w:line="480" w:lineRule="auto"/>
              <w:jc w:val="center"/>
              <w:rPr>
                <w:rFonts w:ascii="黑体" w:eastAsia="黑体" w:hAnsi="黑体"/>
                <w:szCs w:val="21"/>
              </w:rPr>
            </w:pPr>
          </w:p>
        </w:tc>
        <w:tc>
          <w:tcPr>
            <w:tcW w:w="653" w:type="pct"/>
            <w:vAlign w:val="center"/>
          </w:tcPr>
          <w:p w:rsidR="003E3D8A" w:rsidRPr="004872B1" w:rsidRDefault="003E3D8A" w:rsidP="009E3647">
            <w:pPr>
              <w:spacing w:line="480" w:lineRule="auto"/>
              <w:jc w:val="center"/>
              <w:rPr>
                <w:rFonts w:ascii="黑体" w:eastAsia="黑体" w:hAnsi="黑体"/>
                <w:szCs w:val="21"/>
              </w:rPr>
            </w:pPr>
          </w:p>
        </w:tc>
        <w:tc>
          <w:tcPr>
            <w:tcW w:w="739" w:type="pct"/>
            <w:vAlign w:val="center"/>
          </w:tcPr>
          <w:p w:rsidR="003E3D8A" w:rsidRPr="004872B1" w:rsidRDefault="003E3D8A" w:rsidP="009E3647">
            <w:pPr>
              <w:spacing w:line="480" w:lineRule="auto"/>
              <w:jc w:val="center"/>
              <w:rPr>
                <w:rFonts w:ascii="黑体" w:eastAsia="黑体" w:hAnsi="黑体"/>
                <w:szCs w:val="21"/>
              </w:rPr>
            </w:pPr>
          </w:p>
        </w:tc>
        <w:tc>
          <w:tcPr>
            <w:tcW w:w="1081" w:type="pct"/>
            <w:vAlign w:val="center"/>
          </w:tcPr>
          <w:p w:rsidR="003E3D8A" w:rsidRPr="004872B1" w:rsidRDefault="003E3D8A" w:rsidP="009E3647">
            <w:pPr>
              <w:spacing w:line="480" w:lineRule="auto"/>
              <w:jc w:val="center"/>
              <w:rPr>
                <w:rFonts w:ascii="黑体" w:eastAsia="黑体" w:hAnsi="黑体"/>
                <w:szCs w:val="21"/>
              </w:rPr>
            </w:pPr>
          </w:p>
        </w:tc>
        <w:tc>
          <w:tcPr>
            <w:tcW w:w="830" w:type="pct"/>
          </w:tcPr>
          <w:p w:rsidR="003E3D8A" w:rsidRPr="004872B1" w:rsidRDefault="003E3D8A" w:rsidP="009E3647">
            <w:pPr>
              <w:spacing w:line="480" w:lineRule="auto"/>
              <w:jc w:val="center"/>
              <w:rPr>
                <w:rFonts w:ascii="黑体" w:eastAsia="黑体" w:hAnsi="黑体"/>
                <w:szCs w:val="21"/>
              </w:rPr>
            </w:pPr>
          </w:p>
        </w:tc>
        <w:tc>
          <w:tcPr>
            <w:tcW w:w="582" w:type="pct"/>
            <w:vAlign w:val="center"/>
          </w:tcPr>
          <w:p w:rsidR="003E3D8A" w:rsidRPr="004872B1" w:rsidRDefault="003E3D8A" w:rsidP="009E3647">
            <w:pPr>
              <w:spacing w:line="480" w:lineRule="auto"/>
              <w:jc w:val="center"/>
              <w:rPr>
                <w:rFonts w:ascii="黑体" w:eastAsia="黑体" w:hAnsi="黑体"/>
                <w:szCs w:val="21"/>
              </w:rPr>
            </w:pPr>
          </w:p>
        </w:tc>
        <w:tc>
          <w:tcPr>
            <w:tcW w:w="699" w:type="pct"/>
          </w:tcPr>
          <w:p w:rsidR="003E3D8A" w:rsidRPr="004872B1" w:rsidRDefault="003E3D8A" w:rsidP="009E3647">
            <w:pPr>
              <w:spacing w:line="480" w:lineRule="auto"/>
              <w:jc w:val="center"/>
              <w:rPr>
                <w:rFonts w:ascii="黑体" w:eastAsia="黑体" w:hAnsi="黑体"/>
                <w:szCs w:val="21"/>
              </w:rPr>
            </w:pPr>
          </w:p>
        </w:tc>
      </w:tr>
      <w:tr w:rsidR="003E3D8A" w:rsidRPr="004872B1" w:rsidTr="009E3647">
        <w:trPr>
          <w:cantSplit/>
          <w:trHeight w:val="420"/>
        </w:trPr>
        <w:tc>
          <w:tcPr>
            <w:tcW w:w="416" w:type="pct"/>
            <w:vAlign w:val="center"/>
          </w:tcPr>
          <w:p w:rsidR="003E3D8A" w:rsidRPr="004872B1" w:rsidRDefault="003E3D8A" w:rsidP="009E3647">
            <w:pPr>
              <w:spacing w:line="480" w:lineRule="auto"/>
              <w:jc w:val="center"/>
              <w:rPr>
                <w:rFonts w:ascii="黑体" w:eastAsia="黑体" w:hAnsi="黑体"/>
                <w:szCs w:val="21"/>
              </w:rPr>
            </w:pPr>
          </w:p>
        </w:tc>
        <w:tc>
          <w:tcPr>
            <w:tcW w:w="653" w:type="pct"/>
            <w:vAlign w:val="center"/>
          </w:tcPr>
          <w:p w:rsidR="003E3D8A" w:rsidRPr="004872B1" w:rsidRDefault="003E3D8A" w:rsidP="009E3647">
            <w:pPr>
              <w:spacing w:line="480" w:lineRule="auto"/>
              <w:jc w:val="center"/>
              <w:rPr>
                <w:rFonts w:ascii="黑体" w:eastAsia="黑体" w:hAnsi="黑体"/>
                <w:szCs w:val="21"/>
              </w:rPr>
            </w:pPr>
          </w:p>
        </w:tc>
        <w:tc>
          <w:tcPr>
            <w:tcW w:w="739" w:type="pct"/>
            <w:vAlign w:val="center"/>
          </w:tcPr>
          <w:p w:rsidR="003E3D8A" w:rsidRPr="004872B1" w:rsidRDefault="003E3D8A" w:rsidP="009E3647">
            <w:pPr>
              <w:spacing w:line="480" w:lineRule="auto"/>
              <w:jc w:val="center"/>
              <w:rPr>
                <w:rFonts w:ascii="黑体" w:eastAsia="黑体" w:hAnsi="黑体"/>
                <w:szCs w:val="21"/>
              </w:rPr>
            </w:pPr>
          </w:p>
        </w:tc>
        <w:tc>
          <w:tcPr>
            <w:tcW w:w="1081" w:type="pct"/>
            <w:vAlign w:val="center"/>
          </w:tcPr>
          <w:p w:rsidR="003E3D8A" w:rsidRPr="004872B1" w:rsidRDefault="003E3D8A" w:rsidP="009E3647">
            <w:pPr>
              <w:spacing w:line="480" w:lineRule="auto"/>
              <w:jc w:val="center"/>
              <w:rPr>
                <w:rFonts w:ascii="黑体" w:eastAsia="黑体" w:hAnsi="黑体"/>
                <w:szCs w:val="21"/>
              </w:rPr>
            </w:pPr>
          </w:p>
        </w:tc>
        <w:tc>
          <w:tcPr>
            <w:tcW w:w="830" w:type="pct"/>
          </w:tcPr>
          <w:p w:rsidR="003E3D8A" w:rsidRPr="004872B1" w:rsidRDefault="003E3D8A" w:rsidP="009E3647">
            <w:pPr>
              <w:spacing w:line="480" w:lineRule="auto"/>
              <w:jc w:val="center"/>
              <w:rPr>
                <w:rFonts w:ascii="黑体" w:eastAsia="黑体" w:hAnsi="黑体"/>
                <w:szCs w:val="21"/>
              </w:rPr>
            </w:pPr>
          </w:p>
        </w:tc>
        <w:tc>
          <w:tcPr>
            <w:tcW w:w="582" w:type="pct"/>
            <w:vAlign w:val="center"/>
          </w:tcPr>
          <w:p w:rsidR="003E3D8A" w:rsidRPr="004872B1" w:rsidRDefault="003E3D8A" w:rsidP="009E3647">
            <w:pPr>
              <w:spacing w:line="480" w:lineRule="auto"/>
              <w:jc w:val="center"/>
              <w:rPr>
                <w:rFonts w:ascii="黑体" w:eastAsia="黑体" w:hAnsi="黑体"/>
                <w:szCs w:val="21"/>
              </w:rPr>
            </w:pPr>
          </w:p>
        </w:tc>
        <w:tc>
          <w:tcPr>
            <w:tcW w:w="699" w:type="pct"/>
          </w:tcPr>
          <w:p w:rsidR="003E3D8A" w:rsidRPr="004872B1" w:rsidRDefault="003E3D8A" w:rsidP="009E3647">
            <w:pPr>
              <w:spacing w:line="480" w:lineRule="auto"/>
              <w:jc w:val="center"/>
              <w:rPr>
                <w:rFonts w:ascii="黑体" w:eastAsia="黑体" w:hAnsi="黑体"/>
                <w:szCs w:val="21"/>
              </w:rPr>
            </w:pPr>
          </w:p>
        </w:tc>
      </w:tr>
    </w:tbl>
    <w:p w:rsidR="003E3D8A" w:rsidRPr="004872B1" w:rsidRDefault="003E3D8A" w:rsidP="00741BB9">
      <w:pPr>
        <w:pStyle w:val="ad"/>
        <w:overflowPunct w:val="0"/>
        <w:spacing w:beforeLines="50" w:after="0" w:line="360" w:lineRule="auto"/>
        <w:rPr>
          <w:rFonts w:ascii="黑体" w:eastAsia="黑体" w:hAnsi="黑体"/>
          <w:szCs w:val="21"/>
        </w:rPr>
      </w:pPr>
    </w:p>
    <w:p w:rsidR="008A27D4" w:rsidRPr="004872B1" w:rsidRDefault="00F16706" w:rsidP="00741BB9">
      <w:pPr>
        <w:pStyle w:val="ad"/>
        <w:overflowPunct w:val="0"/>
        <w:spacing w:beforeLines="50" w:after="0" w:line="360" w:lineRule="auto"/>
        <w:rPr>
          <w:rFonts w:ascii="黑体" w:eastAsia="黑体" w:hAnsi="黑体"/>
          <w:szCs w:val="21"/>
        </w:rPr>
      </w:pPr>
      <w:r w:rsidRPr="004872B1">
        <w:rPr>
          <w:rFonts w:ascii="黑体" w:eastAsia="黑体" w:hAnsi="黑体" w:hint="eastAsia"/>
          <w:szCs w:val="21"/>
        </w:rPr>
        <w:t>注明：需提供证明资料内容详见</w:t>
      </w:r>
      <w:r w:rsidRPr="004872B1">
        <w:rPr>
          <w:rFonts w:ascii="黑体" w:eastAsia="黑体" w:hAnsi="黑体" w:hint="eastAsia"/>
          <w:szCs w:val="21"/>
          <w:u w:val="single"/>
        </w:rPr>
        <w:t>（招标文件第五部分</w:t>
      </w:r>
      <w:r w:rsidRPr="004872B1">
        <w:rPr>
          <w:rFonts w:ascii="黑体" w:eastAsia="黑体" w:hAnsi="黑体"/>
          <w:szCs w:val="21"/>
          <w:u w:val="single"/>
        </w:rPr>
        <w:t xml:space="preserve"> </w:t>
      </w:r>
      <w:r w:rsidRPr="004872B1">
        <w:rPr>
          <w:rFonts w:ascii="黑体" w:eastAsia="黑体" w:hAnsi="黑体" w:hint="eastAsia"/>
          <w:szCs w:val="21"/>
          <w:u w:val="single"/>
        </w:rPr>
        <w:t>评标方法、步骤、标准之</w:t>
      </w:r>
      <w:r w:rsidRPr="004872B1">
        <w:rPr>
          <w:rFonts w:ascii="黑体" w:eastAsia="黑体" w:hAnsi="黑体" w:hint="eastAsia"/>
          <w:kern w:val="0"/>
          <w:szCs w:val="21"/>
          <w:u w:val="single"/>
        </w:rPr>
        <w:t>附表三</w:t>
      </w:r>
      <w:r w:rsidRPr="004872B1">
        <w:rPr>
          <w:rFonts w:ascii="黑体" w:eastAsia="黑体" w:hAnsi="黑体" w:hint="eastAsia"/>
          <w:szCs w:val="21"/>
          <w:u w:val="single"/>
        </w:rPr>
        <w:t>详细评审表相对应条款）</w:t>
      </w:r>
      <w:r w:rsidRPr="004872B1">
        <w:rPr>
          <w:rFonts w:ascii="黑体" w:eastAsia="黑体" w:hAnsi="黑体"/>
          <w:szCs w:val="21"/>
          <w:u w:val="single"/>
        </w:rPr>
        <w:t xml:space="preserve"> </w:t>
      </w:r>
      <w:r w:rsidRPr="004872B1">
        <w:rPr>
          <w:rFonts w:ascii="黑体" w:eastAsia="黑体" w:hAnsi="黑体" w:hint="eastAsia"/>
          <w:szCs w:val="21"/>
        </w:rPr>
        <w:t>。</w:t>
      </w:r>
    </w:p>
    <w:p w:rsidR="00400F10" w:rsidRPr="004872B1" w:rsidRDefault="00400F10" w:rsidP="00EC0083">
      <w:pPr>
        <w:spacing w:line="360" w:lineRule="auto"/>
        <w:rPr>
          <w:rFonts w:ascii="黑体" w:eastAsia="黑体" w:hAnsi="黑体"/>
        </w:rPr>
      </w:pPr>
    </w:p>
    <w:p w:rsidR="00133F8B" w:rsidRPr="004872B1" w:rsidRDefault="00133F8B" w:rsidP="00EC0083">
      <w:pPr>
        <w:spacing w:line="360" w:lineRule="auto"/>
        <w:rPr>
          <w:rFonts w:ascii="黑体" w:eastAsia="黑体" w:hAnsi="黑体"/>
        </w:rPr>
      </w:pPr>
    </w:p>
    <w:p w:rsidR="00FF6B9A" w:rsidRPr="004872B1" w:rsidRDefault="00FF6B9A" w:rsidP="00EC0083">
      <w:pPr>
        <w:spacing w:line="360" w:lineRule="auto"/>
        <w:rPr>
          <w:rFonts w:ascii="黑体" w:eastAsia="黑体" w:hAnsi="黑体"/>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150C6F" w:rsidRPr="004872B1" w:rsidTr="00CA5E19">
        <w:tc>
          <w:tcPr>
            <w:tcW w:w="5353" w:type="dxa"/>
          </w:tcPr>
          <w:p w:rsidR="00400F10" w:rsidRPr="004872B1" w:rsidRDefault="00F16706" w:rsidP="00CA5E19">
            <w:pPr>
              <w:overflowPunct w:val="0"/>
              <w:adjustRightInd w:val="0"/>
              <w:spacing w:line="360" w:lineRule="auto"/>
              <w:rPr>
                <w:rFonts w:ascii="黑体" w:eastAsia="黑体" w:hAnsi="黑体"/>
                <w:szCs w:val="21"/>
              </w:rPr>
            </w:pPr>
            <w:r w:rsidRPr="004872B1">
              <w:rPr>
                <w:rFonts w:ascii="黑体" w:eastAsia="黑体" w:hAnsi="黑体" w:hint="eastAsia"/>
                <w:szCs w:val="21"/>
              </w:rPr>
              <w:t>投标人名称（加盖公章）：</w:t>
            </w:r>
            <w:r w:rsidRPr="004872B1">
              <w:rPr>
                <w:rFonts w:ascii="黑体" w:eastAsia="黑体" w:hAnsi="黑体"/>
                <w:szCs w:val="21"/>
                <w:u w:val="single"/>
              </w:rPr>
              <w:t xml:space="preserve">                         </w:t>
            </w:r>
          </w:p>
        </w:tc>
        <w:tc>
          <w:tcPr>
            <w:tcW w:w="3175" w:type="dxa"/>
          </w:tcPr>
          <w:p w:rsidR="00400F10" w:rsidRPr="004872B1" w:rsidRDefault="00400F10" w:rsidP="00CA5E19">
            <w:pPr>
              <w:spacing w:line="360" w:lineRule="auto"/>
              <w:rPr>
                <w:rFonts w:ascii="黑体" w:eastAsia="黑体" w:hAnsi="黑体"/>
                <w:szCs w:val="21"/>
              </w:rPr>
            </w:pPr>
          </w:p>
        </w:tc>
      </w:tr>
      <w:tr w:rsidR="00150C6F" w:rsidRPr="004872B1" w:rsidTr="00CA5E19">
        <w:tc>
          <w:tcPr>
            <w:tcW w:w="5353" w:type="dxa"/>
          </w:tcPr>
          <w:p w:rsidR="00400F10" w:rsidRPr="004872B1" w:rsidRDefault="00F16706" w:rsidP="00CA5E19">
            <w:pPr>
              <w:spacing w:line="360" w:lineRule="auto"/>
              <w:rPr>
                <w:rFonts w:ascii="黑体" w:eastAsia="黑体" w:hAnsi="黑体"/>
                <w:szCs w:val="21"/>
              </w:rPr>
            </w:pPr>
            <w:r w:rsidRPr="004872B1">
              <w:rPr>
                <w:rFonts w:ascii="黑体" w:eastAsia="黑体" w:hAnsi="黑体" w:hint="eastAsia"/>
                <w:szCs w:val="21"/>
              </w:rPr>
              <w:t>日期：</w:t>
            </w:r>
            <w:r w:rsidRPr="004872B1">
              <w:rPr>
                <w:rFonts w:ascii="黑体" w:eastAsia="黑体" w:hAnsi="黑体"/>
                <w:szCs w:val="21"/>
                <w:u w:val="single"/>
              </w:rPr>
              <w:t xml:space="preserve">             年           月            日</w:t>
            </w:r>
          </w:p>
        </w:tc>
        <w:tc>
          <w:tcPr>
            <w:tcW w:w="3175" w:type="dxa"/>
          </w:tcPr>
          <w:p w:rsidR="00400F10" w:rsidRPr="004872B1" w:rsidRDefault="00400F10" w:rsidP="00CA5E19">
            <w:pPr>
              <w:spacing w:line="360" w:lineRule="auto"/>
              <w:rPr>
                <w:rFonts w:ascii="黑体" w:eastAsia="黑体" w:hAnsi="黑体"/>
                <w:szCs w:val="21"/>
              </w:rPr>
            </w:pPr>
          </w:p>
        </w:tc>
      </w:tr>
    </w:tbl>
    <w:p w:rsidR="008E6E39" w:rsidRPr="004872B1" w:rsidRDefault="00F16706" w:rsidP="00A31114">
      <w:pPr>
        <w:pStyle w:val="2"/>
        <w:keepNext w:val="0"/>
        <w:keepLines w:val="0"/>
        <w:pageBreakBefore/>
        <w:spacing w:line="415" w:lineRule="auto"/>
        <w:jc w:val="left"/>
        <w:rPr>
          <w:rStyle w:val="ab"/>
          <w:rFonts w:ascii="黑体" w:eastAsia="黑体" w:hAnsi="黑体"/>
          <w:b/>
          <w:spacing w:val="12"/>
          <w:sz w:val="21"/>
        </w:rPr>
      </w:pPr>
      <w:bookmarkStart w:id="87" w:name="_Toc391627771"/>
      <w:bookmarkStart w:id="88" w:name="_Toc405313975"/>
      <w:bookmarkStart w:id="89" w:name="_Toc22280546"/>
      <w:r w:rsidRPr="004872B1">
        <w:rPr>
          <w:rStyle w:val="ab"/>
          <w:rFonts w:ascii="黑体" w:eastAsia="黑体" w:hAnsi="黑体" w:hint="eastAsia"/>
          <w:b/>
          <w:spacing w:val="12"/>
          <w:sz w:val="21"/>
        </w:rPr>
        <w:lastRenderedPageBreak/>
        <w:t>附件</w:t>
      </w:r>
      <w:r w:rsidR="0095278B" w:rsidRPr="004872B1">
        <w:rPr>
          <w:rStyle w:val="ab"/>
          <w:rFonts w:ascii="黑体" w:eastAsia="黑体" w:hAnsi="黑体" w:hint="eastAsia"/>
          <w:b/>
          <w:spacing w:val="12"/>
          <w:sz w:val="21"/>
        </w:rPr>
        <w:t>1</w:t>
      </w:r>
      <w:r w:rsidR="00D50566" w:rsidRPr="004872B1">
        <w:rPr>
          <w:rStyle w:val="ab"/>
          <w:rFonts w:ascii="黑体" w:eastAsia="黑体" w:hAnsi="黑体" w:hint="eastAsia"/>
          <w:b/>
          <w:spacing w:val="12"/>
          <w:sz w:val="21"/>
        </w:rPr>
        <w:t>7</w:t>
      </w:r>
      <w:r w:rsidR="000D7760" w:rsidRPr="004872B1">
        <w:rPr>
          <w:rStyle w:val="ab"/>
          <w:rFonts w:ascii="黑体" w:eastAsia="黑体" w:hAnsi="黑体"/>
          <w:b/>
          <w:spacing w:val="12"/>
          <w:sz w:val="21"/>
        </w:rPr>
        <w:t xml:space="preserve">  </w:t>
      </w:r>
      <w:r w:rsidRPr="004872B1">
        <w:rPr>
          <w:rStyle w:val="ab"/>
          <w:rFonts w:ascii="黑体" w:eastAsia="黑体" w:hAnsi="黑体" w:hint="eastAsia"/>
          <w:b/>
          <w:spacing w:val="12"/>
          <w:sz w:val="21"/>
        </w:rPr>
        <w:t>拟担任本项目主要负责人简历表</w:t>
      </w:r>
      <w:bookmarkEnd w:id="87"/>
      <w:bookmarkEnd w:id="88"/>
      <w:bookmarkEnd w:id="89"/>
    </w:p>
    <w:p w:rsidR="008E6E39" w:rsidRPr="004872B1" w:rsidRDefault="00F16706" w:rsidP="00741BB9">
      <w:pPr>
        <w:spacing w:beforeLines="200" w:afterLines="100" w:line="360" w:lineRule="auto"/>
        <w:jc w:val="center"/>
        <w:rPr>
          <w:rFonts w:ascii="黑体" w:eastAsia="黑体" w:hAnsi="黑体"/>
          <w:b/>
          <w:spacing w:val="20"/>
          <w:sz w:val="30"/>
          <w:szCs w:val="30"/>
        </w:rPr>
      </w:pPr>
      <w:r w:rsidRPr="004872B1">
        <w:rPr>
          <w:rFonts w:ascii="黑体" w:eastAsia="黑体" w:hAnsi="黑体" w:hint="eastAsia"/>
          <w:b/>
          <w:spacing w:val="20"/>
          <w:sz w:val="30"/>
          <w:szCs w:val="30"/>
        </w:rPr>
        <w:t>拟担任本项目主要负责人简历表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727"/>
        <w:gridCol w:w="1324"/>
        <w:gridCol w:w="317"/>
        <w:gridCol w:w="179"/>
        <w:gridCol w:w="819"/>
        <w:gridCol w:w="529"/>
        <w:gridCol w:w="14"/>
        <w:gridCol w:w="1098"/>
        <w:gridCol w:w="423"/>
        <w:gridCol w:w="629"/>
        <w:gridCol w:w="397"/>
        <w:gridCol w:w="1358"/>
      </w:tblGrid>
      <w:tr w:rsidR="00D41FB1" w:rsidRPr="004872B1" w:rsidTr="00FF6B9A">
        <w:trPr>
          <w:trHeight w:val="600"/>
          <w:jc w:val="center"/>
        </w:trPr>
        <w:tc>
          <w:tcPr>
            <w:tcW w:w="419" w:type="pct"/>
            <w:vAlign w:val="center"/>
          </w:tcPr>
          <w:p w:rsidR="00D41FB1" w:rsidRPr="004872B1" w:rsidRDefault="00F16706" w:rsidP="00D62977">
            <w:pPr>
              <w:jc w:val="center"/>
              <w:rPr>
                <w:rFonts w:ascii="黑体" w:eastAsia="黑体" w:hAnsi="黑体"/>
                <w:szCs w:val="21"/>
              </w:rPr>
            </w:pPr>
            <w:r w:rsidRPr="004872B1">
              <w:rPr>
                <w:rFonts w:ascii="黑体" w:eastAsia="黑体" w:hAnsi="黑体" w:hint="eastAsia"/>
                <w:szCs w:val="21"/>
              </w:rPr>
              <w:t>姓名</w:t>
            </w:r>
          </w:p>
        </w:tc>
        <w:tc>
          <w:tcPr>
            <w:tcW w:w="1493" w:type="pct"/>
            <w:gridSpan w:val="4"/>
            <w:vAlign w:val="center"/>
          </w:tcPr>
          <w:p w:rsidR="00D41FB1" w:rsidRPr="004872B1" w:rsidRDefault="00D41FB1" w:rsidP="00D62977">
            <w:pPr>
              <w:jc w:val="center"/>
              <w:rPr>
                <w:rFonts w:ascii="黑体" w:eastAsia="黑体" w:hAnsi="黑体"/>
                <w:szCs w:val="21"/>
              </w:rPr>
            </w:pPr>
          </w:p>
        </w:tc>
        <w:tc>
          <w:tcPr>
            <w:tcW w:w="480" w:type="pct"/>
            <w:vAlign w:val="center"/>
          </w:tcPr>
          <w:p w:rsidR="00D41FB1" w:rsidRPr="004872B1" w:rsidRDefault="00F16706" w:rsidP="00D62977">
            <w:pPr>
              <w:jc w:val="center"/>
              <w:rPr>
                <w:rFonts w:ascii="黑体" w:eastAsia="黑体" w:hAnsi="黑体"/>
                <w:szCs w:val="21"/>
              </w:rPr>
            </w:pPr>
            <w:r w:rsidRPr="004872B1">
              <w:rPr>
                <w:rFonts w:ascii="黑体" w:eastAsia="黑体" w:hAnsi="黑体" w:hint="eastAsia"/>
                <w:szCs w:val="21"/>
              </w:rPr>
              <w:t>性别</w:t>
            </w:r>
          </w:p>
        </w:tc>
        <w:tc>
          <w:tcPr>
            <w:tcW w:w="962" w:type="pct"/>
            <w:gridSpan w:val="3"/>
            <w:vAlign w:val="center"/>
          </w:tcPr>
          <w:p w:rsidR="00D41FB1" w:rsidRPr="004872B1" w:rsidRDefault="00D41FB1" w:rsidP="00D62977">
            <w:pPr>
              <w:jc w:val="center"/>
              <w:rPr>
                <w:rFonts w:ascii="黑体" w:eastAsia="黑体" w:hAnsi="黑体"/>
                <w:szCs w:val="21"/>
              </w:rPr>
            </w:pPr>
          </w:p>
        </w:tc>
        <w:tc>
          <w:tcPr>
            <w:tcW w:w="617" w:type="pct"/>
            <w:gridSpan w:val="2"/>
            <w:vAlign w:val="center"/>
          </w:tcPr>
          <w:p w:rsidR="00D41FB1" w:rsidRPr="004872B1" w:rsidRDefault="00F16706" w:rsidP="00D62977">
            <w:pPr>
              <w:jc w:val="center"/>
              <w:rPr>
                <w:rFonts w:ascii="黑体" w:eastAsia="黑体" w:hAnsi="黑体"/>
                <w:szCs w:val="21"/>
              </w:rPr>
            </w:pPr>
            <w:r w:rsidRPr="004872B1">
              <w:rPr>
                <w:rFonts w:ascii="黑体" w:eastAsia="黑体" w:hAnsi="黑体" w:hint="eastAsia"/>
                <w:szCs w:val="21"/>
              </w:rPr>
              <w:t>年龄</w:t>
            </w:r>
          </w:p>
        </w:tc>
        <w:tc>
          <w:tcPr>
            <w:tcW w:w="1030" w:type="pct"/>
            <w:gridSpan w:val="2"/>
            <w:vAlign w:val="center"/>
          </w:tcPr>
          <w:p w:rsidR="00D41FB1" w:rsidRPr="004872B1" w:rsidRDefault="00D41FB1" w:rsidP="00D62977">
            <w:pPr>
              <w:jc w:val="center"/>
              <w:rPr>
                <w:rFonts w:ascii="黑体" w:eastAsia="黑体" w:hAnsi="黑体"/>
                <w:szCs w:val="21"/>
              </w:rPr>
            </w:pPr>
          </w:p>
        </w:tc>
      </w:tr>
      <w:tr w:rsidR="00D41FB1" w:rsidRPr="004872B1" w:rsidTr="00FF6B9A">
        <w:trPr>
          <w:trHeight w:val="623"/>
          <w:jc w:val="center"/>
        </w:trPr>
        <w:tc>
          <w:tcPr>
            <w:tcW w:w="419" w:type="pct"/>
            <w:vAlign w:val="center"/>
          </w:tcPr>
          <w:p w:rsidR="00D41FB1" w:rsidRPr="004872B1" w:rsidRDefault="00F16706" w:rsidP="00D62977">
            <w:pPr>
              <w:jc w:val="center"/>
              <w:rPr>
                <w:rFonts w:ascii="黑体" w:eastAsia="黑体" w:hAnsi="黑体"/>
                <w:szCs w:val="21"/>
              </w:rPr>
            </w:pPr>
            <w:r w:rsidRPr="004872B1">
              <w:rPr>
                <w:rFonts w:ascii="黑体" w:eastAsia="黑体" w:hAnsi="黑体" w:hint="eastAsia"/>
                <w:szCs w:val="21"/>
              </w:rPr>
              <w:t>职务</w:t>
            </w:r>
          </w:p>
        </w:tc>
        <w:tc>
          <w:tcPr>
            <w:tcW w:w="1493" w:type="pct"/>
            <w:gridSpan w:val="4"/>
            <w:vAlign w:val="center"/>
          </w:tcPr>
          <w:p w:rsidR="00D41FB1" w:rsidRPr="004872B1" w:rsidRDefault="00D41FB1" w:rsidP="00D62977">
            <w:pPr>
              <w:jc w:val="center"/>
              <w:rPr>
                <w:rFonts w:ascii="黑体" w:eastAsia="黑体" w:hAnsi="黑体"/>
                <w:szCs w:val="21"/>
              </w:rPr>
            </w:pPr>
          </w:p>
        </w:tc>
        <w:tc>
          <w:tcPr>
            <w:tcW w:w="480" w:type="pct"/>
            <w:vAlign w:val="center"/>
          </w:tcPr>
          <w:p w:rsidR="00D41FB1" w:rsidRPr="004872B1" w:rsidRDefault="00F16706" w:rsidP="00D62977">
            <w:pPr>
              <w:jc w:val="center"/>
              <w:rPr>
                <w:rFonts w:ascii="黑体" w:eastAsia="黑体" w:hAnsi="黑体"/>
                <w:szCs w:val="21"/>
              </w:rPr>
            </w:pPr>
            <w:r w:rsidRPr="004872B1">
              <w:rPr>
                <w:rFonts w:ascii="黑体" w:eastAsia="黑体" w:hAnsi="黑体" w:hint="eastAsia"/>
                <w:szCs w:val="21"/>
              </w:rPr>
              <w:t>职称</w:t>
            </w:r>
          </w:p>
        </w:tc>
        <w:tc>
          <w:tcPr>
            <w:tcW w:w="962" w:type="pct"/>
            <w:gridSpan w:val="3"/>
            <w:vAlign w:val="center"/>
          </w:tcPr>
          <w:p w:rsidR="00D41FB1" w:rsidRPr="004872B1" w:rsidRDefault="00D41FB1" w:rsidP="00D62977">
            <w:pPr>
              <w:jc w:val="center"/>
              <w:rPr>
                <w:rFonts w:ascii="黑体" w:eastAsia="黑体" w:hAnsi="黑体"/>
                <w:szCs w:val="21"/>
              </w:rPr>
            </w:pPr>
          </w:p>
        </w:tc>
        <w:tc>
          <w:tcPr>
            <w:tcW w:w="617" w:type="pct"/>
            <w:gridSpan w:val="2"/>
            <w:vAlign w:val="center"/>
          </w:tcPr>
          <w:p w:rsidR="00D41FB1" w:rsidRPr="004872B1" w:rsidRDefault="00F16706" w:rsidP="00D62977">
            <w:pPr>
              <w:jc w:val="center"/>
              <w:rPr>
                <w:rFonts w:ascii="黑体" w:eastAsia="黑体" w:hAnsi="黑体"/>
                <w:szCs w:val="21"/>
              </w:rPr>
            </w:pPr>
            <w:r w:rsidRPr="004872B1">
              <w:rPr>
                <w:rFonts w:ascii="黑体" w:eastAsia="黑体" w:hAnsi="黑体" w:hint="eastAsia"/>
                <w:szCs w:val="21"/>
              </w:rPr>
              <w:t>学历</w:t>
            </w:r>
          </w:p>
        </w:tc>
        <w:tc>
          <w:tcPr>
            <w:tcW w:w="1030" w:type="pct"/>
            <w:gridSpan w:val="2"/>
            <w:vAlign w:val="center"/>
          </w:tcPr>
          <w:p w:rsidR="00D41FB1" w:rsidRPr="004872B1" w:rsidRDefault="00D41FB1" w:rsidP="00D62977">
            <w:pPr>
              <w:jc w:val="center"/>
              <w:rPr>
                <w:rFonts w:ascii="黑体" w:eastAsia="黑体" w:hAnsi="黑体"/>
                <w:szCs w:val="21"/>
              </w:rPr>
            </w:pPr>
          </w:p>
        </w:tc>
      </w:tr>
      <w:tr w:rsidR="00D41FB1" w:rsidRPr="004872B1" w:rsidTr="00FF6B9A">
        <w:trPr>
          <w:trHeight w:val="600"/>
          <w:jc w:val="center"/>
        </w:trPr>
        <w:tc>
          <w:tcPr>
            <w:tcW w:w="1621" w:type="pct"/>
            <w:gridSpan w:val="3"/>
            <w:vAlign w:val="center"/>
          </w:tcPr>
          <w:p w:rsidR="00D41FB1" w:rsidRPr="004872B1" w:rsidRDefault="00F16706" w:rsidP="00D62977">
            <w:pPr>
              <w:jc w:val="center"/>
              <w:rPr>
                <w:rFonts w:ascii="黑体" w:eastAsia="黑体" w:hAnsi="黑体"/>
                <w:szCs w:val="21"/>
              </w:rPr>
            </w:pPr>
            <w:r w:rsidRPr="004872B1">
              <w:rPr>
                <w:rFonts w:ascii="黑体" w:eastAsia="黑体" w:hAnsi="黑体" w:hint="eastAsia"/>
                <w:szCs w:val="21"/>
              </w:rPr>
              <w:t>参加工作时间</w:t>
            </w:r>
          </w:p>
        </w:tc>
        <w:tc>
          <w:tcPr>
            <w:tcW w:w="1081" w:type="pct"/>
            <w:gridSpan w:val="4"/>
            <w:vAlign w:val="center"/>
          </w:tcPr>
          <w:p w:rsidR="00D41FB1" w:rsidRPr="004872B1" w:rsidRDefault="00D41FB1" w:rsidP="00D62977">
            <w:pPr>
              <w:jc w:val="center"/>
              <w:rPr>
                <w:rFonts w:ascii="黑体" w:eastAsia="黑体" w:hAnsi="黑体"/>
                <w:szCs w:val="21"/>
              </w:rPr>
            </w:pPr>
          </w:p>
        </w:tc>
        <w:tc>
          <w:tcPr>
            <w:tcW w:w="1502" w:type="pct"/>
            <w:gridSpan w:val="5"/>
            <w:vAlign w:val="center"/>
          </w:tcPr>
          <w:p w:rsidR="00D41FB1" w:rsidRPr="004872B1" w:rsidRDefault="00F16706" w:rsidP="00D62977">
            <w:pPr>
              <w:jc w:val="center"/>
              <w:rPr>
                <w:rFonts w:ascii="黑体" w:eastAsia="黑体" w:hAnsi="黑体"/>
                <w:szCs w:val="21"/>
              </w:rPr>
            </w:pPr>
            <w:r w:rsidRPr="004872B1">
              <w:rPr>
                <w:rFonts w:ascii="黑体" w:eastAsia="黑体" w:hAnsi="黑体" w:hint="eastAsia"/>
                <w:szCs w:val="21"/>
              </w:rPr>
              <w:t>相关经验年限</w:t>
            </w:r>
          </w:p>
        </w:tc>
        <w:tc>
          <w:tcPr>
            <w:tcW w:w="796" w:type="pct"/>
            <w:vAlign w:val="center"/>
          </w:tcPr>
          <w:p w:rsidR="00D41FB1" w:rsidRPr="004872B1" w:rsidRDefault="00D41FB1" w:rsidP="00D62977">
            <w:pPr>
              <w:jc w:val="center"/>
              <w:rPr>
                <w:rFonts w:ascii="黑体" w:eastAsia="黑体" w:hAnsi="黑体"/>
                <w:szCs w:val="21"/>
              </w:rPr>
            </w:pPr>
          </w:p>
        </w:tc>
      </w:tr>
      <w:tr w:rsidR="00D41FB1" w:rsidRPr="004872B1" w:rsidTr="00D41FB1">
        <w:trPr>
          <w:cantSplit/>
          <w:trHeight w:val="468"/>
          <w:jc w:val="center"/>
        </w:trPr>
        <w:tc>
          <w:tcPr>
            <w:tcW w:w="1621" w:type="pct"/>
            <w:gridSpan w:val="3"/>
            <w:vAlign w:val="center"/>
          </w:tcPr>
          <w:p w:rsidR="00D41FB1" w:rsidRPr="004872B1" w:rsidRDefault="00F16706" w:rsidP="00D62977">
            <w:pPr>
              <w:jc w:val="center"/>
              <w:rPr>
                <w:rFonts w:ascii="黑体" w:eastAsia="黑体" w:hAnsi="黑体"/>
                <w:szCs w:val="21"/>
              </w:rPr>
            </w:pPr>
            <w:r w:rsidRPr="004872B1">
              <w:rPr>
                <w:rFonts w:ascii="黑体" w:eastAsia="黑体" w:hAnsi="黑体" w:hint="eastAsia"/>
                <w:szCs w:val="21"/>
              </w:rPr>
              <w:t>资格证书名称、编号</w:t>
            </w:r>
          </w:p>
        </w:tc>
        <w:tc>
          <w:tcPr>
            <w:tcW w:w="3379" w:type="pct"/>
            <w:gridSpan w:val="10"/>
            <w:vAlign w:val="center"/>
          </w:tcPr>
          <w:p w:rsidR="00D41FB1" w:rsidRPr="004872B1" w:rsidRDefault="00D41FB1" w:rsidP="00D62977">
            <w:pPr>
              <w:jc w:val="center"/>
              <w:rPr>
                <w:rFonts w:ascii="黑体" w:eastAsia="黑体" w:hAnsi="黑体"/>
                <w:szCs w:val="21"/>
              </w:rPr>
            </w:pPr>
          </w:p>
        </w:tc>
      </w:tr>
      <w:tr w:rsidR="00D41FB1" w:rsidRPr="004872B1" w:rsidTr="00D41FB1">
        <w:trPr>
          <w:trHeight w:val="620"/>
          <w:jc w:val="center"/>
        </w:trPr>
        <w:tc>
          <w:tcPr>
            <w:tcW w:w="5000" w:type="pct"/>
            <w:gridSpan w:val="13"/>
            <w:vAlign w:val="center"/>
          </w:tcPr>
          <w:p w:rsidR="00D41FB1" w:rsidRPr="004872B1" w:rsidRDefault="00F16706" w:rsidP="00D62977">
            <w:pPr>
              <w:jc w:val="center"/>
              <w:rPr>
                <w:rFonts w:ascii="黑体" w:eastAsia="黑体" w:hAnsi="黑体"/>
                <w:szCs w:val="21"/>
              </w:rPr>
            </w:pPr>
            <w:r w:rsidRPr="004872B1">
              <w:rPr>
                <w:rFonts w:ascii="黑体" w:eastAsia="黑体" w:hAnsi="黑体" w:hint="eastAsia"/>
                <w:szCs w:val="21"/>
              </w:rPr>
              <w:t>目前在任及以往服务项目情况</w:t>
            </w:r>
          </w:p>
        </w:tc>
      </w:tr>
      <w:tr w:rsidR="00D41FB1" w:rsidRPr="004872B1" w:rsidTr="00FF6B9A">
        <w:trPr>
          <w:trHeight w:val="600"/>
          <w:jc w:val="center"/>
        </w:trPr>
        <w:tc>
          <w:tcPr>
            <w:tcW w:w="845" w:type="pct"/>
            <w:gridSpan w:val="2"/>
            <w:vAlign w:val="center"/>
          </w:tcPr>
          <w:p w:rsidR="00D41FB1" w:rsidRPr="004872B1" w:rsidRDefault="00F16706" w:rsidP="00D62977">
            <w:pPr>
              <w:jc w:val="center"/>
              <w:rPr>
                <w:rFonts w:ascii="黑体" w:eastAsia="黑体" w:hAnsi="黑体"/>
                <w:szCs w:val="21"/>
              </w:rPr>
            </w:pPr>
            <w:r w:rsidRPr="004872B1">
              <w:rPr>
                <w:rFonts w:ascii="黑体" w:eastAsia="黑体" w:hAnsi="黑体" w:hint="eastAsia"/>
                <w:szCs w:val="21"/>
              </w:rPr>
              <w:t>采购人</w:t>
            </w:r>
          </w:p>
        </w:tc>
        <w:tc>
          <w:tcPr>
            <w:tcW w:w="962" w:type="pct"/>
            <w:gridSpan w:val="2"/>
            <w:vAlign w:val="center"/>
          </w:tcPr>
          <w:p w:rsidR="00D41FB1" w:rsidRPr="004872B1" w:rsidRDefault="00F16706" w:rsidP="00D62977">
            <w:pPr>
              <w:jc w:val="center"/>
              <w:rPr>
                <w:rFonts w:ascii="黑体" w:eastAsia="黑体" w:hAnsi="黑体"/>
                <w:szCs w:val="21"/>
              </w:rPr>
            </w:pPr>
            <w:r w:rsidRPr="004872B1">
              <w:rPr>
                <w:rFonts w:ascii="黑体" w:eastAsia="黑体" w:hAnsi="黑体" w:hint="eastAsia"/>
                <w:szCs w:val="21"/>
              </w:rPr>
              <w:t>项目名称</w:t>
            </w:r>
          </w:p>
        </w:tc>
        <w:tc>
          <w:tcPr>
            <w:tcW w:w="903" w:type="pct"/>
            <w:gridSpan w:val="4"/>
            <w:vAlign w:val="center"/>
          </w:tcPr>
          <w:p w:rsidR="00D41FB1" w:rsidRPr="004872B1" w:rsidRDefault="00F16706" w:rsidP="00D62977">
            <w:pPr>
              <w:jc w:val="center"/>
              <w:rPr>
                <w:rFonts w:ascii="黑体" w:eastAsia="黑体" w:hAnsi="黑体"/>
                <w:szCs w:val="21"/>
              </w:rPr>
            </w:pPr>
            <w:r w:rsidRPr="004872B1">
              <w:rPr>
                <w:rFonts w:ascii="黑体" w:eastAsia="黑体" w:hAnsi="黑体" w:hint="eastAsia"/>
                <w:szCs w:val="21"/>
              </w:rPr>
              <w:t>项目规模</w:t>
            </w:r>
          </w:p>
        </w:tc>
        <w:tc>
          <w:tcPr>
            <w:tcW w:w="892" w:type="pct"/>
            <w:gridSpan w:val="2"/>
            <w:vAlign w:val="center"/>
          </w:tcPr>
          <w:p w:rsidR="00D41FB1" w:rsidRPr="004872B1" w:rsidRDefault="00F16706" w:rsidP="00D62977">
            <w:pPr>
              <w:jc w:val="center"/>
              <w:rPr>
                <w:rFonts w:ascii="黑体" w:eastAsia="黑体" w:hAnsi="黑体"/>
                <w:szCs w:val="21"/>
              </w:rPr>
            </w:pPr>
            <w:r w:rsidRPr="004872B1">
              <w:rPr>
                <w:rFonts w:ascii="黑体" w:eastAsia="黑体" w:hAnsi="黑体" w:hint="eastAsia"/>
                <w:szCs w:val="21"/>
              </w:rPr>
              <w:t>所任职务</w:t>
            </w:r>
          </w:p>
        </w:tc>
        <w:tc>
          <w:tcPr>
            <w:tcW w:w="1399" w:type="pct"/>
            <w:gridSpan w:val="3"/>
            <w:vAlign w:val="center"/>
          </w:tcPr>
          <w:p w:rsidR="00D41FB1" w:rsidRPr="004872B1" w:rsidRDefault="00F16706" w:rsidP="00D62977">
            <w:pPr>
              <w:jc w:val="center"/>
              <w:rPr>
                <w:rFonts w:ascii="黑体" w:eastAsia="黑体" w:hAnsi="黑体"/>
                <w:szCs w:val="21"/>
              </w:rPr>
            </w:pPr>
            <w:r w:rsidRPr="004872B1">
              <w:rPr>
                <w:rFonts w:ascii="黑体" w:eastAsia="黑体" w:hAnsi="黑体" w:hint="eastAsia"/>
                <w:szCs w:val="21"/>
              </w:rPr>
              <w:t>起止时间</w:t>
            </w:r>
          </w:p>
        </w:tc>
      </w:tr>
      <w:tr w:rsidR="00D41FB1" w:rsidRPr="004872B1" w:rsidTr="00FF6B9A">
        <w:trPr>
          <w:trHeight w:val="616"/>
          <w:jc w:val="center"/>
        </w:trPr>
        <w:tc>
          <w:tcPr>
            <w:tcW w:w="845" w:type="pct"/>
            <w:gridSpan w:val="2"/>
            <w:vAlign w:val="center"/>
          </w:tcPr>
          <w:p w:rsidR="00D41FB1" w:rsidRPr="004872B1" w:rsidRDefault="00D41FB1" w:rsidP="00D62977">
            <w:pPr>
              <w:jc w:val="center"/>
              <w:rPr>
                <w:rFonts w:ascii="黑体" w:eastAsia="黑体" w:hAnsi="黑体"/>
                <w:szCs w:val="21"/>
              </w:rPr>
            </w:pPr>
          </w:p>
        </w:tc>
        <w:tc>
          <w:tcPr>
            <w:tcW w:w="962" w:type="pct"/>
            <w:gridSpan w:val="2"/>
            <w:vAlign w:val="center"/>
          </w:tcPr>
          <w:p w:rsidR="00D41FB1" w:rsidRPr="004872B1" w:rsidRDefault="00D41FB1" w:rsidP="00D62977">
            <w:pPr>
              <w:jc w:val="center"/>
              <w:rPr>
                <w:rFonts w:ascii="黑体" w:eastAsia="黑体" w:hAnsi="黑体"/>
                <w:szCs w:val="21"/>
              </w:rPr>
            </w:pPr>
          </w:p>
        </w:tc>
        <w:tc>
          <w:tcPr>
            <w:tcW w:w="903" w:type="pct"/>
            <w:gridSpan w:val="4"/>
            <w:vAlign w:val="center"/>
          </w:tcPr>
          <w:p w:rsidR="00D41FB1" w:rsidRPr="004872B1" w:rsidRDefault="00D41FB1" w:rsidP="00D62977">
            <w:pPr>
              <w:jc w:val="center"/>
              <w:rPr>
                <w:rFonts w:ascii="黑体" w:eastAsia="黑体" w:hAnsi="黑体"/>
                <w:szCs w:val="21"/>
              </w:rPr>
            </w:pPr>
          </w:p>
        </w:tc>
        <w:tc>
          <w:tcPr>
            <w:tcW w:w="892" w:type="pct"/>
            <w:gridSpan w:val="2"/>
            <w:vAlign w:val="center"/>
          </w:tcPr>
          <w:p w:rsidR="00D41FB1" w:rsidRPr="004872B1" w:rsidRDefault="00D41FB1" w:rsidP="00D62977">
            <w:pPr>
              <w:jc w:val="center"/>
              <w:rPr>
                <w:rFonts w:ascii="黑体" w:eastAsia="黑体" w:hAnsi="黑体"/>
                <w:szCs w:val="21"/>
              </w:rPr>
            </w:pPr>
          </w:p>
        </w:tc>
        <w:tc>
          <w:tcPr>
            <w:tcW w:w="1399" w:type="pct"/>
            <w:gridSpan w:val="3"/>
            <w:vAlign w:val="center"/>
          </w:tcPr>
          <w:p w:rsidR="00D41FB1" w:rsidRPr="004872B1" w:rsidRDefault="00D41FB1" w:rsidP="00D62977">
            <w:pPr>
              <w:jc w:val="center"/>
              <w:rPr>
                <w:rFonts w:ascii="黑体" w:eastAsia="黑体" w:hAnsi="黑体"/>
                <w:szCs w:val="21"/>
              </w:rPr>
            </w:pPr>
          </w:p>
        </w:tc>
      </w:tr>
      <w:tr w:rsidR="00D41FB1" w:rsidRPr="004872B1" w:rsidTr="00FF6B9A">
        <w:trPr>
          <w:trHeight w:val="616"/>
          <w:jc w:val="center"/>
        </w:trPr>
        <w:tc>
          <w:tcPr>
            <w:tcW w:w="845" w:type="pct"/>
            <w:gridSpan w:val="2"/>
            <w:vAlign w:val="center"/>
          </w:tcPr>
          <w:p w:rsidR="00D41FB1" w:rsidRPr="004872B1" w:rsidRDefault="00D41FB1" w:rsidP="00D62977">
            <w:pPr>
              <w:jc w:val="center"/>
              <w:rPr>
                <w:rFonts w:ascii="黑体" w:eastAsia="黑体" w:hAnsi="黑体"/>
                <w:szCs w:val="21"/>
              </w:rPr>
            </w:pPr>
          </w:p>
        </w:tc>
        <w:tc>
          <w:tcPr>
            <w:tcW w:w="962" w:type="pct"/>
            <w:gridSpan w:val="2"/>
            <w:vAlign w:val="center"/>
          </w:tcPr>
          <w:p w:rsidR="00D41FB1" w:rsidRPr="004872B1" w:rsidRDefault="00D41FB1" w:rsidP="00D62977">
            <w:pPr>
              <w:jc w:val="center"/>
              <w:rPr>
                <w:rFonts w:ascii="黑体" w:eastAsia="黑体" w:hAnsi="黑体"/>
                <w:szCs w:val="21"/>
              </w:rPr>
            </w:pPr>
          </w:p>
        </w:tc>
        <w:tc>
          <w:tcPr>
            <w:tcW w:w="903" w:type="pct"/>
            <w:gridSpan w:val="4"/>
            <w:vAlign w:val="center"/>
          </w:tcPr>
          <w:p w:rsidR="00D41FB1" w:rsidRPr="004872B1" w:rsidRDefault="00D41FB1" w:rsidP="00D62977">
            <w:pPr>
              <w:jc w:val="center"/>
              <w:rPr>
                <w:rFonts w:ascii="黑体" w:eastAsia="黑体" w:hAnsi="黑体"/>
                <w:szCs w:val="21"/>
              </w:rPr>
            </w:pPr>
          </w:p>
        </w:tc>
        <w:tc>
          <w:tcPr>
            <w:tcW w:w="892" w:type="pct"/>
            <w:gridSpan w:val="2"/>
            <w:vAlign w:val="center"/>
          </w:tcPr>
          <w:p w:rsidR="00D41FB1" w:rsidRPr="004872B1" w:rsidRDefault="00D41FB1" w:rsidP="00D62977">
            <w:pPr>
              <w:jc w:val="center"/>
              <w:rPr>
                <w:rFonts w:ascii="黑体" w:eastAsia="黑体" w:hAnsi="黑体"/>
                <w:szCs w:val="21"/>
              </w:rPr>
            </w:pPr>
          </w:p>
        </w:tc>
        <w:tc>
          <w:tcPr>
            <w:tcW w:w="1399" w:type="pct"/>
            <w:gridSpan w:val="3"/>
            <w:vAlign w:val="center"/>
          </w:tcPr>
          <w:p w:rsidR="00D41FB1" w:rsidRPr="004872B1" w:rsidRDefault="00D41FB1" w:rsidP="00D62977">
            <w:pPr>
              <w:jc w:val="center"/>
              <w:rPr>
                <w:rFonts w:ascii="黑体" w:eastAsia="黑体" w:hAnsi="黑体"/>
                <w:szCs w:val="21"/>
              </w:rPr>
            </w:pPr>
          </w:p>
        </w:tc>
      </w:tr>
      <w:tr w:rsidR="00D41FB1" w:rsidRPr="004872B1" w:rsidTr="00FF6B9A">
        <w:trPr>
          <w:trHeight w:val="616"/>
          <w:jc w:val="center"/>
        </w:trPr>
        <w:tc>
          <w:tcPr>
            <w:tcW w:w="845" w:type="pct"/>
            <w:gridSpan w:val="2"/>
            <w:vAlign w:val="center"/>
          </w:tcPr>
          <w:p w:rsidR="00D41FB1" w:rsidRPr="004872B1" w:rsidRDefault="00D41FB1" w:rsidP="00D62977">
            <w:pPr>
              <w:jc w:val="center"/>
              <w:rPr>
                <w:rFonts w:ascii="黑体" w:eastAsia="黑体" w:hAnsi="黑体"/>
                <w:szCs w:val="21"/>
              </w:rPr>
            </w:pPr>
          </w:p>
        </w:tc>
        <w:tc>
          <w:tcPr>
            <w:tcW w:w="962" w:type="pct"/>
            <w:gridSpan w:val="2"/>
            <w:vAlign w:val="center"/>
          </w:tcPr>
          <w:p w:rsidR="00D41FB1" w:rsidRPr="004872B1" w:rsidRDefault="00D41FB1" w:rsidP="00D62977">
            <w:pPr>
              <w:jc w:val="center"/>
              <w:rPr>
                <w:rFonts w:ascii="黑体" w:eastAsia="黑体" w:hAnsi="黑体"/>
                <w:szCs w:val="21"/>
              </w:rPr>
            </w:pPr>
          </w:p>
        </w:tc>
        <w:tc>
          <w:tcPr>
            <w:tcW w:w="903" w:type="pct"/>
            <w:gridSpan w:val="4"/>
            <w:vAlign w:val="center"/>
          </w:tcPr>
          <w:p w:rsidR="00D41FB1" w:rsidRPr="004872B1" w:rsidRDefault="00D41FB1" w:rsidP="00D62977">
            <w:pPr>
              <w:jc w:val="center"/>
              <w:rPr>
                <w:rFonts w:ascii="黑体" w:eastAsia="黑体" w:hAnsi="黑体"/>
                <w:szCs w:val="21"/>
              </w:rPr>
            </w:pPr>
          </w:p>
        </w:tc>
        <w:tc>
          <w:tcPr>
            <w:tcW w:w="892" w:type="pct"/>
            <w:gridSpan w:val="2"/>
            <w:vAlign w:val="center"/>
          </w:tcPr>
          <w:p w:rsidR="00D41FB1" w:rsidRPr="004872B1" w:rsidRDefault="00D41FB1" w:rsidP="00D62977">
            <w:pPr>
              <w:jc w:val="center"/>
              <w:rPr>
                <w:rFonts w:ascii="黑体" w:eastAsia="黑体" w:hAnsi="黑体"/>
                <w:szCs w:val="21"/>
              </w:rPr>
            </w:pPr>
          </w:p>
        </w:tc>
        <w:tc>
          <w:tcPr>
            <w:tcW w:w="1399" w:type="pct"/>
            <w:gridSpan w:val="3"/>
            <w:vAlign w:val="center"/>
          </w:tcPr>
          <w:p w:rsidR="00D41FB1" w:rsidRPr="004872B1" w:rsidRDefault="00D41FB1" w:rsidP="00D62977">
            <w:pPr>
              <w:jc w:val="center"/>
              <w:rPr>
                <w:rFonts w:ascii="黑体" w:eastAsia="黑体" w:hAnsi="黑体"/>
                <w:szCs w:val="21"/>
              </w:rPr>
            </w:pPr>
          </w:p>
        </w:tc>
      </w:tr>
      <w:tr w:rsidR="00D41FB1" w:rsidRPr="004872B1" w:rsidTr="00FF6B9A">
        <w:trPr>
          <w:trHeight w:val="616"/>
          <w:jc w:val="center"/>
        </w:trPr>
        <w:tc>
          <w:tcPr>
            <w:tcW w:w="845" w:type="pct"/>
            <w:gridSpan w:val="2"/>
            <w:vAlign w:val="center"/>
          </w:tcPr>
          <w:p w:rsidR="00D41FB1" w:rsidRPr="004872B1" w:rsidRDefault="00D41FB1" w:rsidP="00D62977">
            <w:pPr>
              <w:jc w:val="center"/>
              <w:rPr>
                <w:rFonts w:ascii="黑体" w:eastAsia="黑体" w:hAnsi="黑体"/>
                <w:szCs w:val="21"/>
              </w:rPr>
            </w:pPr>
          </w:p>
        </w:tc>
        <w:tc>
          <w:tcPr>
            <w:tcW w:w="962" w:type="pct"/>
            <w:gridSpan w:val="2"/>
            <w:vAlign w:val="center"/>
          </w:tcPr>
          <w:p w:rsidR="00D41FB1" w:rsidRPr="004872B1" w:rsidRDefault="00D41FB1" w:rsidP="00D62977">
            <w:pPr>
              <w:jc w:val="center"/>
              <w:rPr>
                <w:rFonts w:ascii="黑体" w:eastAsia="黑体" w:hAnsi="黑体"/>
                <w:szCs w:val="21"/>
              </w:rPr>
            </w:pPr>
          </w:p>
        </w:tc>
        <w:tc>
          <w:tcPr>
            <w:tcW w:w="903" w:type="pct"/>
            <w:gridSpan w:val="4"/>
            <w:vAlign w:val="center"/>
          </w:tcPr>
          <w:p w:rsidR="00D41FB1" w:rsidRPr="004872B1" w:rsidRDefault="00D41FB1" w:rsidP="00D62977">
            <w:pPr>
              <w:jc w:val="center"/>
              <w:rPr>
                <w:rFonts w:ascii="黑体" w:eastAsia="黑体" w:hAnsi="黑体"/>
                <w:szCs w:val="21"/>
              </w:rPr>
            </w:pPr>
          </w:p>
        </w:tc>
        <w:tc>
          <w:tcPr>
            <w:tcW w:w="892" w:type="pct"/>
            <w:gridSpan w:val="2"/>
            <w:vAlign w:val="center"/>
          </w:tcPr>
          <w:p w:rsidR="00D41FB1" w:rsidRPr="004872B1" w:rsidRDefault="00D41FB1" w:rsidP="00D62977">
            <w:pPr>
              <w:jc w:val="center"/>
              <w:rPr>
                <w:rFonts w:ascii="黑体" w:eastAsia="黑体" w:hAnsi="黑体"/>
                <w:szCs w:val="21"/>
              </w:rPr>
            </w:pPr>
          </w:p>
        </w:tc>
        <w:tc>
          <w:tcPr>
            <w:tcW w:w="1399" w:type="pct"/>
            <w:gridSpan w:val="3"/>
            <w:vAlign w:val="center"/>
          </w:tcPr>
          <w:p w:rsidR="00D41FB1" w:rsidRPr="004872B1" w:rsidRDefault="00D41FB1" w:rsidP="00D62977">
            <w:pPr>
              <w:jc w:val="center"/>
              <w:rPr>
                <w:rFonts w:ascii="黑体" w:eastAsia="黑体" w:hAnsi="黑体"/>
                <w:szCs w:val="21"/>
              </w:rPr>
            </w:pPr>
          </w:p>
        </w:tc>
      </w:tr>
      <w:tr w:rsidR="00D41FB1" w:rsidRPr="004872B1" w:rsidTr="00FF6B9A">
        <w:trPr>
          <w:trHeight w:val="616"/>
          <w:jc w:val="center"/>
        </w:trPr>
        <w:tc>
          <w:tcPr>
            <w:tcW w:w="845" w:type="pct"/>
            <w:gridSpan w:val="2"/>
            <w:vAlign w:val="center"/>
          </w:tcPr>
          <w:p w:rsidR="00D41FB1" w:rsidRPr="004872B1" w:rsidRDefault="00D41FB1" w:rsidP="00D62977">
            <w:pPr>
              <w:jc w:val="center"/>
              <w:rPr>
                <w:rFonts w:ascii="黑体" w:eastAsia="黑体" w:hAnsi="黑体"/>
                <w:szCs w:val="21"/>
              </w:rPr>
            </w:pPr>
          </w:p>
        </w:tc>
        <w:tc>
          <w:tcPr>
            <w:tcW w:w="962" w:type="pct"/>
            <w:gridSpan w:val="2"/>
            <w:vAlign w:val="center"/>
          </w:tcPr>
          <w:p w:rsidR="00D41FB1" w:rsidRPr="004872B1" w:rsidRDefault="00D41FB1" w:rsidP="00D62977">
            <w:pPr>
              <w:jc w:val="center"/>
              <w:rPr>
                <w:rFonts w:ascii="黑体" w:eastAsia="黑体" w:hAnsi="黑体"/>
                <w:szCs w:val="21"/>
              </w:rPr>
            </w:pPr>
          </w:p>
        </w:tc>
        <w:tc>
          <w:tcPr>
            <w:tcW w:w="903" w:type="pct"/>
            <w:gridSpan w:val="4"/>
            <w:vAlign w:val="center"/>
          </w:tcPr>
          <w:p w:rsidR="00D41FB1" w:rsidRPr="004872B1" w:rsidRDefault="00D41FB1" w:rsidP="00D62977">
            <w:pPr>
              <w:jc w:val="center"/>
              <w:rPr>
                <w:rFonts w:ascii="黑体" w:eastAsia="黑体" w:hAnsi="黑体"/>
                <w:szCs w:val="21"/>
              </w:rPr>
            </w:pPr>
          </w:p>
        </w:tc>
        <w:tc>
          <w:tcPr>
            <w:tcW w:w="892" w:type="pct"/>
            <w:gridSpan w:val="2"/>
            <w:vAlign w:val="center"/>
          </w:tcPr>
          <w:p w:rsidR="00D41FB1" w:rsidRPr="004872B1" w:rsidRDefault="00D41FB1" w:rsidP="00D62977">
            <w:pPr>
              <w:jc w:val="center"/>
              <w:rPr>
                <w:rFonts w:ascii="黑体" w:eastAsia="黑体" w:hAnsi="黑体"/>
                <w:szCs w:val="21"/>
              </w:rPr>
            </w:pPr>
          </w:p>
        </w:tc>
        <w:tc>
          <w:tcPr>
            <w:tcW w:w="1399" w:type="pct"/>
            <w:gridSpan w:val="3"/>
            <w:vAlign w:val="center"/>
          </w:tcPr>
          <w:p w:rsidR="00D41FB1" w:rsidRPr="004872B1" w:rsidRDefault="00D41FB1" w:rsidP="00D62977">
            <w:pPr>
              <w:jc w:val="center"/>
              <w:rPr>
                <w:rFonts w:ascii="黑体" w:eastAsia="黑体" w:hAnsi="黑体"/>
                <w:szCs w:val="21"/>
              </w:rPr>
            </w:pPr>
          </w:p>
        </w:tc>
      </w:tr>
    </w:tbl>
    <w:p w:rsidR="008E796B" w:rsidRPr="004872B1" w:rsidRDefault="00F16706" w:rsidP="00741BB9">
      <w:pPr>
        <w:pStyle w:val="ad"/>
        <w:overflowPunct w:val="0"/>
        <w:spacing w:beforeLines="50" w:after="0" w:line="360" w:lineRule="auto"/>
        <w:rPr>
          <w:rFonts w:ascii="黑体" w:eastAsia="黑体" w:hAnsi="黑体"/>
          <w:szCs w:val="21"/>
        </w:rPr>
      </w:pPr>
      <w:r w:rsidRPr="004872B1">
        <w:rPr>
          <w:rFonts w:ascii="黑体" w:eastAsia="黑体" w:hAnsi="黑体" w:hint="eastAsia"/>
          <w:szCs w:val="21"/>
        </w:rPr>
        <w:t>注明：需提供证明资料内容详见</w:t>
      </w:r>
      <w:r w:rsidRPr="004872B1">
        <w:rPr>
          <w:rFonts w:ascii="黑体" w:eastAsia="黑体" w:hAnsi="黑体" w:hint="eastAsia"/>
          <w:szCs w:val="21"/>
          <w:u w:val="single"/>
        </w:rPr>
        <w:t>（招标文件第五部分</w:t>
      </w:r>
      <w:r w:rsidRPr="004872B1">
        <w:rPr>
          <w:rFonts w:ascii="黑体" w:eastAsia="黑体" w:hAnsi="黑体"/>
          <w:szCs w:val="21"/>
          <w:u w:val="single"/>
        </w:rPr>
        <w:t xml:space="preserve"> </w:t>
      </w:r>
      <w:r w:rsidRPr="004872B1">
        <w:rPr>
          <w:rFonts w:ascii="黑体" w:eastAsia="黑体" w:hAnsi="黑体" w:hint="eastAsia"/>
          <w:szCs w:val="21"/>
          <w:u w:val="single"/>
        </w:rPr>
        <w:t>评标方法、步骤、标准之</w:t>
      </w:r>
      <w:r w:rsidRPr="004872B1">
        <w:rPr>
          <w:rFonts w:ascii="黑体" w:eastAsia="黑体" w:hAnsi="黑体" w:hint="eastAsia"/>
          <w:kern w:val="0"/>
          <w:szCs w:val="21"/>
          <w:u w:val="single"/>
        </w:rPr>
        <w:t>附表三</w:t>
      </w:r>
      <w:r w:rsidRPr="004872B1">
        <w:rPr>
          <w:rFonts w:ascii="黑体" w:eastAsia="黑体" w:hAnsi="黑体" w:hint="eastAsia"/>
          <w:szCs w:val="21"/>
          <w:u w:val="single"/>
        </w:rPr>
        <w:t>详细评审表相对应条款）</w:t>
      </w:r>
      <w:r w:rsidRPr="004872B1">
        <w:rPr>
          <w:rFonts w:ascii="黑体" w:eastAsia="黑体" w:hAnsi="黑体"/>
          <w:szCs w:val="21"/>
          <w:u w:val="single"/>
        </w:rPr>
        <w:t xml:space="preserve"> </w:t>
      </w:r>
      <w:r w:rsidRPr="004872B1">
        <w:rPr>
          <w:rFonts w:ascii="黑体" w:eastAsia="黑体" w:hAnsi="黑体" w:hint="eastAsia"/>
          <w:szCs w:val="21"/>
        </w:rPr>
        <w:t>。</w:t>
      </w:r>
    </w:p>
    <w:p w:rsidR="00DF3BB4" w:rsidRPr="004872B1" w:rsidRDefault="00DF3BB4" w:rsidP="00F41F6D">
      <w:pPr>
        <w:spacing w:line="360" w:lineRule="auto"/>
        <w:rPr>
          <w:rFonts w:ascii="黑体" w:eastAsia="黑体" w:hAnsi="黑体"/>
          <w:szCs w:val="21"/>
        </w:rPr>
      </w:pPr>
    </w:p>
    <w:p w:rsidR="00FF6B9A" w:rsidRPr="004872B1" w:rsidRDefault="00FF6B9A" w:rsidP="00F41F6D">
      <w:pPr>
        <w:spacing w:line="360" w:lineRule="auto"/>
        <w:rPr>
          <w:rFonts w:ascii="黑体" w:eastAsia="黑体" w:hAnsi="黑体"/>
          <w:szCs w:val="21"/>
        </w:rPr>
      </w:pPr>
    </w:p>
    <w:p w:rsidR="00FF6B9A" w:rsidRPr="004872B1" w:rsidRDefault="00FF6B9A" w:rsidP="00F41F6D">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5B5FC4" w:rsidRPr="004872B1" w:rsidTr="00D62977">
        <w:tc>
          <w:tcPr>
            <w:tcW w:w="5353" w:type="dxa"/>
          </w:tcPr>
          <w:p w:rsidR="005F34D0" w:rsidRPr="004872B1" w:rsidRDefault="00F16706" w:rsidP="00D62977">
            <w:pPr>
              <w:overflowPunct w:val="0"/>
              <w:adjustRightInd w:val="0"/>
              <w:spacing w:line="360" w:lineRule="auto"/>
              <w:rPr>
                <w:rFonts w:ascii="黑体" w:eastAsia="黑体" w:hAnsi="黑体"/>
                <w:szCs w:val="21"/>
              </w:rPr>
            </w:pPr>
            <w:r w:rsidRPr="004872B1">
              <w:rPr>
                <w:rFonts w:ascii="黑体" w:eastAsia="黑体" w:hAnsi="黑体" w:hint="eastAsia"/>
                <w:szCs w:val="21"/>
              </w:rPr>
              <w:t>投标人名称（加盖公章）：</w:t>
            </w:r>
            <w:r w:rsidRPr="004872B1">
              <w:rPr>
                <w:rFonts w:ascii="黑体" w:eastAsia="黑体" w:hAnsi="黑体"/>
                <w:szCs w:val="21"/>
                <w:u w:val="single"/>
              </w:rPr>
              <w:t xml:space="preserve">                         </w:t>
            </w:r>
          </w:p>
        </w:tc>
        <w:tc>
          <w:tcPr>
            <w:tcW w:w="3175" w:type="dxa"/>
          </w:tcPr>
          <w:p w:rsidR="005F34D0" w:rsidRPr="004872B1" w:rsidRDefault="005F34D0" w:rsidP="00D62977">
            <w:pPr>
              <w:spacing w:line="360" w:lineRule="auto"/>
              <w:rPr>
                <w:rFonts w:ascii="黑体" w:eastAsia="黑体" w:hAnsi="黑体"/>
                <w:szCs w:val="21"/>
              </w:rPr>
            </w:pPr>
          </w:p>
        </w:tc>
      </w:tr>
      <w:tr w:rsidR="005B5FC4" w:rsidRPr="004872B1" w:rsidTr="00D62977">
        <w:tc>
          <w:tcPr>
            <w:tcW w:w="5353" w:type="dxa"/>
          </w:tcPr>
          <w:p w:rsidR="005F34D0" w:rsidRPr="004872B1" w:rsidRDefault="00F16706" w:rsidP="00D62977">
            <w:pPr>
              <w:spacing w:line="360" w:lineRule="auto"/>
              <w:rPr>
                <w:rFonts w:ascii="黑体" w:eastAsia="黑体" w:hAnsi="黑体"/>
                <w:szCs w:val="21"/>
              </w:rPr>
            </w:pPr>
            <w:r w:rsidRPr="004872B1">
              <w:rPr>
                <w:rFonts w:ascii="黑体" w:eastAsia="黑体" w:hAnsi="黑体" w:hint="eastAsia"/>
                <w:szCs w:val="21"/>
              </w:rPr>
              <w:t>日期：</w:t>
            </w:r>
            <w:r w:rsidRPr="004872B1">
              <w:rPr>
                <w:rFonts w:ascii="黑体" w:eastAsia="黑体" w:hAnsi="黑体"/>
                <w:szCs w:val="21"/>
                <w:u w:val="single"/>
              </w:rPr>
              <w:t xml:space="preserve">             年           月            日</w:t>
            </w:r>
          </w:p>
        </w:tc>
        <w:tc>
          <w:tcPr>
            <w:tcW w:w="3175" w:type="dxa"/>
          </w:tcPr>
          <w:p w:rsidR="005F34D0" w:rsidRPr="004872B1" w:rsidRDefault="005F34D0" w:rsidP="00D62977">
            <w:pPr>
              <w:spacing w:line="360" w:lineRule="auto"/>
              <w:rPr>
                <w:rFonts w:ascii="黑体" w:eastAsia="黑体" w:hAnsi="黑体"/>
                <w:szCs w:val="21"/>
              </w:rPr>
            </w:pPr>
          </w:p>
        </w:tc>
      </w:tr>
    </w:tbl>
    <w:p w:rsidR="00DF3BB4" w:rsidRPr="004872B1" w:rsidRDefault="00DF3BB4" w:rsidP="00F41F6D">
      <w:pPr>
        <w:spacing w:line="360" w:lineRule="auto"/>
        <w:rPr>
          <w:rFonts w:ascii="黑体" w:eastAsia="黑体" w:hAnsi="黑体"/>
          <w:szCs w:val="21"/>
        </w:rPr>
      </w:pPr>
    </w:p>
    <w:p w:rsidR="00DF3BB4" w:rsidRPr="004872B1" w:rsidRDefault="00DF3BB4" w:rsidP="00F41F6D">
      <w:pPr>
        <w:spacing w:line="360" w:lineRule="auto"/>
        <w:rPr>
          <w:rFonts w:ascii="黑体" w:eastAsia="黑体" w:hAnsi="黑体"/>
          <w:szCs w:val="21"/>
        </w:rPr>
      </w:pPr>
    </w:p>
    <w:p w:rsidR="00DF3BB4" w:rsidRPr="004872B1" w:rsidRDefault="00F16706" w:rsidP="00A77157">
      <w:pPr>
        <w:pStyle w:val="a6"/>
        <w:pageBreakBefore/>
        <w:numPr>
          <w:ilvl w:val="0"/>
          <w:numId w:val="13"/>
        </w:numPr>
        <w:spacing w:line="360" w:lineRule="auto"/>
        <w:ind w:firstLineChars="0"/>
        <w:rPr>
          <w:rFonts w:ascii="黑体" w:eastAsia="黑体" w:hAnsi="黑体"/>
          <w:b/>
          <w:szCs w:val="21"/>
        </w:rPr>
      </w:pPr>
      <w:r w:rsidRPr="004872B1">
        <w:rPr>
          <w:rFonts w:ascii="黑体" w:eastAsia="黑体" w:hAnsi="黑体" w:hint="eastAsia"/>
          <w:b/>
          <w:szCs w:val="21"/>
        </w:rPr>
        <w:lastRenderedPageBreak/>
        <w:t>唱标信封</w:t>
      </w:r>
    </w:p>
    <w:p w:rsidR="00F16706" w:rsidRPr="004872B1" w:rsidRDefault="00F16706" w:rsidP="00741BB9">
      <w:pPr>
        <w:pStyle w:val="a6"/>
        <w:numPr>
          <w:ilvl w:val="0"/>
          <w:numId w:val="22"/>
        </w:numPr>
        <w:spacing w:beforeLines="100" w:afterLines="100" w:line="360" w:lineRule="auto"/>
        <w:ind w:firstLineChars="0"/>
        <w:jc w:val="left"/>
        <w:rPr>
          <w:rFonts w:ascii="黑体" w:eastAsia="黑体" w:hAnsi="黑体"/>
          <w:b/>
          <w:spacing w:val="20"/>
          <w:sz w:val="28"/>
          <w:szCs w:val="28"/>
        </w:rPr>
      </w:pPr>
      <w:r w:rsidRPr="004872B1">
        <w:rPr>
          <w:rFonts w:ascii="黑体" w:eastAsia="黑体" w:hAnsi="黑体" w:hint="eastAsia"/>
          <w:b/>
          <w:spacing w:val="20"/>
          <w:sz w:val="28"/>
          <w:szCs w:val="28"/>
        </w:rPr>
        <w:t>唱标信封内装：</w:t>
      </w:r>
    </w:p>
    <w:p w:rsidR="00024720" w:rsidRPr="004872B1" w:rsidRDefault="00F16706" w:rsidP="00A77157">
      <w:pPr>
        <w:pStyle w:val="a6"/>
        <w:numPr>
          <w:ilvl w:val="0"/>
          <w:numId w:val="21"/>
        </w:numPr>
        <w:spacing w:line="360" w:lineRule="auto"/>
        <w:ind w:firstLineChars="0"/>
        <w:rPr>
          <w:rFonts w:ascii="黑体" w:eastAsia="黑体" w:hAnsi="黑体"/>
          <w:szCs w:val="21"/>
        </w:rPr>
      </w:pPr>
      <w:r w:rsidRPr="004872B1">
        <w:rPr>
          <w:rFonts w:ascii="黑体" w:eastAsia="黑体" w:hAnsi="黑体" w:hint="eastAsia"/>
          <w:szCs w:val="21"/>
        </w:rPr>
        <w:t>投标函加盖投标人公章；</w:t>
      </w:r>
    </w:p>
    <w:p w:rsidR="00024720" w:rsidRPr="004872B1" w:rsidRDefault="00F16706" w:rsidP="00A77157">
      <w:pPr>
        <w:pStyle w:val="a6"/>
        <w:numPr>
          <w:ilvl w:val="0"/>
          <w:numId w:val="21"/>
        </w:numPr>
        <w:spacing w:line="360" w:lineRule="auto"/>
        <w:ind w:firstLineChars="0"/>
        <w:rPr>
          <w:rFonts w:ascii="黑体" w:eastAsia="黑体" w:hAnsi="黑体"/>
          <w:szCs w:val="21"/>
        </w:rPr>
      </w:pPr>
      <w:r w:rsidRPr="004872B1">
        <w:rPr>
          <w:rFonts w:ascii="黑体" w:eastAsia="黑体" w:hAnsi="黑体" w:hint="eastAsia"/>
          <w:szCs w:val="21"/>
        </w:rPr>
        <w:t>法定代表人证明书或法定代表人授权委托书加盖投标人公章；</w:t>
      </w:r>
    </w:p>
    <w:p w:rsidR="00024720" w:rsidRPr="004872B1" w:rsidRDefault="00F16706" w:rsidP="00A77157">
      <w:pPr>
        <w:pStyle w:val="a6"/>
        <w:numPr>
          <w:ilvl w:val="0"/>
          <w:numId w:val="21"/>
        </w:numPr>
        <w:spacing w:line="360" w:lineRule="auto"/>
        <w:ind w:firstLineChars="0"/>
        <w:rPr>
          <w:rFonts w:ascii="黑体" w:eastAsia="黑体" w:hAnsi="黑体"/>
          <w:szCs w:val="21"/>
        </w:rPr>
      </w:pPr>
      <w:r w:rsidRPr="004872B1">
        <w:rPr>
          <w:rFonts w:ascii="黑体" w:eastAsia="黑体" w:hAnsi="黑体" w:hint="eastAsia"/>
          <w:szCs w:val="21"/>
        </w:rPr>
        <w:t>开标一览表加盖投标人公章；</w:t>
      </w:r>
    </w:p>
    <w:p w:rsidR="00577702" w:rsidRPr="004872B1" w:rsidRDefault="00F16706" w:rsidP="00A77157">
      <w:pPr>
        <w:pStyle w:val="a6"/>
        <w:numPr>
          <w:ilvl w:val="0"/>
          <w:numId w:val="21"/>
        </w:numPr>
        <w:spacing w:line="360" w:lineRule="auto"/>
        <w:ind w:firstLineChars="0"/>
        <w:rPr>
          <w:rFonts w:ascii="黑体" w:eastAsia="黑体" w:hAnsi="黑体"/>
          <w:szCs w:val="21"/>
        </w:rPr>
      </w:pPr>
      <w:r w:rsidRPr="004872B1">
        <w:rPr>
          <w:rFonts w:ascii="黑体" w:eastAsia="黑体" w:hAnsi="黑体" w:hint="eastAsia"/>
          <w:szCs w:val="21"/>
        </w:rPr>
        <w:t>投标明细报价表加盖投标人公章；</w:t>
      </w:r>
    </w:p>
    <w:p w:rsidR="00024720" w:rsidRPr="004872B1" w:rsidRDefault="00F16706" w:rsidP="00A77157">
      <w:pPr>
        <w:pStyle w:val="a6"/>
        <w:numPr>
          <w:ilvl w:val="0"/>
          <w:numId w:val="21"/>
        </w:numPr>
        <w:spacing w:line="360" w:lineRule="auto"/>
        <w:ind w:firstLineChars="0"/>
        <w:rPr>
          <w:rFonts w:ascii="黑体" w:eastAsia="黑体" w:hAnsi="黑体"/>
          <w:szCs w:val="21"/>
        </w:rPr>
      </w:pPr>
      <w:r w:rsidRPr="004872B1">
        <w:rPr>
          <w:rFonts w:ascii="黑体" w:eastAsia="黑体" w:hAnsi="黑体" w:hint="eastAsia"/>
          <w:szCs w:val="21"/>
        </w:rPr>
        <w:t>投标保证金汇入情况说明加盖投标人公章</w:t>
      </w:r>
      <w:r w:rsidR="00B3508A" w:rsidRPr="004872B1">
        <w:rPr>
          <w:rFonts w:ascii="黑体" w:eastAsia="黑体" w:hAnsi="黑体" w:hint="eastAsia"/>
          <w:szCs w:val="21"/>
        </w:rPr>
        <w:t>或政府采购投标担保函递交情况说明</w:t>
      </w:r>
      <w:r w:rsidR="001754CC" w:rsidRPr="004872B1">
        <w:rPr>
          <w:rFonts w:ascii="黑体" w:eastAsia="黑体" w:hAnsi="黑体" w:hint="eastAsia"/>
          <w:szCs w:val="21"/>
        </w:rPr>
        <w:t>加盖投标人公章</w:t>
      </w:r>
      <w:r w:rsidRPr="004872B1">
        <w:rPr>
          <w:rFonts w:ascii="黑体" w:eastAsia="黑体" w:hAnsi="黑体" w:hint="eastAsia"/>
          <w:szCs w:val="21"/>
        </w:rPr>
        <w:t>；</w:t>
      </w:r>
    </w:p>
    <w:p w:rsidR="005F11CC" w:rsidRPr="004872B1" w:rsidRDefault="00F16706" w:rsidP="00A77157">
      <w:pPr>
        <w:pStyle w:val="a6"/>
        <w:numPr>
          <w:ilvl w:val="0"/>
          <w:numId w:val="21"/>
        </w:numPr>
        <w:spacing w:line="360" w:lineRule="auto"/>
        <w:ind w:firstLineChars="0"/>
        <w:rPr>
          <w:rFonts w:ascii="黑体" w:eastAsia="黑体" w:hAnsi="黑体"/>
          <w:szCs w:val="21"/>
        </w:rPr>
      </w:pPr>
      <w:r w:rsidRPr="004872B1">
        <w:rPr>
          <w:rFonts w:ascii="黑体" w:eastAsia="黑体" w:hAnsi="黑体" w:hint="eastAsia"/>
          <w:szCs w:val="21"/>
        </w:rPr>
        <w:t>银行汇款凭证加盖投标人公章</w:t>
      </w:r>
      <w:r w:rsidR="00B3508A" w:rsidRPr="004872B1">
        <w:rPr>
          <w:rFonts w:ascii="黑体" w:eastAsia="黑体" w:hAnsi="黑体" w:hint="eastAsia"/>
          <w:szCs w:val="21"/>
        </w:rPr>
        <w:t>或《政府采购投标担保函》原件</w:t>
      </w:r>
      <w:r w:rsidRPr="004872B1">
        <w:rPr>
          <w:rFonts w:ascii="黑体" w:eastAsia="黑体" w:hAnsi="黑体" w:hint="eastAsia"/>
          <w:szCs w:val="21"/>
        </w:rPr>
        <w:t>；</w:t>
      </w:r>
    </w:p>
    <w:p w:rsidR="005F11CC" w:rsidRPr="004872B1" w:rsidRDefault="00F16706" w:rsidP="00A77157">
      <w:pPr>
        <w:pStyle w:val="a6"/>
        <w:numPr>
          <w:ilvl w:val="0"/>
          <w:numId w:val="21"/>
        </w:numPr>
        <w:spacing w:line="360" w:lineRule="auto"/>
        <w:ind w:firstLineChars="0"/>
        <w:rPr>
          <w:rFonts w:ascii="黑体" w:eastAsia="黑体" w:hAnsi="黑体"/>
          <w:szCs w:val="21"/>
        </w:rPr>
      </w:pPr>
      <w:r w:rsidRPr="004872B1">
        <w:rPr>
          <w:rFonts w:ascii="黑体" w:eastAsia="黑体" w:hAnsi="黑体" w:hint="eastAsia"/>
          <w:szCs w:val="21"/>
        </w:rPr>
        <w:t>电子文件（</w:t>
      </w:r>
      <w:r w:rsidRPr="004872B1">
        <w:rPr>
          <w:rFonts w:ascii="黑体" w:eastAsia="黑体" w:hAnsi="黑体"/>
          <w:szCs w:val="21"/>
        </w:rPr>
        <w:t>CD-R光盘或优盘）；</w:t>
      </w:r>
    </w:p>
    <w:p w:rsidR="00024720" w:rsidRPr="004872B1" w:rsidRDefault="00F16706" w:rsidP="00A77157">
      <w:pPr>
        <w:pStyle w:val="a6"/>
        <w:numPr>
          <w:ilvl w:val="0"/>
          <w:numId w:val="21"/>
        </w:numPr>
        <w:spacing w:line="360" w:lineRule="auto"/>
        <w:ind w:firstLineChars="0"/>
        <w:rPr>
          <w:rFonts w:ascii="黑体" w:eastAsia="黑体" w:hAnsi="黑体"/>
          <w:szCs w:val="21"/>
        </w:rPr>
      </w:pPr>
      <w:r w:rsidRPr="004872B1">
        <w:rPr>
          <w:rFonts w:ascii="黑体" w:eastAsia="黑体" w:hAnsi="黑体" w:hint="eastAsia"/>
          <w:bCs/>
          <w:szCs w:val="21"/>
        </w:rPr>
        <w:t>其他格式（如有）</w:t>
      </w:r>
      <w:r w:rsidRPr="004872B1">
        <w:rPr>
          <w:rFonts w:ascii="黑体" w:eastAsia="黑体" w:hAnsi="黑体" w:hint="eastAsia"/>
          <w:szCs w:val="21"/>
        </w:rPr>
        <w:t>。</w:t>
      </w:r>
    </w:p>
    <w:p w:rsidR="00DF3BB4" w:rsidRPr="004872B1" w:rsidRDefault="00DF3BB4" w:rsidP="00C76296">
      <w:pPr>
        <w:spacing w:line="360" w:lineRule="auto"/>
        <w:rPr>
          <w:rFonts w:ascii="黑体" w:eastAsia="黑体" w:hAnsi="黑体"/>
          <w:szCs w:val="21"/>
        </w:rPr>
      </w:pPr>
    </w:p>
    <w:p w:rsidR="00DF3BB4" w:rsidRPr="004872B1" w:rsidRDefault="00DF3BB4" w:rsidP="00F41F6D">
      <w:pPr>
        <w:spacing w:line="360" w:lineRule="auto"/>
        <w:rPr>
          <w:rFonts w:ascii="黑体" w:eastAsia="黑体" w:hAnsi="黑体"/>
          <w:szCs w:val="21"/>
        </w:rPr>
      </w:pPr>
    </w:p>
    <w:p w:rsidR="00511CCC" w:rsidRPr="004872B1" w:rsidRDefault="00F16706" w:rsidP="00A77157">
      <w:pPr>
        <w:pStyle w:val="a6"/>
        <w:pageBreakBefore/>
        <w:numPr>
          <w:ilvl w:val="0"/>
          <w:numId w:val="13"/>
        </w:numPr>
        <w:spacing w:line="360" w:lineRule="auto"/>
        <w:ind w:firstLineChars="0"/>
        <w:rPr>
          <w:rFonts w:ascii="黑体" w:eastAsia="黑体" w:hAnsi="黑体"/>
          <w:b/>
          <w:szCs w:val="21"/>
        </w:rPr>
      </w:pPr>
      <w:r w:rsidRPr="004872B1">
        <w:rPr>
          <w:rFonts w:ascii="黑体" w:eastAsia="黑体" w:hAnsi="黑体" w:hint="eastAsia"/>
          <w:b/>
          <w:szCs w:val="21"/>
        </w:rPr>
        <w:lastRenderedPageBreak/>
        <w:t>实质性响应一览表（可选）</w:t>
      </w:r>
    </w:p>
    <w:p w:rsidR="00F16706" w:rsidRPr="004872B1" w:rsidRDefault="00F16706" w:rsidP="00741BB9">
      <w:pPr>
        <w:spacing w:beforeLines="100" w:afterLines="100"/>
        <w:jc w:val="center"/>
        <w:rPr>
          <w:rFonts w:ascii="黑体" w:eastAsia="黑体" w:hAnsi="黑体"/>
          <w:sz w:val="30"/>
          <w:szCs w:val="30"/>
        </w:rPr>
      </w:pPr>
      <w:r w:rsidRPr="004872B1">
        <w:rPr>
          <w:rFonts w:ascii="黑体" w:eastAsia="黑体" w:hAnsi="黑体" w:cs="Times New Roman" w:hint="eastAsia"/>
          <w:b/>
          <w:spacing w:val="20"/>
          <w:sz w:val="30"/>
          <w:szCs w:val="30"/>
        </w:rPr>
        <w:t>实质性响应一览表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
        <w:gridCol w:w="3190"/>
        <w:gridCol w:w="1843"/>
        <w:gridCol w:w="1843"/>
        <w:gridCol w:w="1190"/>
      </w:tblGrid>
      <w:tr w:rsidR="0069629C" w:rsidRPr="004872B1" w:rsidTr="00ED68DC">
        <w:trPr>
          <w:trHeight w:val="813"/>
          <w:jc w:val="center"/>
        </w:trPr>
        <w:tc>
          <w:tcPr>
            <w:tcW w:w="0" w:type="auto"/>
            <w:gridSpan w:val="5"/>
            <w:shd w:val="clear" w:color="auto" w:fill="auto"/>
            <w:vAlign w:val="center"/>
          </w:tcPr>
          <w:p w:rsidR="001825C9" w:rsidRPr="004872B1" w:rsidRDefault="00F16706" w:rsidP="00D83DEE">
            <w:pPr>
              <w:spacing w:line="360" w:lineRule="auto"/>
              <w:rPr>
                <w:rFonts w:ascii="黑体" w:eastAsia="黑体" w:hAnsi="黑体"/>
                <w:b/>
              </w:rPr>
            </w:pPr>
            <w:r w:rsidRPr="004872B1">
              <w:rPr>
                <w:rFonts w:ascii="黑体" w:eastAsia="黑体" w:hAnsi="黑体" w:hint="eastAsia"/>
                <w:b/>
                <w:bCs/>
                <w:szCs w:val="21"/>
              </w:rPr>
              <w:t>项目名称：</w:t>
            </w:r>
            <w:r w:rsidRPr="004872B1">
              <w:rPr>
                <w:rFonts w:ascii="黑体" w:eastAsia="黑体" w:hAnsi="黑体"/>
                <w:b/>
                <w:bCs/>
                <w:szCs w:val="21"/>
                <w:u w:val="single"/>
              </w:rPr>
              <w:t xml:space="preserve">                             </w:t>
            </w:r>
            <w:r w:rsidRPr="004872B1">
              <w:rPr>
                <w:rFonts w:ascii="黑体" w:eastAsia="黑体" w:hAnsi="黑体"/>
                <w:b/>
                <w:bCs/>
                <w:szCs w:val="21"/>
              </w:rPr>
              <w:t xml:space="preserve">     </w:t>
            </w:r>
            <w:r w:rsidRPr="004872B1">
              <w:rPr>
                <w:rFonts w:ascii="黑体" w:eastAsia="黑体" w:hAnsi="黑体" w:hint="eastAsia"/>
                <w:b/>
                <w:szCs w:val="21"/>
              </w:rPr>
              <w:t>项目编号：</w:t>
            </w:r>
            <w:r w:rsidRPr="004872B1">
              <w:rPr>
                <w:rFonts w:ascii="黑体" w:eastAsia="黑体" w:hAnsi="黑体"/>
                <w:b/>
                <w:szCs w:val="21"/>
                <w:u w:val="single"/>
              </w:rPr>
              <w:t xml:space="preserve">                   </w:t>
            </w:r>
            <w:r w:rsidRPr="004872B1">
              <w:rPr>
                <w:rFonts w:ascii="黑体" w:eastAsia="黑体" w:hAnsi="黑体"/>
                <w:b/>
                <w:u w:val="single"/>
              </w:rPr>
              <w:t xml:space="preserve"> </w:t>
            </w:r>
          </w:p>
        </w:tc>
      </w:tr>
      <w:tr w:rsidR="0069629C" w:rsidRPr="004872B1" w:rsidTr="00ED68DC">
        <w:trPr>
          <w:trHeight w:val="1136"/>
          <w:jc w:val="center"/>
        </w:trPr>
        <w:tc>
          <w:tcPr>
            <w:tcW w:w="0" w:type="auto"/>
            <w:shd w:val="clear" w:color="auto" w:fill="auto"/>
            <w:vAlign w:val="center"/>
          </w:tcPr>
          <w:p w:rsidR="001825C9" w:rsidRPr="004872B1" w:rsidRDefault="00F16706" w:rsidP="00ED68DC">
            <w:pPr>
              <w:spacing w:line="360" w:lineRule="auto"/>
              <w:jc w:val="center"/>
              <w:rPr>
                <w:rFonts w:ascii="黑体" w:eastAsia="黑体" w:hAnsi="黑体"/>
              </w:rPr>
            </w:pPr>
            <w:r w:rsidRPr="004872B1">
              <w:rPr>
                <w:rFonts w:ascii="黑体" w:eastAsia="黑体" w:hAnsi="黑体" w:hint="eastAsia"/>
              </w:rPr>
              <w:t>序号</w:t>
            </w:r>
          </w:p>
        </w:tc>
        <w:tc>
          <w:tcPr>
            <w:tcW w:w="3190" w:type="dxa"/>
            <w:shd w:val="clear" w:color="auto" w:fill="auto"/>
            <w:vAlign w:val="center"/>
          </w:tcPr>
          <w:p w:rsidR="001825C9" w:rsidRPr="004872B1" w:rsidRDefault="00F16706" w:rsidP="006E2A1C">
            <w:pPr>
              <w:spacing w:line="360" w:lineRule="auto"/>
              <w:jc w:val="center"/>
              <w:rPr>
                <w:rFonts w:ascii="黑体" w:eastAsia="黑体" w:hAnsi="黑体"/>
              </w:rPr>
            </w:pPr>
            <w:r w:rsidRPr="004872B1">
              <w:rPr>
                <w:rFonts w:ascii="黑体" w:eastAsia="黑体" w:hAnsi="黑体" w:hint="eastAsia"/>
              </w:rPr>
              <w:t>用户需求实质性条款要求</w:t>
            </w:r>
          </w:p>
        </w:tc>
        <w:tc>
          <w:tcPr>
            <w:tcW w:w="1843" w:type="dxa"/>
            <w:shd w:val="clear" w:color="auto" w:fill="auto"/>
            <w:vAlign w:val="center"/>
          </w:tcPr>
          <w:p w:rsidR="001825C9" w:rsidRPr="004872B1" w:rsidRDefault="00F16706" w:rsidP="006E2A1C">
            <w:pPr>
              <w:spacing w:line="360" w:lineRule="auto"/>
              <w:jc w:val="center"/>
              <w:rPr>
                <w:rFonts w:ascii="黑体" w:eastAsia="黑体" w:hAnsi="黑体"/>
              </w:rPr>
            </w:pPr>
            <w:r w:rsidRPr="004872B1">
              <w:rPr>
                <w:rFonts w:ascii="黑体" w:eastAsia="黑体" w:hAnsi="黑体" w:hint="eastAsia"/>
              </w:rPr>
              <w:t>投标人响应内容</w:t>
            </w:r>
          </w:p>
        </w:tc>
        <w:tc>
          <w:tcPr>
            <w:tcW w:w="1843" w:type="dxa"/>
            <w:shd w:val="clear" w:color="auto" w:fill="auto"/>
            <w:vAlign w:val="center"/>
          </w:tcPr>
          <w:p w:rsidR="001825C9" w:rsidRPr="004872B1" w:rsidRDefault="00F16706" w:rsidP="00ED68DC">
            <w:pPr>
              <w:spacing w:line="360" w:lineRule="auto"/>
              <w:jc w:val="center"/>
              <w:rPr>
                <w:rFonts w:ascii="黑体" w:eastAsia="黑体" w:hAnsi="黑体"/>
              </w:rPr>
            </w:pPr>
            <w:r w:rsidRPr="004872B1">
              <w:rPr>
                <w:rFonts w:ascii="黑体" w:eastAsia="黑体" w:hAnsi="黑体" w:hint="eastAsia"/>
              </w:rPr>
              <w:t>偏离情况及说明</w:t>
            </w:r>
          </w:p>
          <w:p w:rsidR="001825C9" w:rsidRPr="004872B1" w:rsidRDefault="00F16706" w:rsidP="00271EB5">
            <w:pPr>
              <w:spacing w:line="360" w:lineRule="auto"/>
              <w:jc w:val="center"/>
              <w:rPr>
                <w:rFonts w:ascii="黑体" w:eastAsia="黑体" w:hAnsi="黑体"/>
              </w:rPr>
            </w:pPr>
            <w:r w:rsidRPr="004872B1">
              <w:rPr>
                <w:rFonts w:ascii="黑体" w:eastAsia="黑体" w:hAnsi="黑体"/>
              </w:rPr>
              <w:t>(正偏离/</w:t>
            </w:r>
            <w:r w:rsidRPr="004872B1">
              <w:rPr>
                <w:rFonts w:ascii="黑体" w:eastAsia="黑体" w:hAnsi="黑体" w:hint="eastAsia"/>
              </w:rPr>
              <w:t>无偏离</w:t>
            </w:r>
            <w:r w:rsidRPr="004872B1">
              <w:rPr>
                <w:rFonts w:ascii="黑体" w:eastAsia="黑体" w:hAnsi="黑体"/>
              </w:rPr>
              <w:t>/负偏离)</w:t>
            </w:r>
          </w:p>
        </w:tc>
        <w:tc>
          <w:tcPr>
            <w:tcW w:w="1190" w:type="dxa"/>
            <w:shd w:val="clear" w:color="auto" w:fill="auto"/>
            <w:vAlign w:val="center"/>
          </w:tcPr>
          <w:p w:rsidR="001825C9" w:rsidRPr="004872B1" w:rsidRDefault="00F16706" w:rsidP="00ED68DC">
            <w:pPr>
              <w:spacing w:line="360" w:lineRule="auto"/>
              <w:jc w:val="center"/>
              <w:rPr>
                <w:rFonts w:ascii="黑体" w:eastAsia="黑体" w:hAnsi="黑体"/>
              </w:rPr>
            </w:pPr>
            <w:r w:rsidRPr="004872B1">
              <w:rPr>
                <w:rFonts w:ascii="黑体" w:eastAsia="黑体" w:hAnsi="黑体" w:hint="eastAsia"/>
              </w:rPr>
              <w:t>查阅</w:t>
            </w:r>
            <w:r w:rsidRPr="004872B1">
              <w:rPr>
                <w:rFonts w:ascii="黑体" w:eastAsia="黑体" w:hAnsi="黑体"/>
              </w:rPr>
              <w:t>/证明文件索引页码</w:t>
            </w:r>
          </w:p>
        </w:tc>
      </w:tr>
      <w:tr w:rsidR="0069629C" w:rsidRPr="004872B1" w:rsidTr="0021027F">
        <w:trPr>
          <w:trHeight w:val="574"/>
          <w:jc w:val="center"/>
        </w:trPr>
        <w:tc>
          <w:tcPr>
            <w:tcW w:w="0" w:type="auto"/>
            <w:shd w:val="clear" w:color="auto" w:fill="auto"/>
            <w:vAlign w:val="center"/>
          </w:tcPr>
          <w:p w:rsidR="001825C9" w:rsidRPr="004872B1" w:rsidRDefault="00F16706" w:rsidP="00ED68DC">
            <w:pPr>
              <w:spacing w:line="360" w:lineRule="auto"/>
              <w:jc w:val="center"/>
              <w:rPr>
                <w:rFonts w:ascii="黑体" w:eastAsia="黑体" w:hAnsi="黑体"/>
              </w:rPr>
            </w:pPr>
            <w:r w:rsidRPr="004872B1">
              <w:rPr>
                <w:rFonts w:ascii="黑体" w:eastAsia="黑体" w:hAnsi="黑体"/>
              </w:rPr>
              <w:t>1</w:t>
            </w:r>
          </w:p>
        </w:tc>
        <w:tc>
          <w:tcPr>
            <w:tcW w:w="3190" w:type="dxa"/>
            <w:shd w:val="clear" w:color="auto" w:fill="auto"/>
          </w:tcPr>
          <w:p w:rsidR="001825C9" w:rsidRPr="004872B1" w:rsidRDefault="001825C9" w:rsidP="007B53A2">
            <w:pPr>
              <w:spacing w:line="360" w:lineRule="auto"/>
              <w:rPr>
                <w:rFonts w:ascii="黑体" w:eastAsia="黑体" w:hAnsi="黑体"/>
              </w:rPr>
            </w:pPr>
          </w:p>
        </w:tc>
        <w:tc>
          <w:tcPr>
            <w:tcW w:w="1843" w:type="dxa"/>
            <w:shd w:val="clear" w:color="auto" w:fill="auto"/>
          </w:tcPr>
          <w:p w:rsidR="001825C9" w:rsidRPr="004872B1" w:rsidRDefault="001825C9" w:rsidP="00ED68DC">
            <w:pPr>
              <w:spacing w:line="360" w:lineRule="auto"/>
              <w:rPr>
                <w:rFonts w:ascii="黑体" w:eastAsia="黑体" w:hAnsi="黑体"/>
              </w:rPr>
            </w:pPr>
          </w:p>
        </w:tc>
        <w:tc>
          <w:tcPr>
            <w:tcW w:w="1843" w:type="dxa"/>
            <w:shd w:val="clear" w:color="auto" w:fill="auto"/>
          </w:tcPr>
          <w:p w:rsidR="001825C9" w:rsidRPr="004872B1" w:rsidRDefault="001825C9" w:rsidP="00ED68DC">
            <w:pPr>
              <w:spacing w:line="360" w:lineRule="auto"/>
              <w:rPr>
                <w:rFonts w:ascii="黑体" w:eastAsia="黑体" w:hAnsi="黑体"/>
              </w:rPr>
            </w:pPr>
          </w:p>
        </w:tc>
        <w:tc>
          <w:tcPr>
            <w:tcW w:w="1190" w:type="dxa"/>
            <w:shd w:val="clear" w:color="auto" w:fill="auto"/>
          </w:tcPr>
          <w:p w:rsidR="001825C9" w:rsidRPr="004872B1" w:rsidRDefault="001825C9" w:rsidP="00ED68DC">
            <w:pPr>
              <w:spacing w:line="360" w:lineRule="auto"/>
              <w:rPr>
                <w:rFonts w:ascii="黑体" w:eastAsia="黑体" w:hAnsi="黑体"/>
              </w:rPr>
            </w:pPr>
          </w:p>
        </w:tc>
      </w:tr>
      <w:tr w:rsidR="0021027F" w:rsidRPr="004872B1" w:rsidTr="0021027F">
        <w:trPr>
          <w:trHeight w:val="574"/>
          <w:jc w:val="center"/>
        </w:trPr>
        <w:tc>
          <w:tcPr>
            <w:tcW w:w="0" w:type="auto"/>
            <w:shd w:val="clear" w:color="auto" w:fill="auto"/>
            <w:vAlign w:val="center"/>
          </w:tcPr>
          <w:p w:rsidR="0021027F" w:rsidRPr="004872B1" w:rsidRDefault="00F16706" w:rsidP="00ED68DC">
            <w:pPr>
              <w:spacing w:line="360" w:lineRule="auto"/>
              <w:jc w:val="center"/>
              <w:rPr>
                <w:rFonts w:ascii="黑体" w:eastAsia="黑体" w:hAnsi="黑体"/>
              </w:rPr>
            </w:pPr>
            <w:r w:rsidRPr="004872B1">
              <w:rPr>
                <w:rFonts w:ascii="黑体" w:eastAsia="黑体" w:hAnsi="黑体"/>
              </w:rPr>
              <w:t>2</w:t>
            </w:r>
          </w:p>
        </w:tc>
        <w:tc>
          <w:tcPr>
            <w:tcW w:w="3190" w:type="dxa"/>
            <w:shd w:val="clear" w:color="auto" w:fill="auto"/>
          </w:tcPr>
          <w:p w:rsidR="0021027F" w:rsidRPr="004872B1" w:rsidRDefault="0021027F" w:rsidP="007B53A2">
            <w:pPr>
              <w:spacing w:line="360" w:lineRule="auto"/>
              <w:rPr>
                <w:rFonts w:ascii="黑体" w:eastAsia="黑体" w:hAnsi="黑体"/>
              </w:rPr>
            </w:pPr>
          </w:p>
        </w:tc>
        <w:tc>
          <w:tcPr>
            <w:tcW w:w="1843" w:type="dxa"/>
            <w:shd w:val="clear" w:color="auto" w:fill="auto"/>
          </w:tcPr>
          <w:p w:rsidR="0021027F" w:rsidRPr="004872B1" w:rsidRDefault="0021027F" w:rsidP="00ED68DC">
            <w:pPr>
              <w:spacing w:line="360" w:lineRule="auto"/>
              <w:rPr>
                <w:rFonts w:ascii="黑体" w:eastAsia="黑体" w:hAnsi="黑体"/>
              </w:rPr>
            </w:pPr>
          </w:p>
        </w:tc>
        <w:tc>
          <w:tcPr>
            <w:tcW w:w="1843" w:type="dxa"/>
            <w:shd w:val="clear" w:color="auto" w:fill="auto"/>
          </w:tcPr>
          <w:p w:rsidR="0021027F" w:rsidRPr="004872B1" w:rsidRDefault="0021027F" w:rsidP="00ED68DC">
            <w:pPr>
              <w:spacing w:line="360" w:lineRule="auto"/>
              <w:rPr>
                <w:rFonts w:ascii="黑体" w:eastAsia="黑体" w:hAnsi="黑体"/>
              </w:rPr>
            </w:pPr>
          </w:p>
        </w:tc>
        <w:tc>
          <w:tcPr>
            <w:tcW w:w="1190" w:type="dxa"/>
            <w:shd w:val="clear" w:color="auto" w:fill="auto"/>
          </w:tcPr>
          <w:p w:rsidR="0021027F" w:rsidRPr="004872B1" w:rsidRDefault="0021027F" w:rsidP="00ED68DC">
            <w:pPr>
              <w:spacing w:line="360" w:lineRule="auto"/>
              <w:rPr>
                <w:rFonts w:ascii="黑体" w:eastAsia="黑体" w:hAnsi="黑体"/>
              </w:rPr>
            </w:pPr>
          </w:p>
        </w:tc>
      </w:tr>
      <w:tr w:rsidR="0021027F" w:rsidRPr="004872B1" w:rsidTr="0021027F">
        <w:trPr>
          <w:trHeight w:val="574"/>
          <w:jc w:val="center"/>
        </w:trPr>
        <w:tc>
          <w:tcPr>
            <w:tcW w:w="0" w:type="auto"/>
            <w:shd w:val="clear" w:color="auto" w:fill="auto"/>
            <w:vAlign w:val="center"/>
          </w:tcPr>
          <w:p w:rsidR="0021027F" w:rsidRPr="004872B1" w:rsidRDefault="00F16706" w:rsidP="00ED68DC">
            <w:pPr>
              <w:spacing w:line="360" w:lineRule="auto"/>
              <w:jc w:val="center"/>
              <w:rPr>
                <w:rFonts w:ascii="黑体" w:eastAsia="黑体" w:hAnsi="黑体"/>
              </w:rPr>
            </w:pPr>
            <w:r w:rsidRPr="004872B1">
              <w:rPr>
                <w:rFonts w:ascii="黑体" w:eastAsia="黑体" w:hAnsi="黑体"/>
              </w:rPr>
              <w:t>3</w:t>
            </w:r>
          </w:p>
        </w:tc>
        <w:tc>
          <w:tcPr>
            <w:tcW w:w="3190" w:type="dxa"/>
            <w:shd w:val="clear" w:color="auto" w:fill="auto"/>
          </w:tcPr>
          <w:p w:rsidR="0021027F" w:rsidRPr="004872B1" w:rsidRDefault="0021027F" w:rsidP="007B53A2">
            <w:pPr>
              <w:spacing w:line="360" w:lineRule="auto"/>
              <w:rPr>
                <w:rFonts w:ascii="黑体" w:eastAsia="黑体" w:hAnsi="黑体"/>
              </w:rPr>
            </w:pPr>
          </w:p>
        </w:tc>
        <w:tc>
          <w:tcPr>
            <w:tcW w:w="1843" w:type="dxa"/>
            <w:shd w:val="clear" w:color="auto" w:fill="auto"/>
          </w:tcPr>
          <w:p w:rsidR="0021027F" w:rsidRPr="004872B1" w:rsidRDefault="0021027F" w:rsidP="00ED68DC">
            <w:pPr>
              <w:spacing w:line="360" w:lineRule="auto"/>
              <w:rPr>
                <w:rFonts w:ascii="黑体" w:eastAsia="黑体" w:hAnsi="黑体"/>
              </w:rPr>
            </w:pPr>
          </w:p>
        </w:tc>
        <w:tc>
          <w:tcPr>
            <w:tcW w:w="1843" w:type="dxa"/>
            <w:shd w:val="clear" w:color="auto" w:fill="auto"/>
          </w:tcPr>
          <w:p w:rsidR="0021027F" w:rsidRPr="004872B1" w:rsidRDefault="0021027F" w:rsidP="00ED68DC">
            <w:pPr>
              <w:spacing w:line="360" w:lineRule="auto"/>
              <w:rPr>
                <w:rFonts w:ascii="黑体" w:eastAsia="黑体" w:hAnsi="黑体"/>
              </w:rPr>
            </w:pPr>
          </w:p>
        </w:tc>
        <w:tc>
          <w:tcPr>
            <w:tcW w:w="1190" w:type="dxa"/>
            <w:shd w:val="clear" w:color="auto" w:fill="auto"/>
          </w:tcPr>
          <w:p w:rsidR="0021027F" w:rsidRPr="004872B1" w:rsidRDefault="0021027F" w:rsidP="00ED68DC">
            <w:pPr>
              <w:spacing w:line="360" w:lineRule="auto"/>
              <w:rPr>
                <w:rFonts w:ascii="黑体" w:eastAsia="黑体" w:hAnsi="黑体"/>
              </w:rPr>
            </w:pPr>
          </w:p>
        </w:tc>
      </w:tr>
      <w:tr w:rsidR="0021027F" w:rsidRPr="004872B1" w:rsidTr="0021027F">
        <w:trPr>
          <w:trHeight w:val="574"/>
          <w:jc w:val="center"/>
        </w:trPr>
        <w:tc>
          <w:tcPr>
            <w:tcW w:w="0" w:type="auto"/>
            <w:shd w:val="clear" w:color="auto" w:fill="auto"/>
            <w:vAlign w:val="center"/>
          </w:tcPr>
          <w:p w:rsidR="0021027F" w:rsidRPr="004872B1" w:rsidRDefault="00F16706" w:rsidP="00ED68DC">
            <w:pPr>
              <w:spacing w:line="360" w:lineRule="auto"/>
              <w:jc w:val="center"/>
              <w:rPr>
                <w:rFonts w:ascii="黑体" w:eastAsia="黑体" w:hAnsi="黑体"/>
              </w:rPr>
            </w:pPr>
            <w:r w:rsidRPr="004872B1">
              <w:rPr>
                <w:rFonts w:ascii="黑体" w:eastAsia="黑体" w:hAnsi="黑体"/>
              </w:rPr>
              <w:t>4</w:t>
            </w:r>
          </w:p>
        </w:tc>
        <w:tc>
          <w:tcPr>
            <w:tcW w:w="3190" w:type="dxa"/>
            <w:shd w:val="clear" w:color="auto" w:fill="auto"/>
          </w:tcPr>
          <w:p w:rsidR="0021027F" w:rsidRPr="004872B1" w:rsidRDefault="0021027F" w:rsidP="007B53A2">
            <w:pPr>
              <w:spacing w:line="360" w:lineRule="auto"/>
              <w:rPr>
                <w:rFonts w:ascii="黑体" w:eastAsia="黑体" w:hAnsi="黑体"/>
              </w:rPr>
            </w:pPr>
          </w:p>
        </w:tc>
        <w:tc>
          <w:tcPr>
            <w:tcW w:w="1843" w:type="dxa"/>
            <w:shd w:val="clear" w:color="auto" w:fill="auto"/>
          </w:tcPr>
          <w:p w:rsidR="0021027F" w:rsidRPr="004872B1" w:rsidRDefault="0021027F" w:rsidP="00ED68DC">
            <w:pPr>
              <w:spacing w:line="360" w:lineRule="auto"/>
              <w:rPr>
                <w:rFonts w:ascii="黑体" w:eastAsia="黑体" w:hAnsi="黑体"/>
              </w:rPr>
            </w:pPr>
          </w:p>
        </w:tc>
        <w:tc>
          <w:tcPr>
            <w:tcW w:w="1843" w:type="dxa"/>
            <w:shd w:val="clear" w:color="auto" w:fill="auto"/>
          </w:tcPr>
          <w:p w:rsidR="0021027F" w:rsidRPr="004872B1" w:rsidRDefault="0021027F" w:rsidP="00ED68DC">
            <w:pPr>
              <w:spacing w:line="360" w:lineRule="auto"/>
              <w:rPr>
                <w:rFonts w:ascii="黑体" w:eastAsia="黑体" w:hAnsi="黑体"/>
              </w:rPr>
            </w:pPr>
          </w:p>
        </w:tc>
        <w:tc>
          <w:tcPr>
            <w:tcW w:w="1190" w:type="dxa"/>
            <w:shd w:val="clear" w:color="auto" w:fill="auto"/>
          </w:tcPr>
          <w:p w:rsidR="0021027F" w:rsidRPr="004872B1" w:rsidRDefault="0021027F" w:rsidP="00ED68DC">
            <w:pPr>
              <w:spacing w:line="360" w:lineRule="auto"/>
              <w:rPr>
                <w:rFonts w:ascii="黑体" w:eastAsia="黑体" w:hAnsi="黑体"/>
              </w:rPr>
            </w:pPr>
          </w:p>
        </w:tc>
      </w:tr>
      <w:tr w:rsidR="0021027F" w:rsidRPr="004872B1" w:rsidTr="0021027F">
        <w:trPr>
          <w:trHeight w:val="574"/>
          <w:jc w:val="center"/>
        </w:trPr>
        <w:tc>
          <w:tcPr>
            <w:tcW w:w="0" w:type="auto"/>
            <w:shd w:val="clear" w:color="auto" w:fill="auto"/>
            <w:vAlign w:val="center"/>
          </w:tcPr>
          <w:p w:rsidR="0021027F" w:rsidRPr="004872B1" w:rsidRDefault="00F16706" w:rsidP="00ED68DC">
            <w:pPr>
              <w:spacing w:line="360" w:lineRule="auto"/>
              <w:jc w:val="center"/>
              <w:rPr>
                <w:rFonts w:ascii="黑体" w:eastAsia="黑体" w:hAnsi="黑体"/>
              </w:rPr>
            </w:pPr>
            <w:r w:rsidRPr="004872B1">
              <w:rPr>
                <w:rFonts w:ascii="黑体" w:eastAsia="黑体" w:hAnsi="黑体"/>
              </w:rPr>
              <w:t>…</w:t>
            </w:r>
          </w:p>
        </w:tc>
        <w:tc>
          <w:tcPr>
            <w:tcW w:w="3190" w:type="dxa"/>
            <w:shd w:val="clear" w:color="auto" w:fill="auto"/>
          </w:tcPr>
          <w:p w:rsidR="0021027F" w:rsidRPr="004872B1" w:rsidRDefault="0021027F" w:rsidP="007B53A2">
            <w:pPr>
              <w:spacing w:line="360" w:lineRule="auto"/>
              <w:rPr>
                <w:rFonts w:ascii="黑体" w:eastAsia="黑体" w:hAnsi="黑体"/>
              </w:rPr>
            </w:pPr>
          </w:p>
        </w:tc>
        <w:tc>
          <w:tcPr>
            <w:tcW w:w="1843" w:type="dxa"/>
            <w:shd w:val="clear" w:color="auto" w:fill="auto"/>
          </w:tcPr>
          <w:p w:rsidR="0021027F" w:rsidRPr="004872B1" w:rsidRDefault="0021027F" w:rsidP="00ED68DC">
            <w:pPr>
              <w:spacing w:line="360" w:lineRule="auto"/>
              <w:rPr>
                <w:rFonts w:ascii="黑体" w:eastAsia="黑体" w:hAnsi="黑体"/>
              </w:rPr>
            </w:pPr>
          </w:p>
        </w:tc>
        <w:tc>
          <w:tcPr>
            <w:tcW w:w="1843" w:type="dxa"/>
            <w:shd w:val="clear" w:color="auto" w:fill="auto"/>
          </w:tcPr>
          <w:p w:rsidR="0021027F" w:rsidRPr="004872B1" w:rsidRDefault="0021027F" w:rsidP="00ED68DC">
            <w:pPr>
              <w:spacing w:line="360" w:lineRule="auto"/>
              <w:rPr>
                <w:rFonts w:ascii="黑体" w:eastAsia="黑体" w:hAnsi="黑体"/>
              </w:rPr>
            </w:pPr>
          </w:p>
        </w:tc>
        <w:tc>
          <w:tcPr>
            <w:tcW w:w="1190" w:type="dxa"/>
            <w:shd w:val="clear" w:color="auto" w:fill="auto"/>
          </w:tcPr>
          <w:p w:rsidR="0021027F" w:rsidRPr="004872B1" w:rsidRDefault="0021027F" w:rsidP="00ED68DC">
            <w:pPr>
              <w:spacing w:line="360" w:lineRule="auto"/>
              <w:rPr>
                <w:rFonts w:ascii="黑体" w:eastAsia="黑体" w:hAnsi="黑体"/>
              </w:rPr>
            </w:pPr>
          </w:p>
        </w:tc>
      </w:tr>
    </w:tbl>
    <w:p w:rsidR="00F16706" w:rsidRPr="004872B1" w:rsidRDefault="00F16706" w:rsidP="00741BB9">
      <w:pPr>
        <w:spacing w:beforeLines="50" w:line="360" w:lineRule="auto"/>
        <w:rPr>
          <w:rFonts w:ascii="黑体" w:eastAsia="黑体" w:hAnsi="黑体"/>
        </w:rPr>
      </w:pPr>
      <w:r w:rsidRPr="004872B1">
        <w:rPr>
          <w:rFonts w:ascii="黑体" w:eastAsia="黑体" w:hAnsi="黑体" w:hint="eastAsia"/>
        </w:rPr>
        <w:t>注明：</w:t>
      </w:r>
    </w:p>
    <w:p w:rsidR="001825C9" w:rsidRPr="004872B1" w:rsidRDefault="00F16706" w:rsidP="00A77157">
      <w:pPr>
        <w:pStyle w:val="a6"/>
        <w:numPr>
          <w:ilvl w:val="0"/>
          <w:numId w:val="27"/>
        </w:numPr>
        <w:spacing w:line="360" w:lineRule="auto"/>
        <w:ind w:firstLineChars="0"/>
        <w:rPr>
          <w:rFonts w:ascii="黑体" w:eastAsia="黑体" w:hAnsi="黑体"/>
        </w:rPr>
      </w:pPr>
      <w:r w:rsidRPr="004872B1">
        <w:rPr>
          <w:rFonts w:ascii="黑体" w:eastAsia="黑体" w:hAnsi="黑体" w:hint="eastAsia"/>
        </w:rPr>
        <w:t>投标人必须对应招标文件“用户需求书”中的实质性条款</w:t>
      </w:r>
      <w:r w:rsidRPr="004872B1">
        <w:rPr>
          <w:rFonts w:ascii="黑体" w:eastAsia="黑体" w:hAnsi="黑体"/>
        </w:rPr>
        <w:t>(即★号条款)逐条应答并按要求填写表格</w:t>
      </w:r>
      <w:r w:rsidRPr="004872B1">
        <w:rPr>
          <w:rFonts w:ascii="黑体" w:eastAsia="黑体" w:hAnsi="黑体" w:hint="eastAsia"/>
        </w:rPr>
        <w:t>；</w:t>
      </w:r>
    </w:p>
    <w:p w:rsidR="00554724" w:rsidRPr="004872B1" w:rsidRDefault="00F16706" w:rsidP="00A77157">
      <w:pPr>
        <w:pStyle w:val="a6"/>
        <w:numPr>
          <w:ilvl w:val="0"/>
          <w:numId w:val="27"/>
        </w:numPr>
        <w:spacing w:line="360" w:lineRule="auto"/>
        <w:ind w:firstLineChars="0"/>
        <w:rPr>
          <w:rFonts w:ascii="黑体" w:eastAsia="黑体" w:hAnsi="黑体"/>
        </w:rPr>
      </w:pPr>
      <w:r w:rsidRPr="004872B1">
        <w:rPr>
          <w:rFonts w:ascii="黑体" w:eastAsia="黑体" w:hAnsi="黑体" w:hint="eastAsia"/>
        </w:rPr>
        <w:t>若招标文件“用户需求书”中的实质性条款中规定须提交相关证明文件的，须按要求提供，并作为附件附于表格后。未按要求提供或未提供完整的，视为负偏离处理。</w:t>
      </w:r>
    </w:p>
    <w:p w:rsidR="001825C9" w:rsidRPr="004872B1" w:rsidRDefault="001825C9" w:rsidP="001825C9">
      <w:pPr>
        <w:spacing w:line="360" w:lineRule="auto"/>
        <w:rPr>
          <w:rFonts w:ascii="黑体" w:eastAsia="黑体" w:hAnsi="黑体"/>
          <w:szCs w:val="21"/>
        </w:rPr>
      </w:pPr>
    </w:p>
    <w:p w:rsidR="00511CCC" w:rsidRPr="004872B1" w:rsidRDefault="00511CCC" w:rsidP="00F41F6D">
      <w:pPr>
        <w:spacing w:line="360" w:lineRule="auto"/>
        <w:rPr>
          <w:rFonts w:ascii="黑体" w:eastAsia="黑体" w:hAnsi="黑体"/>
          <w:szCs w:val="21"/>
        </w:rPr>
      </w:pPr>
    </w:p>
    <w:p w:rsidR="001825C9" w:rsidRPr="004872B1" w:rsidRDefault="001825C9" w:rsidP="00F41F6D">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C63248" w:rsidRPr="004872B1" w:rsidTr="00ED68DC">
        <w:tc>
          <w:tcPr>
            <w:tcW w:w="5353" w:type="dxa"/>
          </w:tcPr>
          <w:p w:rsidR="001825C9" w:rsidRPr="004872B1" w:rsidRDefault="00F16706" w:rsidP="00ED68DC">
            <w:pPr>
              <w:overflowPunct w:val="0"/>
              <w:adjustRightInd w:val="0"/>
              <w:spacing w:line="360" w:lineRule="auto"/>
              <w:rPr>
                <w:rFonts w:ascii="黑体" w:eastAsia="黑体" w:hAnsi="黑体"/>
                <w:szCs w:val="21"/>
              </w:rPr>
            </w:pPr>
            <w:r w:rsidRPr="004872B1">
              <w:rPr>
                <w:rFonts w:ascii="黑体" w:eastAsia="黑体" w:hAnsi="黑体" w:hint="eastAsia"/>
                <w:szCs w:val="21"/>
              </w:rPr>
              <w:t>投标人名称（加盖公章）：</w:t>
            </w:r>
            <w:r w:rsidRPr="004872B1">
              <w:rPr>
                <w:rFonts w:ascii="黑体" w:eastAsia="黑体" w:hAnsi="黑体"/>
                <w:szCs w:val="21"/>
                <w:u w:val="single"/>
              </w:rPr>
              <w:t xml:space="preserve">                         </w:t>
            </w:r>
          </w:p>
        </w:tc>
        <w:tc>
          <w:tcPr>
            <w:tcW w:w="3175" w:type="dxa"/>
          </w:tcPr>
          <w:p w:rsidR="001825C9" w:rsidRPr="004872B1" w:rsidRDefault="001825C9" w:rsidP="00ED68DC">
            <w:pPr>
              <w:spacing w:line="360" w:lineRule="auto"/>
              <w:rPr>
                <w:rFonts w:ascii="黑体" w:eastAsia="黑体" w:hAnsi="黑体"/>
                <w:szCs w:val="21"/>
              </w:rPr>
            </w:pPr>
          </w:p>
        </w:tc>
      </w:tr>
      <w:tr w:rsidR="001825C9" w:rsidRPr="004872B1" w:rsidTr="00ED68DC">
        <w:tc>
          <w:tcPr>
            <w:tcW w:w="5353" w:type="dxa"/>
          </w:tcPr>
          <w:p w:rsidR="001825C9" w:rsidRPr="004872B1" w:rsidRDefault="00F16706" w:rsidP="00ED68DC">
            <w:pPr>
              <w:spacing w:line="360" w:lineRule="auto"/>
              <w:rPr>
                <w:rFonts w:ascii="黑体" w:eastAsia="黑体" w:hAnsi="黑体"/>
                <w:szCs w:val="21"/>
              </w:rPr>
            </w:pPr>
            <w:r w:rsidRPr="004872B1">
              <w:rPr>
                <w:rFonts w:ascii="黑体" w:eastAsia="黑体" w:hAnsi="黑体" w:hint="eastAsia"/>
                <w:szCs w:val="21"/>
              </w:rPr>
              <w:t>日期：</w:t>
            </w:r>
            <w:r w:rsidRPr="004872B1">
              <w:rPr>
                <w:rFonts w:ascii="黑体" w:eastAsia="黑体" w:hAnsi="黑体"/>
                <w:szCs w:val="21"/>
                <w:u w:val="single"/>
              </w:rPr>
              <w:t xml:space="preserve">             年           月            日</w:t>
            </w:r>
          </w:p>
        </w:tc>
        <w:tc>
          <w:tcPr>
            <w:tcW w:w="3175" w:type="dxa"/>
          </w:tcPr>
          <w:p w:rsidR="001825C9" w:rsidRPr="004872B1" w:rsidRDefault="001825C9" w:rsidP="00ED68DC">
            <w:pPr>
              <w:spacing w:line="360" w:lineRule="auto"/>
              <w:rPr>
                <w:rFonts w:ascii="黑体" w:eastAsia="黑体" w:hAnsi="黑体"/>
                <w:szCs w:val="21"/>
              </w:rPr>
            </w:pPr>
          </w:p>
        </w:tc>
      </w:tr>
    </w:tbl>
    <w:p w:rsidR="001825C9" w:rsidRPr="004872B1" w:rsidRDefault="001825C9" w:rsidP="00F41F6D">
      <w:pPr>
        <w:spacing w:line="360" w:lineRule="auto"/>
        <w:rPr>
          <w:rFonts w:ascii="黑体" w:eastAsia="黑体" w:hAnsi="黑体"/>
          <w:szCs w:val="21"/>
        </w:rPr>
      </w:pPr>
    </w:p>
    <w:p w:rsidR="00261617" w:rsidRPr="004872B1" w:rsidRDefault="00F16706" w:rsidP="00A77157">
      <w:pPr>
        <w:pStyle w:val="a6"/>
        <w:pageBreakBefore/>
        <w:numPr>
          <w:ilvl w:val="0"/>
          <w:numId w:val="13"/>
        </w:numPr>
        <w:spacing w:line="360" w:lineRule="auto"/>
        <w:ind w:firstLineChars="0"/>
        <w:rPr>
          <w:rFonts w:ascii="黑体" w:eastAsia="黑体" w:hAnsi="黑体"/>
          <w:b/>
          <w:szCs w:val="21"/>
        </w:rPr>
      </w:pPr>
      <w:r w:rsidRPr="004872B1">
        <w:rPr>
          <w:rFonts w:ascii="黑体" w:eastAsia="黑体" w:hAnsi="黑体" w:hint="eastAsia"/>
          <w:b/>
          <w:szCs w:val="21"/>
        </w:rPr>
        <w:lastRenderedPageBreak/>
        <w:t>服务条款要求扣分明细响应表（可选）</w:t>
      </w:r>
    </w:p>
    <w:p w:rsidR="00F16706" w:rsidRPr="004872B1" w:rsidRDefault="00F16706" w:rsidP="00741BB9">
      <w:pPr>
        <w:spacing w:beforeLines="100" w:afterLines="100"/>
        <w:jc w:val="center"/>
        <w:rPr>
          <w:rFonts w:ascii="黑体" w:eastAsia="黑体" w:hAnsi="黑体" w:cs="Times New Roman"/>
          <w:b/>
          <w:spacing w:val="20"/>
          <w:sz w:val="30"/>
          <w:szCs w:val="30"/>
        </w:rPr>
      </w:pPr>
      <w:r w:rsidRPr="004872B1">
        <w:rPr>
          <w:rFonts w:ascii="黑体" w:eastAsia="黑体" w:hAnsi="黑体" w:cs="Times New Roman" w:hint="eastAsia"/>
          <w:b/>
          <w:spacing w:val="20"/>
          <w:sz w:val="30"/>
          <w:szCs w:val="30"/>
        </w:rPr>
        <w:t>服务条款要求扣分明细响应表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2410"/>
        <w:gridCol w:w="2745"/>
        <w:gridCol w:w="1932"/>
        <w:gridCol w:w="1115"/>
      </w:tblGrid>
      <w:tr w:rsidR="007C7551" w:rsidRPr="004872B1" w:rsidTr="001F132E">
        <w:trPr>
          <w:trHeight w:val="1536"/>
          <w:jc w:val="center"/>
        </w:trPr>
        <w:tc>
          <w:tcPr>
            <w:tcW w:w="459" w:type="dxa"/>
            <w:vAlign w:val="center"/>
          </w:tcPr>
          <w:p w:rsidR="00B521E0" w:rsidRPr="004872B1" w:rsidRDefault="00F16706" w:rsidP="000A23F0">
            <w:pPr>
              <w:jc w:val="center"/>
              <w:rPr>
                <w:rFonts w:ascii="黑体" w:eastAsia="黑体" w:hAnsi="黑体"/>
                <w:szCs w:val="21"/>
              </w:rPr>
            </w:pPr>
            <w:r w:rsidRPr="004872B1">
              <w:rPr>
                <w:rFonts w:ascii="黑体" w:eastAsia="黑体" w:hAnsi="黑体" w:hint="eastAsia"/>
                <w:szCs w:val="21"/>
              </w:rPr>
              <w:t>序号</w:t>
            </w:r>
          </w:p>
        </w:tc>
        <w:tc>
          <w:tcPr>
            <w:tcW w:w="2410" w:type="dxa"/>
            <w:vAlign w:val="center"/>
          </w:tcPr>
          <w:p w:rsidR="00B521E0" w:rsidRPr="004872B1" w:rsidRDefault="00F16706" w:rsidP="00982264">
            <w:pPr>
              <w:jc w:val="center"/>
              <w:rPr>
                <w:rFonts w:ascii="黑体" w:eastAsia="黑体" w:hAnsi="黑体"/>
                <w:szCs w:val="21"/>
              </w:rPr>
            </w:pPr>
            <w:r w:rsidRPr="004872B1">
              <w:rPr>
                <w:rFonts w:ascii="黑体" w:eastAsia="黑体" w:hAnsi="黑体" w:hint="eastAsia"/>
              </w:rPr>
              <w:t>用户需求服务条款要求</w:t>
            </w:r>
          </w:p>
        </w:tc>
        <w:tc>
          <w:tcPr>
            <w:tcW w:w="2745" w:type="dxa"/>
            <w:vAlign w:val="center"/>
          </w:tcPr>
          <w:p w:rsidR="00DD1F7B" w:rsidRPr="004872B1" w:rsidRDefault="00F16706" w:rsidP="0030340C">
            <w:pPr>
              <w:spacing w:line="360" w:lineRule="auto"/>
              <w:jc w:val="center"/>
              <w:rPr>
                <w:rFonts w:ascii="黑体" w:eastAsia="黑体" w:hAnsi="黑体"/>
              </w:rPr>
            </w:pPr>
            <w:r w:rsidRPr="004872B1">
              <w:rPr>
                <w:rFonts w:ascii="黑体" w:eastAsia="黑体" w:hAnsi="黑体" w:hint="eastAsia"/>
              </w:rPr>
              <w:t>投标人响应内容</w:t>
            </w:r>
          </w:p>
          <w:p w:rsidR="00B521E0" w:rsidRPr="004872B1" w:rsidRDefault="00F16706" w:rsidP="00740E44">
            <w:pPr>
              <w:spacing w:line="360" w:lineRule="auto"/>
              <w:jc w:val="center"/>
              <w:rPr>
                <w:rFonts w:ascii="黑体" w:eastAsia="黑体" w:hAnsi="黑体"/>
                <w:szCs w:val="21"/>
              </w:rPr>
            </w:pPr>
            <w:r w:rsidRPr="004872B1">
              <w:rPr>
                <w:rFonts w:ascii="黑体" w:eastAsia="黑体" w:hAnsi="黑体"/>
              </w:rPr>
              <w:t>(投标人应按</w:t>
            </w:r>
            <w:r w:rsidRPr="004872B1">
              <w:rPr>
                <w:rFonts w:ascii="黑体" w:eastAsia="黑体" w:hAnsi="黑体" w:hint="eastAsia"/>
              </w:rPr>
              <w:t>投标时响应的服务实际数据填写</w:t>
            </w:r>
            <w:r w:rsidRPr="004872B1">
              <w:rPr>
                <w:rFonts w:ascii="黑体" w:eastAsia="黑体" w:hAnsi="黑体"/>
              </w:rPr>
              <w:t>)</w:t>
            </w:r>
          </w:p>
        </w:tc>
        <w:tc>
          <w:tcPr>
            <w:tcW w:w="1932" w:type="dxa"/>
            <w:vAlign w:val="center"/>
          </w:tcPr>
          <w:p w:rsidR="00B521E0" w:rsidRPr="004872B1" w:rsidRDefault="00F16706" w:rsidP="001F132E">
            <w:pPr>
              <w:spacing w:line="360" w:lineRule="auto"/>
              <w:jc w:val="center"/>
              <w:rPr>
                <w:rFonts w:ascii="黑体" w:eastAsia="黑体" w:hAnsi="黑体"/>
              </w:rPr>
            </w:pPr>
            <w:r w:rsidRPr="004872B1">
              <w:rPr>
                <w:rFonts w:ascii="黑体" w:eastAsia="黑体" w:hAnsi="黑体" w:hint="eastAsia"/>
              </w:rPr>
              <w:t>响应情况及说明</w:t>
            </w:r>
            <w:r w:rsidRPr="004872B1">
              <w:rPr>
                <w:rFonts w:ascii="黑体" w:eastAsia="黑体" w:hAnsi="黑体"/>
              </w:rPr>
              <w:t>(正偏离/无偏离/负偏离)</w:t>
            </w:r>
          </w:p>
        </w:tc>
        <w:tc>
          <w:tcPr>
            <w:tcW w:w="1115" w:type="dxa"/>
            <w:vAlign w:val="center"/>
          </w:tcPr>
          <w:p w:rsidR="00B521E0" w:rsidRPr="004872B1" w:rsidRDefault="00F16706" w:rsidP="00C63632">
            <w:pPr>
              <w:spacing w:line="360" w:lineRule="auto"/>
              <w:jc w:val="center"/>
              <w:rPr>
                <w:rFonts w:ascii="黑体" w:eastAsia="黑体" w:hAnsi="黑体"/>
              </w:rPr>
            </w:pPr>
            <w:r w:rsidRPr="004872B1">
              <w:rPr>
                <w:rFonts w:ascii="黑体" w:eastAsia="黑体" w:hAnsi="黑体" w:hint="eastAsia"/>
              </w:rPr>
              <w:t>查阅</w:t>
            </w:r>
            <w:r w:rsidRPr="004872B1">
              <w:rPr>
                <w:rFonts w:ascii="黑体" w:eastAsia="黑体" w:hAnsi="黑体"/>
              </w:rPr>
              <w:t>/证明文件索引页码</w:t>
            </w:r>
          </w:p>
        </w:tc>
      </w:tr>
      <w:tr w:rsidR="007C7551" w:rsidRPr="004872B1" w:rsidTr="001F132E">
        <w:trPr>
          <w:trHeight w:val="691"/>
          <w:jc w:val="center"/>
        </w:trPr>
        <w:tc>
          <w:tcPr>
            <w:tcW w:w="459" w:type="dxa"/>
            <w:vAlign w:val="center"/>
          </w:tcPr>
          <w:p w:rsidR="00261617" w:rsidRPr="004872B1" w:rsidRDefault="00F16706" w:rsidP="009714BD">
            <w:pPr>
              <w:jc w:val="center"/>
              <w:rPr>
                <w:rFonts w:ascii="黑体" w:eastAsia="黑体" w:hAnsi="黑体"/>
                <w:szCs w:val="21"/>
              </w:rPr>
            </w:pPr>
            <w:r w:rsidRPr="004872B1">
              <w:rPr>
                <w:rFonts w:ascii="黑体" w:eastAsia="黑体" w:hAnsi="黑体"/>
                <w:szCs w:val="21"/>
              </w:rPr>
              <w:t>1</w:t>
            </w:r>
          </w:p>
        </w:tc>
        <w:tc>
          <w:tcPr>
            <w:tcW w:w="2410" w:type="dxa"/>
            <w:vAlign w:val="center"/>
          </w:tcPr>
          <w:p w:rsidR="00261617" w:rsidRPr="004872B1" w:rsidRDefault="00261617" w:rsidP="009714BD">
            <w:pPr>
              <w:jc w:val="center"/>
              <w:rPr>
                <w:rFonts w:ascii="黑体" w:eastAsia="黑体" w:hAnsi="黑体"/>
                <w:szCs w:val="21"/>
              </w:rPr>
            </w:pPr>
          </w:p>
        </w:tc>
        <w:tc>
          <w:tcPr>
            <w:tcW w:w="2745" w:type="dxa"/>
            <w:vAlign w:val="center"/>
          </w:tcPr>
          <w:p w:rsidR="00261617" w:rsidRPr="004872B1" w:rsidRDefault="00261617" w:rsidP="009714BD">
            <w:pPr>
              <w:jc w:val="center"/>
              <w:rPr>
                <w:rFonts w:ascii="黑体" w:eastAsia="黑体" w:hAnsi="黑体"/>
                <w:szCs w:val="21"/>
              </w:rPr>
            </w:pPr>
          </w:p>
        </w:tc>
        <w:tc>
          <w:tcPr>
            <w:tcW w:w="1932" w:type="dxa"/>
            <w:vAlign w:val="center"/>
          </w:tcPr>
          <w:p w:rsidR="00261617" w:rsidRPr="004872B1" w:rsidRDefault="00261617" w:rsidP="009714BD">
            <w:pPr>
              <w:jc w:val="center"/>
              <w:rPr>
                <w:rFonts w:ascii="黑体" w:eastAsia="黑体" w:hAnsi="黑体"/>
                <w:szCs w:val="21"/>
              </w:rPr>
            </w:pPr>
          </w:p>
        </w:tc>
        <w:tc>
          <w:tcPr>
            <w:tcW w:w="1115" w:type="dxa"/>
            <w:vAlign w:val="center"/>
          </w:tcPr>
          <w:p w:rsidR="00261617" w:rsidRPr="004872B1" w:rsidRDefault="00261617" w:rsidP="009714BD">
            <w:pPr>
              <w:jc w:val="center"/>
              <w:rPr>
                <w:rFonts w:ascii="黑体" w:eastAsia="黑体" w:hAnsi="黑体"/>
                <w:szCs w:val="21"/>
              </w:rPr>
            </w:pPr>
          </w:p>
        </w:tc>
      </w:tr>
      <w:tr w:rsidR="007C7551" w:rsidRPr="004872B1" w:rsidTr="001F132E">
        <w:trPr>
          <w:trHeight w:val="701"/>
          <w:jc w:val="center"/>
        </w:trPr>
        <w:tc>
          <w:tcPr>
            <w:tcW w:w="459" w:type="dxa"/>
            <w:vAlign w:val="center"/>
          </w:tcPr>
          <w:p w:rsidR="009714BD" w:rsidRPr="004872B1" w:rsidRDefault="00F16706" w:rsidP="009714BD">
            <w:pPr>
              <w:jc w:val="center"/>
              <w:rPr>
                <w:rFonts w:ascii="黑体" w:eastAsia="黑体" w:hAnsi="黑体"/>
                <w:szCs w:val="21"/>
              </w:rPr>
            </w:pPr>
            <w:r w:rsidRPr="004872B1">
              <w:rPr>
                <w:rFonts w:ascii="黑体" w:eastAsia="黑体" w:hAnsi="黑体"/>
                <w:szCs w:val="21"/>
              </w:rPr>
              <w:t>2</w:t>
            </w:r>
          </w:p>
        </w:tc>
        <w:tc>
          <w:tcPr>
            <w:tcW w:w="2410" w:type="dxa"/>
            <w:vAlign w:val="center"/>
          </w:tcPr>
          <w:p w:rsidR="009714BD" w:rsidRPr="004872B1" w:rsidRDefault="009714BD" w:rsidP="009714BD">
            <w:pPr>
              <w:jc w:val="center"/>
              <w:rPr>
                <w:rFonts w:ascii="黑体" w:eastAsia="黑体" w:hAnsi="黑体"/>
                <w:szCs w:val="21"/>
              </w:rPr>
            </w:pPr>
          </w:p>
        </w:tc>
        <w:tc>
          <w:tcPr>
            <w:tcW w:w="2745" w:type="dxa"/>
            <w:vAlign w:val="center"/>
          </w:tcPr>
          <w:p w:rsidR="009714BD" w:rsidRPr="004872B1" w:rsidRDefault="009714BD" w:rsidP="009714BD">
            <w:pPr>
              <w:jc w:val="center"/>
              <w:rPr>
                <w:rFonts w:ascii="黑体" w:eastAsia="黑体" w:hAnsi="黑体"/>
                <w:szCs w:val="21"/>
              </w:rPr>
            </w:pPr>
          </w:p>
        </w:tc>
        <w:tc>
          <w:tcPr>
            <w:tcW w:w="1932" w:type="dxa"/>
            <w:vAlign w:val="center"/>
          </w:tcPr>
          <w:p w:rsidR="009714BD" w:rsidRPr="004872B1" w:rsidRDefault="009714BD" w:rsidP="009714BD">
            <w:pPr>
              <w:jc w:val="center"/>
              <w:rPr>
                <w:rFonts w:ascii="黑体" w:eastAsia="黑体" w:hAnsi="黑体"/>
                <w:szCs w:val="21"/>
              </w:rPr>
            </w:pPr>
          </w:p>
        </w:tc>
        <w:tc>
          <w:tcPr>
            <w:tcW w:w="1115" w:type="dxa"/>
            <w:vAlign w:val="center"/>
          </w:tcPr>
          <w:p w:rsidR="009714BD" w:rsidRPr="004872B1" w:rsidRDefault="009714BD" w:rsidP="009714BD">
            <w:pPr>
              <w:jc w:val="center"/>
              <w:rPr>
                <w:rFonts w:ascii="黑体" w:eastAsia="黑体" w:hAnsi="黑体"/>
                <w:szCs w:val="21"/>
              </w:rPr>
            </w:pPr>
          </w:p>
        </w:tc>
      </w:tr>
      <w:tr w:rsidR="007C7551" w:rsidRPr="004872B1" w:rsidTr="001F132E">
        <w:trPr>
          <w:trHeight w:val="697"/>
          <w:jc w:val="center"/>
        </w:trPr>
        <w:tc>
          <w:tcPr>
            <w:tcW w:w="459" w:type="dxa"/>
            <w:vAlign w:val="center"/>
          </w:tcPr>
          <w:p w:rsidR="009714BD" w:rsidRPr="004872B1" w:rsidRDefault="00F16706" w:rsidP="009714BD">
            <w:pPr>
              <w:jc w:val="center"/>
              <w:rPr>
                <w:rFonts w:ascii="黑体" w:eastAsia="黑体" w:hAnsi="黑体"/>
                <w:szCs w:val="21"/>
              </w:rPr>
            </w:pPr>
            <w:r w:rsidRPr="004872B1">
              <w:rPr>
                <w:rFonts w:ascii="黑体" w:eastAsia="黑体" w:hAnsi="黑体"/>
                <w:szCs w:val="21"/>
              </w:rPr>
              <w:t>3</w:t>
            </w:r>
          </w:p>
        </w:tc>
        <w:tc>
          <w:tcPr>
            <w:tcW w:w="2410" w:type="dxa"/>
            <w:vAlign w:val="center"/>
          </w:tcPr>
          <w:p w:rsidR="009714BD" w:rsidRPr="004872B1" w:rsidRDefault="009714BD" w:rsidP="009714BD">
            <w:pPr>
              <w:jc w:val="center"/>
              <w:rPr>
                <w:rFonts w:ascii="黑体" w:eastAsia="黑体" w:hAnsi="黑体"/>
                <w:szCs w:val="21"/>
              </w:rPr>
            </w:pPr>
          </w:p>
        </w:tc>
        <w:tc>
          <w:tcPr>
            <w:tcW w:w="2745" w:type="dxa"/>
            <w:vAlign w:val="center"/>
          </w:tcPr>
          <w:p w:rsidR="009714BD" w:rsidRPr="004872B1" w:rsidRDefault="009714BD" w:rsidP="009714BD">
            <w:pPr>
              <w:jc w:val="center"/>
              <w:rPr>
                <w:rFonts w:ascii="黑体" w:eastAsia="黑体" w:hAnsi="黑体"/>
                <w:szCs w:val="21"/>
              </w:rPr>
            </w:pPr>
          </w:p>
        </w:tc>
        <w:tc>
          <w:tcPr>
            <w:tcW w:w="1932" w:type="dxa"/>
            <w:vAlign w:val="center"/>
          </w:tcPr>
          <w:p w:rsidR="009714BD" w:rsidRPr="004872B1" w:rsidRDefault="009714BD" w:rsidP="009714BD">
            <w:pPr>
              <w:jc w:val="center"/>
              <w:rPr>
                <w:rFonts w:ascii="黑体" w:eastAsia="黑体" w:hAnsi="黑体"/>
                <w:szCs w:val="21"/>
              </w:rPr>
            </w:pPr>
          </w:p>
        </w:tc>
        <w:tc>
          <w:tcPr>
            <w:tcW w:w="1115" w:type="dxa"/>
            <w:vAlign w:val="center"/>
          </w:tcPr>
          <w:p w:rsidR="009714BD" w:rsidRPr="004872B1" w:rsidRDefault="009714BD" w:rsidP="009714BD">
            <w:pPr>
              <w:jc w:val="center"/>
              <w:rPr>
                <w:rFonts w:ascii="黑体" w:eastAsia="黑体" w:hAnsi="黑体"/>
                <w:szCs w:val="21"/>
              </w:rPr>
            </w:pPr>
          </w:p>
        </w:tc>
      </w:tr>
      <w:tr w:rsidR="007C7551" w:rsidRPr="004872B1" w:rsidTr="001F132E">
        <w:trPr>
          <w:trHeight w:val="693"/>
          <w:jc w:val="center"/>
        </w:trPr>
        <w:tc>
          <w:tcPr>
            <w:tcW w:w="459" w:type="dxa"/>
            <w:vAlign w:val="center"/>
          </w:tcPr>
          <w:p w:rsidR="009714BD" w:rsidRPr="004872B1" w:rsidRDefault="00F16706" w:rsidP="009714BD">
            <w:pPr>
              <w:jc w:val="center"/>
              <w:rPr>
                <w:rFonts w:ascii="黑体" w:eastAsia="黑体" w:hAnsi="黑体"/>
                <w:szCs w:val="21"/>
              </w:rPr>
            </w:pPr>
            <w:r w:rsidRPr="004872B1">
              <w:rPr>
                <w:rFonts w:ascii="黑体" w:eastAsia="黑体" w:hAnsi="黑体"/>
                <w:szCs w:val="21"/>
              </w:rPr>
              <w:t>…</w:t>
            </w:r>
          </w:p>
        </w:tc>
        <w:tc>
          <w:tcPr>
            <w:tcW w:w="2410" w:type="dxa"/>
            <w:vAlign w:val="center"/>
          </w:tcPr>
          <w:p w:rsidR="009714BD" w:rsidRPr="004872B1" w:rsidRDefault="009714BD" w:rsidP="009714BD">
            <w:pPr>
              <w:jc w:val="center"/>
              <w:rPr>
                <w:rFonts w:ascii="黑体" w:eastAsia="黑体" w:hAnsi="黑体"/>
                <w:szCs w:val="21"/>
              </w:rPr>
            </w:pPr>
          </w:p>
        </w:tc>
        <w:tc>
          <w:tcPr>
            <w:tcW w:w="2745" w:type="dxa"/>
            <w:vAlign w:val="center"/>
          </w:tcPr>
          <w:p w:rsidR="009714BD" w:rsidRPr="004872B1" w:rsidRDefault="009714BD" w:rsidP="009714BD">
            <w:pPr>
              <w:jc w:val="center"/>
              <w:rPr>
                <w:rFonts w:ascii="黑体" w:eastAsia="黑体" w:hAnsi="黑体"/>
                <w:szCs w:val="21"/>
              </w:rPr>
            </w:pPr>
          </w:p>
        </w:tc>
        <w:tc>
          <w:tcPr>
            <w:tcW w:w="1932" w:type="dxa"/>
            <w:vAlign w:val="center"/>
          </w:tcPr>
          <w:p w:rsidR="009714BD" w:rsidRPr="004872B1" w:rsidRDefault="009714BD" w:rsidP="009714BD">
            <w:pPr>
              <w:jc w:val="center"/>
              <w:rPr>
                <w:rFonts w:ascii="黑体" w:eastAsia="黑体" w:hAnsi="黑体"/>
                <w:szCs w:val="21"/>
              </w:rPr>
            </w:pPr>
          </w:p>
        </w:tc>
        <w:tc>
          <w:tcPr>
            <w:tcW w:w="1115" w:type="dxa"/>
            <w:vAlign w:val="center"/>
          </w:tcPr>
          <w:p w:rsidR="009714BD" w:rsidRPr="004872B1" w:rsidRDefault="009714BD" w:rsidP="009714BD">
            <w:pPr>
              <w:jc w:val="center"/>
              <w:rPr>
                <w:rFonts w:ascii="黑体" w:eastAsia="黑体" w:hAnsi="黑体"/>
                <w:szCs w:val="21"/>
              </w:rPr>
            </w:pPr>
          </w:p>
        </w:tc>
      </w:tr>
    </w:tbl>
    <w:p w:rsidR="00F16706" w:rsidRPr="004872B1" w:rsidRDefault="00F16706" w:rsidP="00741BB9">
      <w:pPr>
        <w:spacing w:beforeLines="50" w:line="360" w:lineRule="auto"/>
        <w:rPr>
          <w:rFonts w:ascii="黑体" w:eastAsia="黑体" w:hAnsi="黑体"/>
        </w:rPr>
      </w:pPr>
      <w:r w:rsidRPr="004872B1">
        <w:rPr>
          <w:rFonts w:ascii="黑体" w:eastAsia="黑体" w:hAnsi="黑体" w:hint="eastAsia"/>
        </w:rPr>
        <w:t>注明：</w:t>
      </w:r>
    </w:p>
    <w:p w:rsidR="009714BD" w:rsidRPr="004872B1" w:rsidRDefault="00F16706" w:rsidP="00A77157">
      <w:pPr>
        <w:pStyle w:val="a6"/>
        <w:numPr>
          <w:ilvl w:val="0"/>
          <w:numId w:val="28"/>
        </w:numPr>
        <w:spacing w:line="360" w:lineRule="auto"/>
        <w:ind w:firstLineChars="0"/>
        <w:rPr>
          <w:rFonts w:ascii="黑体" w:eastAsia="黑体" w:hAnsi="黑体"/>
          <w:spacing w:val="4"/>
        </w:rPr>
      </w:pPr>
      <w:r w:rsidRPr="004872B1">
        <w:rPr>
          <w:rFonts w:ascii="黑体" w:eastAsia="黑体" w:hAnsi="黑体" w:hint="eastAsia"/>
          <w:spacing w:val="4"/>
        </w:rPr>
        <w:t>投标人必须对应招标文件</w:t>
      </w:r>
      <w:r w:rsidRPr="004872B1">
        <w:rPr>
          <w:rFonts w:ascii="黑体" w:eastAsia="黑体" w:hAnsi="黑体" w:cs="Times New Roman" w:hint="eastAsia"/>
          <w:bCs/>
          <w:spacing w:val="4"/>
          <w:szCs w:val="21"/>
        </w:rPr>
        <w:t>“用户需求书”要求的服务内容</w:t>
      </w:r>
      <w:r w:rsidRPr="004872B1">
        <w:rPr>
          <w:rFonts w:ascii="黑体" w:eastAsia="黑体" w:hAnsi="黑体" w:hint="eastAsia"/>
          <w:spacing w:val="4"/>
        </w:rPr>
        <w:t>条款</w:t>
      </w:r>
      <w:r w:rsidRPr="004872B1">
        <w:rPr>
          <w:rFonts w:ascii="黑体" w:eastAsia="黑体" w:hAnsi="黑体"/>
        </w:rPr>
        <w:t>(即▲号条款)</w:t>
      </w:r>
      <w:r w:rsidRPr="004872B1">
        <w:rPr>
          <w:rFonts w:ascii="黑体" w:eastAsia="黑体" w:hAnsi="黑体" w:hint="eastAsia"/>
          <w:spacing w:val="4"/>
        </w:rPr>
        <w:t>逐条应答并按要求填写表格。</w:t>
      </w:r>
    </w:p>
    <w:p w:rsidR="009714BD" w:rsidRPr="004872B1" w:rsidRDefault="00F16706" w:rsidP="00A77157">
      <w:pPr>
        <w:pStyle w:val="a6"/>
        <w:numPr>
          <w:ilvl w:val="0"/>
          <w:numId w:val="28"/>
        </w:numPr>
        <w:spacing w:line="360" w:lineRule="auto"/>
        <w:ind w:firstLineChars="0"/>
        <w:rPr>
          <w:rFonts w:ascii="黑体" w:eastAsia="黑体" w:hAnsi="黑体"/>
        </w:rPr>
      </w:pPr>
      <w:r w:rsidRPr="004872B1">
        <w:rPr>
          <w:rFonts w:ascii="黑体" w:eastAsia="黑体" w:hAnsi="黑体" w:hint="eastAsia"/>
          <w:szCs w:val="21"/>
        </w:rPr>
        <w:t>需提供证明资料内容详见</w:t>
      </w:r>
      <w:r w:rsidRPr="004872B1">
        <w:rPr>
          <w:rFonts w:ascii="黑体" w:eastAsia="黑体" w:hAnsi="黑体" w:hint="eastAsia"/>
          <w:szCs w:val="21"/>
          <w:u w:val="single"/>
        </w:rPr>
        <w:t>（招标文件第五部分</w:t>
      </w:r>
      <w:r w:rsidRPr="004872B1">
        <w:rPr>
          <w:rFonts w:ascii="黑体" w:eastAsia="黑体" w:hAnsi="黑体"/>
          <w:szCs w:val="21"/>
          <w:u w:val="single"/>
        </w:rPr>
        <w:t xml:space="preserve"> </w:t>
      </w:r>
      <w:r w:rsidRPr="004872B1">
        <w:rPr>
          <w:rFonts w:ascii="黑体" w:eastAsia="黑体" w:hAnsi="黑体" w:hint="eastAsia"/>
          <w:szCs w:val="21"/>
          <w:u w:val="single"/>
        </w:rPr>
        <w:t>评标方法、步骤、标准之</w:t>
      </w:r>
      <w:r w:rsidRPr="004872B1">
        <w:rPr>
          <w:rFonts w:ascii="黑体" w:eastAsia="黑体" w:hAnsi="黑体" w:hint="eastAsia"/>
          <w:kern w:val="0"/>
          <w:szCs w:val="21"/>
          <w:u w:val="single"/>
        </w:rPr>
        <w:t>附表三</w:t>
      </w:r>
      <w:r w:rsidRPr="004872B1">
        <w:rPr>
          <w:rFonts w:ascii="黑体" w:eastAsia="黑体" w:hAnsi="黑体" w:hint="eastAsia"/>
          <w:szCs w:val="21"/>
          <w:u w:val="single"/>
        </w:rPr>
        <w:t>详细评审表相对应条款）</w:t>
      </w:r>
      <w:r w:rsidRPr="004872B1">
        <w:rPr>
          <w:rFonts w:ascii="黑体" w:eastAsia="黑体" w:hAnsi="黑体" w:hint="eastAsia"/>
          <w:szCs w:val="21"/>
        </w:rPr>
        <w:t>，提供的证明资料</w:t>
      </w:r>
      <w:r w:rsidRPr="004872B1">
        <w:rPr>
          <w:rFonts w:ascii="黑体" w:eastAsia="黑体" w:hAnsi="黑体" w:hint="eastAsia"/>
        </w:rPr>
        <w:t>作为附件附于表格后。未按要求提供或未提供完整的，视为负偏离处理。</w:t>
      </w:r>
    </w:p>
    <w:p w:rsidR="00261617" w:rsidRPr="004872B1" w:rsidRDefault="00261617" w:rsidP="00261617">
      <w:pPr>
        <w:spacing w:line="360" w:lineRule="auto"/>
        <w:rPr>
          <w:rFonts w:ascii="黑体" w:eastAsia="黑体" w:hAnsi="黑体"/>
          <w:szCs w:val="21"/>
        </w:rPr>
      </w:pPr>
    </w:p>
    <w:p w:rsidR="00C30877" w:rsidRPr="004872B1" w:rsidRDefault="00C30877" w:rsidP="00261617">
      <w:pPr>
        <w:spacing w:line="360" w:lineRule="auto"/>
        <w:rPr>
          <w:rFonts w:ascii="黑体" w:eastAsia="黑体" w:hAnsi="黑体"/>
          <w:szCs w:val="21"/>
        </w:rPr>
      </w:pPr>
    </w:p>
    <w:p w:rsidR="00C30877" w:rsidRPr="004872B1" w:rsidRDefault="00C30877" w:rsidP="00261617">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3175"/>
      </w:tblGrid>
      <w:tr w:rsidR="007C7551" w:rsidRPr="004872B1" w:rsidTr="00C63632">
        <w:tc>
          <w:tcPr>
            <w:tcW w:w="5353" w:type="dxa"/>
          </w:tcPr>
          <w:p w:rsidR="00C30877" w:rsidRPr="004872B1" w:rsidRDefault="00F16706" w:rsidP="00C63632">
            <w:pPr>
              <w:overflowPunct w:val="0"/>
              <w:adjustRightInd w:val="0"/>
              <w:spacing w:line="360" w:lineRule="auto"/>
              <w:rPr>
                <w:rFonts w:ascii="黑体" w:eastAsia="黑体" w:hAnsi="黑体"/>
                <w:szCs w:val="21"/>
              </w:rPr>
            </w:pPr>
            <w:r w:rsidRPr="004872B1">
              <w:rPr>
                <w:rFonts w:ascii="黑体" w:eastAsia="黑体" w:hAnsi="黑体" w:hint="eastAsia"/>
                <w:szCs w:val="21"/>
              </w:rPr>
              <w:t>投标人名称（加盖公章）：</w:t>
            </w:r>
            <w:r w:rsidRPr="004872B1">
              <w:rPr>
                <w:rFonts w:ascii="黑体" w:eastAsia="黑体" w:hAnsi="黑体"/>
                <w:szCs w:val="21"/>
                <w:u w:val="single"/>
              </w:rPr>
              <w:t xml:space="preserve">                         </w:t>
            </w:r>
          </w:p>
        </w:tc>
        <w:tc>
          <w:tcPr>
            <w:tcW w:w="3175" w:type="dxa"/>
          </w:tcPr>
          <w:p w:rsidR="00C30877" w:rsidRPr="004872B1" w:rsidRDefault="00C30877" w:rsidP="00C63632">
            <w:pPr>
              <w:spacing w:line="360" w:lineRule="auto"/>
              <w:rPr>
                <w:rFonts w:ascii="黑体" w:eastAsia="黑体" w:hAnsi="黑体"/>
                <w:szCs w:val="21"/>
              </w:rPr>
            </w:pPr>
          </w:p>
        </w:tc>
      </w:tr>
      <w:tr w:rsidR="00C30877" w:rsidRPr="004872B1" w:rsidTr="00C63632">
        <w:tc>
          <w:tcPr>
            <w:tcW w:w="5353" w:type="dxa"/>
          </w:tcPr>
          <w:p w:rsidR="00C30877" w:rsidRPr="004872B1" w:rsidRDefault="00F16706" w:rsidP="00C63632">
            <w:pPr>
              <w:spacing w:line="360" w:lineRule="auto"/>
              <w:rPr>
                <w:rFonts w:ascii="黑体" w:eastAsia="黑体" w:hAnsi="黑体"/>
                <w:szCs w:val="21"/>
              </w:rPr>
            </w:pPr>
            <w:r w:rsidRPr="004872B1">
              <w:rPr>
                <w:rFonts w:ascii="黑体" w:eastAsia="黑体" w:hAnsi="黑体" w:hint="eastAsia"/>
                <w:szCs w:val="21"/>
              </w:rPr>
              <w:t>日期：</w:t>
            </w:r>
            <w:r w:rsidRPr="004872B1">
              <w:rPr>
                <w:rFonts w:ascii="黑体" w:eastAsia="黑体" w:hAnsi="黑体"/>
                <w:szCs w:val="21"/>
                <w:u w:val="single"/>
              </w:rPr>
              <w:t xml:space="preserve">             年           月            日</w:t>
            </w:r>
          </w:p>
        </w:tc>
        <w:tc>
          <w:tcPr>
            <w:tcW w:w="3175" w:type="dxa"/>
          </w:tcPr>
          <w:p w:rsidR="00C30877" w:rsidRPr="004872B1" w:rsidRDefault="00C30877" w:rsidP="00C63632">
            <w:pPr>
              <w:spacing w:line="360" w:lineRule="auto"/>
              <w:rPr>
                <w:rFonts w:ascii="黑体" w:eastAsia="黑体" w:hAnsi="黑体"/>
                <w:szCs w:val="21"/>
              </w:rPr>
            </w:pPr>
          </w:p>
        </w:tc>
      </w:tr>
    </w:tbl>
    <w:p w:rsidR="00C30877" w:rsidRPr="004872B1" w:rsidRDefault="00C30877" w:rsidP="00261617">
      <w:pPr>
        <w:spacing w:line="360" w:lineRule="auto"/>
        <w:rPr>
          <w:rFonts w:ascii="黑体" w:eastAsia="黑体" w:hAnsi="黑体"/>
          <w:szCs w:val="21"/>
        </w:rPr>
      </w:pPr>
    </w:p>
    <w:p w:rsidR="00DF3BB4" w:rsidRPr="004872B1" w:rsidRDefault="00F16706" w:rsidP="00A77157">
      <w:pPr>
        <w:pStyle w:val="a6"/>
        <w:pageBreakBefore/>
        <w:numPr>
          <w:ilvl w:val="0"/>
          <w:numId w:val="13"/>
        </w:numPr>
        <w:spacing w:line="360" w:lineRule="auto"/>
        <w:ind w:firstLineChars="0"/>
        <w:rPr>
          <w:rFonts w:ascii="黑体" w:eastAsia="黑体" w:hAnsi="黑体"/>
          <w:b/>
          <w:szCs w:val="21"/>
        </w:rPr>
      </w:pPr>
      <w:r w:rsidRPr="004872B1">
        <w:rPr>
          <w:rFonts w:ascii="黑体" w:eastAsia="黑体" w:hAnsi="黑体" w:hint="eastAsia"/>
          <w:b/>
          <w:szCs w:val="21"/>
        </w:rPr>
        <w:lastRenderedPageBreak/>
        <w:t>投标保证金汇入情况说明</w:t>
      </w:r>
    </w:p>
    <w:p w:rsidR="00DF3BB4" w:rsidRPr="004872B1" w:rsidRDefault="00F16706" w:rsidP="00741BB9">
      <w:pPr>
        <w:spacing w:beforeLines="100" w:afterLines="100"/>
        <w:jc w:val="center"/>
        <w:rPr>
          <w:rFonts w:ascii="黑体" w:eastAsia="黑体" w:hAnsi="黑体"/>
          <w:b/>
          <w:spacing w:val="20"/>
          <w:sz w:val="30"/>
          <w:szCs w:val="30"/>
        </w:rPr>
      </w:pPr>
      <w:r w:rsidRPr="004872B1">
        <w:rPr>
          <w:rFonts w:ascii="黑体" w:eastAsia="黑体" w:hAnsi="黑体" w:hint="eastAsia"/>
          <w:b/>
          <w:spacing w:val="20"/>
          <w:sz w:val="30"/>
          <w:szCs w:val="30"/>
        </w:rPr>
        <w:t>投标保证金汇入情况说明</w:t>
      </w:r>
    </w:p>
    <w:p w:rsidR="00F16706" w:rsidRPr="004872B1" w:rsidRDefault="00F16706" w:rsidP="00741BB9">
      <w:pPr>
        <w:spacing w:beforeLines="150" w:afterLines="100" w:line="360" w:lineRule="auto"/>
        <w:rPr>
          <w:rFonts w:ascii="黑体" w:eastAsia="黑体" w:hAnsi="黑体"/>
          <w:b/>
        </w:rPr>
      </w:pPr>
      <w:r w:rsidRPr="004872B1">
        <w:rPr>
          <w:rFonts w:ascii="黑体" w:eastAsia="黑体" w:hAnsi="黑体" w:hint="eastAsia"/>
          <w:b/>
        </w:rPr>
        <w:t>致：广东有德招标采购有限公司</w:t>
      </w:r>
    </w:p>
    <w:p w:rsidR="007C2119" w:rsidRPr="004872B1" w:rsidRDefault="00F16706" w:rsidP="005E3977">
      <w:pPr>
        <w:spacing w:line="360" w:lineRule="auto"/>
        <w:ind w:firstLineChars="200" w:firstLine="422"/>
        <w:rPr>
          <w:rFonts w:ascii="黑体" w:eastAsia="黑体" w:hAnsi="黑体"/>
          <w:szCs w:val="21"/>
        </w:rPr>
      </w:pPr>
      <w:r w:rsidRPr="004872B1">
        <w:rPr>
          <w:rFonts w:ascii="黑体" w:eastAsia="黑体" w:hAnsi="黑体" w:hint="eastAsia"/>
          <w:b/>
          <w:bCs/>
          <w:szCs w:val="21"/>
        </w:rPr>
        <w:t>本单位已按</w:t>
      </w:r>
      <w:r w:rsidRPr="004872B1">
        <w:rPr>
          <w:rFonts w:ascii="黑体" w:eastAsia="黑体" w:hAnsi="黑体"/>
          <w:b/>
          <w:bCs/>
          <w:szCs w:val="21"/>
          <w:u w:val="single"/>
        </w:rPr>
        <w:t xml:space="preserve">     （</w:t>
      </w:r>
      <w:r w:rsidRPr="004872B1">
        <w:rPr>
          <w:rFonts w:ascii="黑体" w:eastAsia="黑体" w:hAnsi="黑体" w:hint="eastAsia"/>
          <w:b/>
          <w:bCs/>
          <w:szCs w:val="21"/>
          <w:u w:val="single"/>
        </w:rPr>
        <w:t>项目名称）</w:t>
      </w:r>
      <w:r w:rsidRPr="004872B1">
        <w:rPr>
          <w:rFonts w:ascii="黑体" w:eastAsia="黑体" w:hAnsi="黑体"/>
          <w:b/>
          <w:bCs/>
          <w:szCs w:val="21"/>
          <w:u w:val="single"/>
        </w:rPr>
        <w:t xml:space="preserve">     </w:t>
      </w:r>
      <w:r w:rsidRPr="004872B1">
        <w:rPr>
          <w:rFonts w:ascii="黑体" w:eastAsia="黑体" w:hAnsi="黑体" w:hint="eastAsia"/>
          <w:b/>
          <w:bCs/>
          <w:szCs w:val="21"/>
        </w:rPr>
        <w:t>项目（项目编号：</w:t>
      </w:r>
      <w:r w:rsidRPr="004872B1">
        <w:rPr>
          <w:rFonts w:ascii="黑体" w:eastAsia="黑体" w:hAnsi="黑体"/>
          <w:b/>
          <w:bCs/>
          <w:szCs w:val="21"/>
          <w:u w:val="single"/>
        </w:rPr>
        <w:t xml:space="preserve">             </w:t>
      </w:r>
      <w:r w:rsidRPr="004872B1">
        <w:rPr>
          <w:rFonts w:ascii="黑体" w:eastAsia="黑体" w:hAnsi="黑体" w:hint="eastAsia"/>
          <w:b/>
          <w:bCs/>
          <w:szCs w:val="21"/>
        </w:rPr>
        <w:t>）的招标文件要求，于</w:t>
      </w:r>
      <w:r w:rsidRPr="004872B1">
        <w:rPr>
          <w:rFonts w:ascii="黑体" w:eastAsia="黑体" w:hAnsi="黑体"/>
          <w:b/>
          <w:bCs/>
          <w:szCs w:val="21"/>
          <w:u w:val="single"/>
        </w:rPr>
        <w:t xml:space="preserve">   </w:t>
      </w:r>
      <w:r w:rsidRPr="004872B1">
        <w:rPr>
          <w:rFonts w:ascii="黑体" w:eastAsia="黑体" w:hAnsi="黑体" w:hint="eastAsia"/>
          <w:b/>
          <w:bCs/>
          <w:szCs w:val="21"/>
        </w:rPr>
        <w:t>年</w:t>
      </w:r>
      <w:r w:rsidRPr="004872B1">
        <w:rPr>
          <w:rFonts w:ascii="黑体" w:eastAsia="黑体" w:hAnsi="黑体"/>
          <w:b/>
          <w:bCs/>
          <w:szCs w:val="21"/>
          <w:u w:val="single"/>
        </w:rPr>
        <w:t xml:space="preserve">   </w:t>
      </w:r>
      <w:r w:rsidRPr="004872B1">
        <w:rPr>
          <w:rFonts w:ascii="黑体" w:eastAsia="黑体" w:hAnsi="黑体" w:hint="eastAsia"/>
          <w:b/>
          <w:bCs/>
          <w:szCs w:val="21"/>
        </w:rPr>
        <w:t>月</w:t>
      </w:r>
      <w:r w:rsidRPr="004872B1">
        <w:rPr>
          <w:rFonts w:ascii="黑体" w:eastAsia="黑体" w:hAnsi="黑体"/>
          <w:b/>
          <w:bCs/>
          <w:szCs w:val="21"/>
          <w:u w:val="single"/>
        </w:rPr>
        <w:t xml:space="preserve">   </w:t>
      </w:r>
      <w:r w:rsidRPr="004872B1">
        <w:rPr>
          <w:rFonts w:ascii="黑体" w:eastAsia="黑体" w:hAnsi="黑体" w:hint="eastAsia"/>
          <w:b/>
          <w:bCs/>
          <w:szCs w:val="21"/>
        </w:rPr>
        <w:t>日前以</w:t>
      </w:r>
      <w:r w:rsidRPr="004872B1">
        <w:rPr>
          <w:rFonts w:ascii="黑体" w:eastAsia="黑体" w:hAnsi="黑体"/>
          <w:b/>
          <w:bCs/>
          <w:szCs w:val="21"/>
          <w:u w:val="single"/>
        </w:rPr>
        <w:t xml:space="preserve">       </w:t>
      </w:r>
      <w:r w:rsidRPr="004872B1">
        <w:rPr>
          <w:rFonts w:ascii="黑体" w:eastAsia="黑体" w:hAnsi="黑体" w:hint="eastAsia"/>
          <w:b/>
          <w:bCs/>
          <w:szCs w:val="21"/>
        </w:rPr>
        <w:t>（付款形式）方式汇入指定帐户（帐户名称：</w:t>
      </w:r>
      <w:r w:rsidRPr="004872B1">
        <w:rPr>
          <w:rFonts w:ascii="黑体" w:eastAsia="黑体" w:hAnsi="黑体"/>
          <w:b/>
          <w:bCs/>
          <w:szCs w:val="21"/>
          <w:u w:val="single"/>
        </w:rPr>
        <w:t xml:space="preserve">                  </w:t>
      </w:r>
      <w:r w:rsidRPr="004872B1">
        <w:rPr>
          <w:rFonts w:ascii="黑体" w:eastAsia="黑体" w:hAnsi="黑体" w:hint="eastAsia"/>
          <w:b/>
          <w:bCs/>
          <w:szCs w:val="21"/>
        </w:rPr>
        <w:t>，帐号：</w:t>
      </w:r>
      <w:r w:rsidRPr="004872B1">
        <w:rPr>
          <w:rFonts w:ascii="黑体" w:eastAsia="黑体" w:hAnsi="黑体"/>
          <w:b/>
          <w:bCs/>
          <w:szCs w:val="21"/>
          <w:u w:val="single"/>
        </w:rPr>
        <w:t xml:space="preserve">                  </w:t>
      </w:r>
      <w:r w:rsidRPr="004872B1">
        <w:rPr>
          <w:rFonts w:ascii="黑体" w:eastAsia="黑体" w:hAnsi="黑体" w:hint="eastAsia"/>
          <w:b/>
          <w:bCs/>
          <w:szCs w:val="21"/>
        </w:rPr>
        <w:t>，开户银行：</w:t>
      </w:r>
      <w:r w:rsidRPr="004872B1">
        <w:rPr>
          <w:rFonts w:ascii="黑体" w:eastAsia="黑体" w:hAnsi="黑体"/>
          <w:b/>
          <w:bCs/>
          <w:szCs w:val="21"/>
          <w:u w:val="single"/>
        </w:rPr>
        <w:t xml:space="preserve">                 </w:t>
      </w:r>
      <w:r w:rsidRPr="004872B1">
        <w:rPr>
          <w:rFonts w:ascii="黑体" w:eastAsia="黑体" w:hAnsi="黑体" w:hint="eastAsia"/>
          <w:b/>
          <w:bCs/>
          <w:szCs w:val="21"/>
        </w:rPr>
        <w:t>）。</w:t>
      </w:r>
    </w:p>
    <w:p w:rsidR="00F16706" w:rsidRPr="004872B1" w:rsidRDefault="00F16706" w:rsidP="00DC532C">
      <w:pPr>
        <w:spacing w:line="360" w:lineRule="auto"/>
        <w:ind w:firstLineChars="200" w:firstLine="420"/>
        <w:rPr>
          <w:rFonts w:ascii="黑体" w:eastAsia="黑体" w:hAnsi="黑体"/>
          <w:szCs w:val="21"/>
        </w:rPr>
      </w:pPr>
      <w:r w:rsidRPr="004872B1">
        <w:rPr>
          <w:rFonts w:ascii="黑体" w:eastAsia="黑体" w:hAnsi="黑体" w:hint="eastAsia"/>
          <w:szCs w:val="21"/>
        </w:rPr>
        <w:t>本单位投标保证金的汇款情况：（详见附件－投标保证金汇款凭证）</w:t>
      </w:r>
    </w:p>
    <w:p w:rsidR="00F16706" w:rsidRPr="004872B1" w:rsidRDefault="00F16706" w:rsidP="00DC532C">
      <w:pPr>
        <w:spacing w:line="360" w:lineRule="auto"/>
        <w:ind w:firstLineChars="200" w:firstLine="420"/>
        <w:rPr>
          <w:rFonts w:ascii="黑体" w:eastAsia="黑体" w:hAnsi="黑体"/>
          <w:szCs w:val="21"/>
        </w:rPr>
      </w:pPr>
      <w:r w:rsidRPr="004872B1">
        <w:rPr>
          <w:rFonts w:ascii="黑体" w:eastAsia="黑体" w:hAnsi="黑体" w:hint="eastAsia"/>
          <w:szCs w:val="21"/>
        </w:rPr>
        <w:t>汇出时间：</w:t>
      </w:r>
      <w:r w:rsidRPr="004872B1">
        <w:rPr>
          <w:rFonts w:ascii="黑体" w:eastAsia="黑体" w:hAnsi="黑体"/>
          <w:szCs w:val="21"/>
          <w:u w:val="single"/>
        </w:rPr>
        <w:t xml:space="preserve">             </w:t>
      </w:r>
      <w:r w:rsidRPr="004872B1">
        <w:rPr>
          <w:rFonts w:ascii="黑体" w:eastAsia="黑体" w:hAnsi="黑体" w:hint="eastAsia"/>
          <w:szCs w:val="21"/>
        </w:rPr>
        <w:t>年</w:t>
      </w:r>
      <w:r w:rsidRPr="004872B1">
        <w:rPr>
          <w:rFonts w:ascii="黑体" w:eastAsia="黑体" w:hAnsi="黑体"/>
          <w:szCs w:val="21"/>
          <w:u w:val="single"/>
        </w:rPr>
        <w:t xml:space="preserve">                      </w:t>
      </w:r>
      <w:r w:rsidRPr="004872B1">
        <w:rPr>
          <w:rFonts w:ascii="黑体" w:eastAsia="黑体" w:hAnsi="黑体" w:hint="eastAsia"/>
          <w:szCs w:val="21"/>
        </w:rPr>
        <w:t>月</w:t>
      </w:r>
      <w:r w:rsidRPr="004872B1">
        <w:rPr>
          <w:rFonts w:ascii="黑体" w:eastAsia="黑体" w:hAnsi="黑体"/>
          <w:szCs w:val="21"/>
          <w:u w:val="single"/>
        </w:rPr>
        <w:t xml:space="preserve">                       </w:t>
      </w:r>
      <w:r w:rsidRPr="004872B1">
        <w:rPr>
          <w:rFonts w:ascii="黑体" w:eastAsia="黑体" w:hAnsi="黑体" w:hint="eastAsia"/>
          <w:szCs w:val="21"/>
        </w:rPr>
        <w:t>日；</w:t>
      </w:r>
    </w:p>
    <w:p w:rsidR="00F16706" w:rsidRPr="004872B1" w:rsidRDefault="00F16706" w:rsidP="00DC532C">
      <w:pPr>
        <w:spacing w:line="360" w:lineRule="auto"/>
        <w:ind w:firstLineChars="200" w:firstLine="420"/>
        <w:rPr>
          <w:rFonts w:ascii="黑体" w:eastAsia="黑体" w:hAnsi="黑体" w:cs="宋体"/>
          <w:szCs w:val="21"/>
          <w:u w:val="single"/>
        </w:rPr>
      </w:pPr>
      <w:r w:rsidRPr="004872B1">
        <w:rPr>
          <w:rFonts w:ascii="黑体" w:eastAsia="黑体" w:hAnsi="黑体" w:hint="eastAsia"/>
          <w:szCs w:val="21"/>
        </w:rPr>
        <w:t>汇</w:t>
      </w:r>
      <w:r w:rsidRPr="004872B1">
        <w:rPr>
          <w:rFonts w:ascii="黑体" w:eastAsia="黑体" w:hAnsi="黑体" w:cs="宋体" w:hint="eastAsia"/>
          <w:szCs w:val="21"/>
        </w:rPr>
        <w:t>款金额：（大写）人民币</w:t>
      </w:r>
      <w:r w:rsidRPr="004872B1">
        <w:rPr>
          <w:rFonts w:ascii="黑体" w:eastAsia="黑体" w:hAnsi="黑体" w:cs="宋体"/>
          <w:szCs w:val="21"/>
          <w:u w:val="single"/>
        </w:rPr>
        <w:t xml:space="preserve">                    </w:t>
      </w:r>
      <w:r w:rsidRPr="004872B1">
        <w:rPr>
          <w:rFonts w:ascii="黑体" w:eastAsia="黑体" w:hAnsi="黑体" w:cs="宋体" w:hint="eastAsia"/>
          <w:szCs w:val="21"/>
        </w:rPr>
        <w:t>元（小写：￥</w:t>
      </w:r>
      <w:r w:rsidRPr="004872B1">
        <w:rPr>
          <w:rFonts w:ascii="黑体" w:eastAsia="黑体" w:hAnsi="黑体" w:cs="宋体"/>
          <w:szCs w:val="21"/>
          <w:u w:val="single"/>
        </w:rPr>
        <w:t xml:space="preserve">                    </w:t>
      </w:r>
      <w:r w:rsidRPr="004872B1">
        <w:rPr>
          <w:rFonts w:ascii="黑体" w:eastAsia="黑体" w:hAnsi="黑体" w:cs="宋体" w:hint="eastAsia"/>
          <w:szCs w:val="21"/>
        </w:rPr>
        <w:t>元），</w:t>
      </w:r>
    </w:p>
    <w:p w:rsidR="00F16706" w:rsidRPr="004872B1" w:rsidRDefault="00F16706" w:rsidP="00DC532C">
      <w:pPr>
        <w:spacing w:line="360" w:lineRule="auto"/>
        <w:ind w:firstLineChars="200" w:firstLine="420"/>
        <w:rPr>
          <w:rFonts w:ascii="黑体" w:eastAsia="黑体" w:hAnsi="黑体"/>
          <w:szCs w:val="21"/>
          <w:u w:val="single"/>
        </w:rPr>
      </w:pPr>
      <w:r w:rsidRPr="004872B1">
        <w:rPr>
          <w:rFonts w:ascii="黑体" w:eastAsia="黑体" w:hAnsi="黑体" w:hint="eastAsia"/>
          <w:szCs w:val="21"/>
        </w:rPr>
        <w:t>汇款帐户名称：</w:t>
      </w:r>
      <w:r w:rsidRPr="004872B1">
        <w:rPr>
          <w:rFonts w:ascii="黑体" w:eastAsia="黑体" w:hAnsi="黑体"/>
          <w:szCs w:val="21"/>
          <w:u w:val="single"/>
        </w:rPr>
        <w:t xml:space="preserve">         （必须是投标时使用的帐户名）                        </w:t>
      </w:r>
    </w:p>
    <w:p w:rsidR="00F16706" w:rsidRPr="004872B1" w:rsidRDefault="00F16706" w:rsidP="00DC532C">
      <w:pPr>
        <w:spacing w:line="360" w:lineRule="auto"/>
        <w:ind w:firstLineChars="200" w:firstLine="420"/>
        <w:rPr>
          <w:rFonts w:ascii="黑体" w:eastAsia="黑体" w:hAnsi="黑体"/>
          <w:szCs w:val="21"/>
        </w:rPr>
      </w:pPr>
      <w:r w:rsidRPr="004872B1">
        <w:rPr>
          <w:rFonts w:ascii="黑体" w:eastAsia="黑体" w:hAnsi="黑体" w:hint="eastAsia"/>
          <w:szCs w:val="21"/>
        </w:rPr>
        <w:t>帐</w:t>
      </w:r>
      <w:r w:rsidRPr="004872B1">
        <w:rPr>
          <w:rFonts w:ascii="黑体" w:eastAsia="黑体" w:hAnsi="黑体"/>
          <w:szCs w:val="21"/>
        </w:rPr>
        <w:t xml:space="preserve">    </w:t>
      </w:r>
      <w:r w:rsidRPr="004872B1">
        <w:rPr>
          <w:rFonts w:ascii="黑体" w:eastAsia="黑体" w:hAnsi="黑体" w:hint="eastAsia"/>
          <w:szCs w:val="21"/>
        </w:rPr>
        <w:t>号：</w:t>
      </w:r>
      <w:r w:rsidRPr="004872B1">
        <w:rPr>
          <w:rFonts w:ascii="黑体" w:eastAsia="黑体" w:hAnsi="黑体"/>
          <w:szCs w:val="21"/>
          <w:u w:val="single"/>
        </w:rPr>
        <w:t xml:space="preserve">              （必须是投标时使用的帐号）                         </w:t>
      </w:r>
    </w:p>
    <w:p w:rsidR="00F16706" w:rsidRPr="004872B1" w:rsidRDefault="00F16706" w:rsidP="00DC532C">
      <w:pPr>
        <w:spacing w:line="360" w:lineRule="auto"/>
        <w:ind w:firstLineChars="200" w:firstLine="420"/>
        <w:rPr>
          <w:rFonts w:ascii="黑体" w:eastAsia="黑体" w:hAnsi="黑体"/>
          <w:szCs w:val="21"/>
          <w:u w:val="single"/>
        </w:rPr>
      </w:pPr>
      <w:r w:rsidRPr="004872B1">
        <w:rPr>
          <w:rFonts w:ascii="黑体" w:eastAsia="黑体" w:hAnsi="黑体" w:hint="eastAsia"/>
          <w:szCs w:val="21"/>
        </w:rPr>
        <w:t>开户银行：</w:t>
      </w:r>
      <w:r w:rsidRPr="004872B1">
        <w:rPr>
          <w:rFonts w:ascii="黑体" w:eastAsia="黑体" w:hAnsi="黑体"/>
          <w:szCs w:val="21"/>
          <w:u w:val="single"/>
        </w:rPr>
        <w:t xml:space="preserve">            省             市           银行           支行      </w:t>
      </w:r>
    </w:p>
    <w:p w:rsidR="00F16706" w:rsidRPr="004872B1" w:rsidRDefault="00F16706" w:rsidP="00DC532C">
      <w:pPr>
        <w:spacing w:line="360" w:lineRule="auto"/>
        <w:ind w:firstLineChars="200" w:firstLine="420"/>
        <w:rPr>
          <w:rFonts w:ascii="黑体" w:eastAsia="黑体" w:hAnsi="黑体"/>
          <w:szCs w:val="21"/>
        </w:rPr>
      </w:pPr>
      <w:r w:rsidRPr="004872B1">
        <w:rPr>
          <w:rFonts w:ascii="黑体" w:eastAsia="黑体" w:hAnsi="黑体" w:hint="eastAsia"/>
          <w:szCs w:val="21"/>
        </w:rPr>
        <w:t>本单位谨承诺上述资料是正确、真实的，如因上述证明与事实不符导致的一切损失，本单位保证承担赔偿等一切法律责任。</w:t>
      </w:r>
    </w:p>
    <w:p w:rsidR="00F16706" w:rsidRPr="004872B1" w:rsidRDefault="00F16706" w:rsidP="00DC532C">
      <w:pPr>
        <w:spacing w:line="360" w:lineRule="auto"/>
        <w:ind w:firstLineChars="200" w:firstLine="420"/>
        <w:rPr>
          <w:rFonts w:ascii="黑体" w:eastAsia="黑体" w:hAnsi="黑体"/>
          <w:szCs w:val="21"/>
        </w:rPr>
      </w:pPr>
      <w:r w:rsidRPr="004872B1">
        <w:rPr>
          <w:rFonts w:ascii="黑体" w:eastAsia="黑体" w:hAnsi="黑体" w:hint="eastAsia"/>
          <w:szCs w:val="21"/>
        </w:rPr>
        <w:t>投标保证金退回时，请按上述资料退回。</w:t>
      </w:r>
    </w:p>
    <w:p w:rsidR="007C2119" w:rsidRPr="004872B1" w:rsidRDefault="00F16706" w:rsidP="005E3977">
      <w:pPr>
        <w:spacing w:line="360" w:lineRule="auto"/>
        <w:ind w:rightChars="402" w:right="844"/>
        <w:jc w:val="right"/>
        <w:rPr>
          <w:rFonts w:ascii="黑体" w:eastAsia="黑体" w:hAnsi="黑体"/>
          <w:szCs w:val="21"/>
        </w:rPr>
      </w:pPr>
      <w:r w:rsidRPr="004872B1">
        <w:rPr>
          <w:rFonts w:ascii="黑体" w:eastAsia="黑体" w:hAnsi="黑体" w:hint="eastAsia"/>
          <w:szCs w:val="21"/>
        </w:rPr>
        <w:t>（单位公章）</w:t>
      </w:r>
    </w:p>
    <w:p w:rsidR="007C2119" w:rsidRPr="004872B1" w:rsidRDefault="00F16706" w:rsidP="005E3977">
      <w:pPr>
        <w:spacing w:line="360" w:lineRule="auto"/>
        <w:ind w:rightChars="299" w:right="628"/>
        <w:jc w:val="right"/>
        <w:rPr>
          <w:rFonts w:ascii="黑体" w:eastAsia="黑体" w:hAnsi="黑体"/>
          <w:szCs w:val="21"/>
        </w:rPr>
      </w:pPr>
      <w:r w:rsidRPr="004872B1">
        <w:rPr>
          <w:rFonts w:ascii="黑体" w:eastAsia="黑体" w:hAnsi="黑体" w:hint="eastAsia"/>
          <w:szCs w:val="21"/>
        </w:rPr>
        <w:t>年</w:t>
      </w:r>
      <w:r w:rsidRPr="004872B1">
        <w:rPr>
          <w:rFonts w:ascii="黑体" w:eastAsia="黑体" w:hAnsi="黑体"/>
          <w:szCs w:val="21"/>
        </w:rPr>
        <w:t xml:space="preserve">     </w:t>
      </w:r>
      <w:r w:rsidRPr="004872B1">
        <w:rPr>
          <w:rFonts w:ascii="黑体" w:eastAsia="黑体" w:hAnsi="黑体" w:hint="eastAsia"/>
          <w:szCs w:val="21"/>
        </w:rPr>
        <w:t>月</w:t>
      </w:r>
      <w:r w:rsidRPr="004872B1">
        <w:rPr>
          <w:rFonts w:ascii="黑体" w:eastAsia="黑体" w:hAnsi="黑体"/>
          <w:szCs w:val="21"/>
        </w:rPr>
        <w:t xml:space="preserve">    </w:t>
      </w:r>
      <w:r w:rsidRPr="004872B1">
        <w:rPr>
          <w:rFonts w:ascii="黑体" w:eastAsia="黑体" w:hAnsi="黑体" w:hint="eastAsia"/>
          <w:szCs w:val="21"/>
        </w:rPr>
        <w:t>日</w:t>
      </w:r>
    </w:p>
    <w:p w:rsidR="007C2119" w:rsidRPr="004872B1" w:rsidRDefault="00F16706" w:rsidP="007C2119">
      <w:pPr>
        <w:spacing w:line="360" w:lineRule="auto"/>
        <w:rPr>
          <w:rFonts w:ascii="黑体" w:eastAsia="黑体" w:hAnsi="黑体"/>
          <w:szCs w:val="21"/>
          <w:u w:val="single"/>
        </w:rPr>
      </w:pPr>
      <w:r w:rsidRPr="004872B1">
        <w:rPr>
          <w:rFonts w:ascii="黑体" w:eastAsia="黑体" w:hAnsi="黑体" w:hint="eastAsia"/>
          <w:szCs w:val="21"/>
        </w:rPr>
        <w:t>单位名称：</w:t>
      </w:r>
      <w:r w:rsidRPr="004872B1">
        <w:rPr>
          <w:rFonts w:ascii="黑体" w:eastAsia="黑体" w:hAnsi="黑体"/>
          <w:szCs w:val="21"/>
          <w:u w:val="single"/>
        </w:rPr>
        <w:t xml:space="preserve">                    </w:t>
      </w:r>
    </w:p>
    <w:p w:rsidR="007C2119" w:rsidRPr="004872B1" w:rsidRDefault="00F16706" w:rsidP="007C2119">
      <w:pPr>
        <w:spacing w:line="360" w:lineRule="auto"/>
        <w:rPr>
          <w:rFonts w:ascii="黑体" w:eastAsia="黑体" w:hAnsi="黑体"/>
          <w:szCs w:val="21"/>
        </w:rPr>
      </w:pPr>
      <w:r w:rsidRPr="004872B1">
        <w:rPr>
          <w:rFonts w:ascii="黑体" w:eastAsia="黑体" w:hAnsi="黑体" w:hint="eastAsia"/>
          <w:szCs w:val="21"/>
        </w:rPr>
        <w:t>单位地址：</w:t>
      </w:r>
      <w:r w:rsidRPr="004872B1">
        <w:rPr>
          <w:rFonts w:ascii="黑体" w:eastAsia="黑体" w:hAnsi="黑体"/>
          <w:szCs w:val="21"/>
          <w:u w:val="single"/>
        </w:rPr>
        <w:t xml:space="preserve">                    </w:t>
      </w:r>
    </w:p>
    <w:p w:rsidR="007C2119" w:rsidRPr="004872B1" w:rsidRDefault="00F16706" w:rsidP="007C2119">
      <w:pPr>
        <w:spacing w:line="360" w:lineRule="auto"/>
        <w:rPr>
          <w:rFonts w:ascii="黑体" w:eastAsia="黑体" w:hAnsi="黑体"/>
          <w:szCs w:val="21"/>
        </w:rPr>
      </w:pPr>
      <w:r w:rsidRPr="004872B1">
        <w:rPr>
          <w:rFonts w:ascii="黑体" w:eastAsia="黑体" w:hAnsi="黑体" w:hint="eastAsia"/>
          <w:szCs w:val="21"/>
        </w:rPr>
        <w:t>联</w:t>
      </w:r>
      <w:r w:rsidRPr="004872B1">
        <w:rPr>
          <w:rFonts w:ascii="黑体" w:eastAsia="黑体" w:hAnsi="黑体"/>
          <w:szCs w:val="21"/>
        </w:rPr>
        <w:t xml:space="preserve"> </w:t>
      </w:r>
      <w:r w:rsidRPr="004872B1">
        <w:rPr>
          <w:rFonts w:ascii="黑体" w:eastAsia="黑体" w:hAnsi="黑体" w:hint="eastAsia"/>
          <w:szCs w:val="21"/>
        </w:rPr>
        <w:t>系</w:t>
      </w:r>
      <w:r w:rsidRPr="004872B1">
        <w:rPr>
          <w:rFonts w:ascii="黑体" w:eastAsia="黑体" w:hAnsi="黑体"/>
          <w:szCs w:val="21"/>
        </w:rPr>
        <w:t xml:space="preserve"> </w:t>
      </w:r>
      <w:r w:rsidRPr="004872B1">
        <w:rPr>
          <w:rFonts w:ascii="黑体" w:eastAsia="黑体" w:hAnsi="黑体" w:hint="eastAsia"/>
          <w:szCs w:val="21"/>
        </w:rPr>
        <w:t>人：</w:t>
      </w:r>
      <w:r w:rsidRPr="004872B1">
        <w:rPr>
          <w:rFonts w:ascii="黑体" w:eastAsia="黑体" w:hAnsi="黑体"/>
          <w:szCs w:val="21"/>
          <w:u w:val="single"/>
        </w:rPr>
        <w:t xml:space="preserve">  </w:t>
      </w:r>
      <w:r w:rsidRPr="004872B1">
        <w:rPr>
          <w:rFonts w:ascii="黑体" w:eastAsia="黑体" w:hAnsi="黑体" w:hint="eastAsia"/>
          <w:i/>
          <w:szCs w:val="21"/>
          <w:u w:val="single"/>
        </w:rPr>
        <w:t>（投标单位财务）</w:t>
      </w:r>
      <w:r w:rsidRPr="004872B1">
        <w:rPr>
          <w:rFonts w:ascii="黑体" w:eastAsia="黑体" w:hAnsi="黑体"/>
          <w:szCs w:val="21"/>
          <w:u w:val="single"/>
        </w:rPr>
        <w:t xml:space="preserve">  </w:t>
      </w:r>
    </w:p>
    <w:p w:rsidR="007C2119" w:rsidRPr="004872B1" w:rsidRDefault="00F16706" w:rsidP="007C2119">
      <w:pPr>
        <w:spacing w:line="360" w:lineRule="auto"/>
        <w:rPr>
          <w:rFonts w:ascii="黑体" w:eastAsia="黑体" w:hAnsi="黑体"/>
          <w:szCs w:val="21"/>
        </w:rPr>
      </w:pPr>
      <w:r w:rsidRPr="004872B1">
        <w:rPr>
          <w:rFonts w:ascii="黑体" w:eastAsia="黑体" w:hAnsi="黑体" w:hint="eastAsia"/>
          <w:szCs w:val="21"/>
        </w:rPr>
        <w:t>单位电话：</w:t>
      </w:r>
      <w:r w:rsidRPr="004872B1">
        <w:rPr>
          <w:rFonts w:ascii="黑体" w:eastAsia="黑体" w:hAnsi="黑体"/>
          <w:szCs w:val="21"/>
          <w:u w:val="single"/>
        </w:rPr>
        <w:t xml:space="preserve">                    </w:t>
      </w:r>
      <w:r w:rsidRPr="004872B1">
        <w:rPr>
          <w:rFonts w:ascii="黑体" w:eastAsia="黑体" w:hAnsi="黑体"/>
          <w:szCs w:val="21"/>
        </w:rPr>
        <w:t xml:space="preserve">      联系人手机：</w:t>
      </w:r>
      <w:r w:rsidRPr="004872B1">
        <w:rPr>
          <w:rFonts w:ascii="黑体" w:eastAsia="黑体" w:hAnsi="黑体"/>
          <w:szCs w:val="21"/>
          <w:u w:val="single"/>
        </w:rPr>
        <w:t xml:space="preserve">              </w:t>
      </w:r>
    </w:p>
    <w:tbl>
      <w:tblPr>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8528"/>
      </w:tblGrid>
      <w:tr w:rsidR="000E5389" w:rsidRPr="004872B1" w:rsidTr="000E5389">
        <w:trPr>
          <w:trHeight w:val="2310"/>
          <w:jc w:val="center"/>
        </w:trPr>
        <w:tc>
          <w:tcPr>
            <w:tcW w:w="5000" w:type="pct"/>
            <w:vAlign w:val="center"/>
          </w:tcPr>
          <w:p w:rsidR="000E5389" w:rsidRPr="004872B1" w:rsidRDefault="00F16706" w:rsidP="000E5389">
            <w:pPr>
              <w:jc w:val="center"/>
              <w:rPr>
                <w:rFonts w:ascii="黑体" w:eastAsia="黑体" w:hAnsi="黑体"/>
                <w:szCs w:val="21"/>
              </w:rPr>
            </w:pPr>
            <w:r w:rsidRPr="004872B1">
              <w:rPr>
                <w:rFonts w:ascii="黑体" w:eastAsia="黑体" w:hAnsi="黑体" w:hint="eastAsia"/>
                <w:szCs w:val="21"/>
              </w:rPr>
              <w:t>附件一：我方投标保证金汇款凭证（复印件加盖投标人公章）</w:t>
            </w:r>
          </w:p>
        </w:tc>
      </w:tr>
    </w:tbl>
    <w:p w:rsidR="007C2119" w:rsidRPr="004872B1" w:rsidRDefault="00F16706" w:rsidP="006A0507">
      <w:pPr>
        <w:spacing w:line="360" w:lineRule="auto"/>
        <w:rPr>
          <w:rFonts w:ascii="黑体" w:eastAsia="黑体" w:hAnsi="黑体"/>
          <w:bCs/>
          <w:szCs w:val="21"/>
          <w:lang w:val="zh-CN"/>
        </w:rPr>
      </w:pPr>
      <w:r w:rsidRPr="004872B1">
        <w:rPr>
          <w:rFonts w:ascii="黑体" w:eastAsia="黑体" w:hAnsi="黑体" w:hint="eastAsia"/>
          <w:bCs/>
          <w:szCs w:val="21"/>
          <w:lang w:val="zh-CN"/>
        </w:rPr>
        <w:t>注：本情况说明手写无效。</w:t>
      </w:r>
    </w:p>
    <w:p w:rsidR="00AD0C8A" w:rsidRPr="004872B1" w:rsidRDefault="00AC2B73" w:rsidP="00A77157">
      <w:pPr>
        <w:pStyle w:val="a6"/>
        <w:pageBreakBefore/>
        <w:numPr>
          <w:ilvl w:val="0"/>
          <w:numId w:val="13"/>
        </w:numPr>
        <w:spacing w:line="360" w:lineRule="auto"/>
        <w:ind w:firstLineChars="0"/>
        <w:rPr>
          <w:rFonts w:ascii="黑体" w:eastAsia="黑体" w:hAnsi="黑体"/>
          <w:b/>
          <w:szCs w:val="21"/>
        </w:rPr>
      </w:pPr>
      <w:r w:rsidRPr="004872B1">
        <w:rPr>
          <w:rFonts w:ascii="黑体" w:eastAsia="黑体" w:hAnsi="黑体" w:hint="eastAsia"/>
          <w:b/>
          <w:bCs/>
          <w:szCs w:val="21"/>
        </w:rPr>
        <w:lastRenderedPageBreak/>
        <w:t>政府采购投标担保函</w:t>
      </w:r>
      <w:r w:rsidRPr="004872B1">
        <w:rPr>
          <w:rFonts w:ascii="黑体" w:eastAsia="黑体" w:hAnsi="黑体" w:hint="eastAsia"/>
          <w:b/>
          <w:szCs w:val="21"/>
        </w:rPr>
        <w:t>递交</w:t>
      </w:r>
      <w:r w:rsidR="00AD0C8A" w:rsidRPr="004872B1">
        <w:rPr>
          <w:rFonts w:ascii="黑体" w:eastAsia="黑体" w:hAnsi="黑体" w:hint="eastAsia"/>
          <w:b/>
          <w:szCs w:val="21"/>
        </w:rPr>
        <w:t>情况说明</w:t>
      </w:r>
    </w:p>
    <w:p w:rsidR="00AD0C8A" w:rsidRPr="004872B1" w:rsidRDefault="00AC2B73" w:rsidP="00741BB9">
      <w:pPr>
        <w:spacing w:beforeLines="100" w:afterLines="100"/>
        <w:jc w:val="center"/>
        <w:rPr>
          <w:rFonts w:ascii="黑体" w:eastAsia="黑体" w:hAnsi="黑体"/>
          <w:b/>
          <w:spacing w:val="20"/>
          <w:sz w:val="30"/>
          <w:szCs w:val="30"/>
        </w:rPr>
      </w:pPr>
      <w:r w:rsidRPr="004872B1">
        <w:rPr>
          <w:rFonts w:ascii="黑体" w:eastAsia="黑体" w:hAnsi="黑体" w:hint="eastAsia"/>
          <w:b/>
          <w:spacing w:val="20"/>
          <w:sz w:val="30"/>
          <w:szCs w:val="30"/>
        </w:rPr>
        <w:t>政府采购投标担保函递交情况说明</w:t>
      </w:r>
    </w:p>
    <w:p w:rsidR="00AD0C8A" w:rsidRPr="004872B1" w:rsidRDefault="00AD0C8A" w:rsidP="00741BB9">
      <w:pPr>
        <w:spacing w:beforeLines="150" w:afterLines="100" w:line="360" w:lineRule="auto"/>
        <w:rPr>
          <w:rFonts w:ascii="黑体" w:eastAsia="黑体" w:hAnsi="黑体"/>
          <w:b/>
        </w:rPr>
      </w:pPr>
      <w:r w:rsidRPr="004872B1">
        <w:rPr>
          <w:rFonts w:ascii="黑体" w:eastAsia="黑体" w:hAnsi="黑体" w:hint="eastAsia"/>
          <w:b/>
        </w:rPr>
        <w:t>致：广东有德招标采购有限公司</w:t>
      </w:r>
    </w:p>
    <w:p w:rsidR="00AD0C8A" w:rsidRPr="004872B1" w:rsidRDefault="00AD0C8A" w:rsidP="001754CC">
      <w:pPr>
        <w:spacing w:line="480" w:lineRule="auto"/>
        <w:ind w:firstLineChars="200" w:firstLine="420"/>
        <w:rPr>
          <w:rFonts w:ascii="黑体" w:eastAsia="黑体" w:hAnsi="黑体"/>
          <w:szCs w:val="21"/>
        </w:rPr>
      </w:pPr>
      <w:r w:rsidRPr="004872B1">
        <w:rPr>
          <w:rFonts w:ascii="黑体" w:eastAsia="黑体" w:hAnsi="黑体" w:hint="eastAsia"/>
          <w:bCs/>
          <w:szCs w:val="21"/>
        </w:rPr>
        <w:t>本单位已按</w:t>
      </w:r>
      <w:r w:rsidRPr="004872B1">
        <w:rPr>
          <w:rFonts w:ascii="黑体" w:eastAsia="黑体" w:hAnsi="黑体"/>
          <w:bCs/>
          <w:szCs w:val="21"/>
          <w:u w:val="single"/>
        </w:rPr>
        <w:t xml:space="preserve">     （</w:t>
      </w:r>
      <w:r w:rsidRPr="004872B1">
        <w:rPr>
          <w:rFonts w:ascii="黑体" w:eastAsia="黑体" w:hAnsi="黑体" w:hint="eastAsia"/>
          <w:bCs/>
          <w:szCs w:val="21"/>
          <w:u w:val="single"/>
        </w:rPr>
        <w:t>项目名称）</w:t>
      </w:r>
      <w:r w:rsidRPr="004872B1">
        <w:rPr>
          <w:rFonts w:ascii="黑体" w:eastAsia="黑体" w:hAnsi="黑体"/>
          <w:bCs/>
          <w:szCs w:val="21"/>
          <w:u w:val="single"/>
        </w:rPr>
        <w:t xml:space="preserve">     </w:t>
      </w:r>
      <w:r w:rsidRPr="004872B1">
        <w:rPr>
          <w:rFonts w:ascii="黑体" w:eastAsia="黑体" w:hAnsi="黑体" w:hint="eastAsia"/>
          <w:bCs/>
          <w:szCs w:val="21"/>
        </w:rPr>
        <w:t>项目（项目编号：</w:t>
      </w:r>
      <w:r w:rsidRPr="004872B1">
        <w:rPr>
          <w:rFonts w:ascii="黑体" w:eastAsia="黑体" w:hAnsi="黑体"/>
          <w:bCs/>
          <w:szCs w:val="21"/>
          <w:u w:val="single"/>
        </w:rPr>
        <w:t xml:space="preserve">             </w:t>
      </w:r>
      <w:r w:rsidRPr="004872B1">
        <w:rPr>
          <w:rFonts w:ascii="黑体" w:eastAsia="黑体" w:hAnsi="黑体" w:hint="eastAsia"/>
          <w:bCs/>
          <w:szCs w:val="21"/>
        </w:rPr>
        <w:t>）的招标文件要求，于</w:t>
      </w:r>
      <w:r w:rsidR="00B06C9C" w:rsidRPr="004872B1">
        <w:rPr>
          <w:rFonts w:ascii="黑体" w:eastAsia="黑体" w:hAnsi="黑体" w:hint="eastAsia"/>
          <w:szCs w:val="21"/>
          <w:u w:val="single"/>
        </w:rPr>
        <w:t xml:space="preserve">      年</w:t>
      </w:r>
      <w:r w:rsidR="00B06C9C" w:rsidRPr="004872B1">
        <w:rPr>
          <w:rFonts w:ascii="黑体" w:eastAsia="黑体" w:hAnsi="黑体"/>
          <w:szCs w:val="21"/>
          <w:u w:val="single"/>
        </w:rPr>
        <w:t xml:space="preserve">   月   日    </w:t>
      </w:r>
      <w:r w:rsidR="00B06C9C" w:rsidRPr="004872B1">
        <w:rPr>
          <w:rFonts w:ascii="黑体" w:eastAsia="黑体" w:hAnsi="黑体" w:hint="eastAsia"/>
          <w:szCs w:val="21"/>
          <w:u w:val="single"/>
        </w:rPr>
        <w:t>时</w:t>
      </w:r>
      <w:r w:rsidR="00B06C9C" w:rsidRPr="004872B1">
        <w:rPr>
          <w:rFonts w:ascii="黑体" w:eastAsia="黑体" w:hAnsi="黑体"/>
          <w:szCs w:val="21"/>
          <w:u w:val="single"/>
        </w:rPr>
        <w:t xml:space="preserve">   </w:t>
      </w:r>
      <w:r w:rsidR="00B06C9C" w:rsidRPr="004872B1">
        <w:rPr>
          <w:rFonts w:ascii="黑体" w:eastAsia="黑体" w:hAnsi="黑体" w:hint="eastAsia"/>
          <w:szCs w:val="21"/>
          <w:u w:val="single"/>
        </w:rPr>
        <w:t>分（北京时间）</w:t>
      </w:r>
      <w:r w:rsidRPr="004872B1">
        <w:rPr>
          <w:rFonts w:ascii="黑体" w:eastAsia="黑体" w:hAnsi="黑体" w:hint="eastAsia"/>
          <w:bCs/>
          <w:szCs w:val="21"/>
        </w:rPr>
        <w:t>前以</w:t>
      </w:r>
      <w:r w:rsidR="00B06C9C" w:rsidRPr="004872B1">
        <w:rPr>
          <w:rFonts w:ascii="黑体" w:eastAsia="黑体" w:hAnsi="黑体" w:hint="eastAsia"/>
          <w:bCs/>
          <w:szCs w:val="21"/>
          <w:u w:val="single"/>
        </w:rPr>
        <w:t>政府采购投标担保函</w:t>
      </w:r>
      <w:r w:rsidRPr="004872B1">
        <w:rPr>
          <w:rFonts w:ascii="黑体" w:eastAsia="黑体" w:hAnsi="黑体" w:hint="eastAsia"/>
          <w:bCs/>
          <w:szCs w:val="21"/>
        </w:rPr>
        <w:t>方式</w:t>
      </w:r>
      <w:r w:rsidR="00B06C9C" w:rsidRPr="004872B1">
        <w:rPr>
          <w:rFonts w:ascii="黑体" w:eastAsia="黑体" w:hAnsi="黑体" w:hint="eastAsia"/>
          <w:bCs/>
          <w:szCs w:val="21"/>
        </w:rPr>
        <w:t>与投标文件一同递交</w:t>
      </w:r>
      <w:r w:rsidRPr="004872B1">
        <w:rPr>
          <w:rFonts w:ascii="黑体" w:eastAsia="黑体" w:hAnsi="黑体" w:hint="eastAsia"/>
          <w:bCs/>
          <w:szCs w:val="21"/>
        </w:rPr>
        <w:t>。</w:t>
      </w:r>
    </w:p>
    <w:p w:rsidR="00B06C9C" w:rsidRPr="004872B1" w:rsidRDefault="00B06C9C" w:rsidP="00AD0C8A">
      <w:pPr>
        <w:spacing w:line="360" w:lineRule="auto"/>
        <w:ind w:rightChars="402" w:right="844"/>
        <w:jc w:val="right"/>
        <w:rPr>
          <w:rFonts w:ascii="黑体" w:eastAsia="黑体" w:hAnsi="黑体"/>
          <w:szCs w:val="21"/>
        </w:rPr>
      </w:pPr>
    </w:p>
    <w:p w:rsidR="00AD0C8A" w:rsidRPr="004872B1" w:rsidRDefault="00AD0C8A" w:rsidP="00AD0C8A">
      <w:pPr>
        <w:spacing w:line="360" w:lineRule="auto"/>
        <w:ind w:rightChars="402" w:right="844"/>
        <w:jc w:val="right"/>
        <w:rPr>
          <w:rFonts w:ascii="黑体" w:eastAsia="黑体" w:hAnsi="黑体"/>
          <w:szCs w:val="21"/>
        </w:rPr>
      </w:pPr>
      <w:r w:rsidRPr="004872B1">
        <w:rPr>
          <w:rFonts w:ascii="黑体" w:eastAsia="黑体" w:hAnsi="黑体" w:hint="eastAsia"/>
          <w:szCs w:val="21"/>
        </w:rPr>
        <w:t>（单位公章）</w:t>
      </w:r>
    </w:p>
    <w:p w:rsidR="00AD0C8A" w:rsidRPr="004872B1" w:rsidRDefault="00AD0C8A" w:rsidP="00741BB9">
      <w:pPr>
        <w:spacing w:afterLines="200" w:line="360" w:lineRule="auto"/>
        <w:ind w:rightChars="299" w:right="628"/>
        <w:jc w:val="right"/>
        <w:rPr>
          <w:rFonts w:ascii="黑体" w:eastAsia="黑体" w:hAnsi="黑体"/>
          <w:szCs w:val="21"/>
        </w:rPr>
      </w:pPr>
      <w:r w:rsidRPr="004872B1">
        <w:rPr>
          <w:rFonts w:ascii="黑体" w:eastAsia="黑体" w:hAnsi="黑体" w:hint="eastAsia"/>
          <w:szCs w:val="21"/>
        </w:rPr>
        <w:t>年</w:t>
      </w:r>
      <w:r w:rsidRPr="004872B1">
        <w:rPr>
          <w:rFonts w:ascii="黑体" w:eastAsia="黑体" w:hAnsi="黑体"/>
          <w:szCs w:val="21"/>
        </w:rPr>
        <w:t xml:space="preserve">     </w:t>
      </w:r>
      <w:r w:rsidRPr="004872B1">
        <w:rPr>
          <w:rFonts w:ascii="黑体" w:eastAsia="黑体" w:hAnsi="黑体" w:hint="eastAsia"/>
          <w:szCs w:val="21"/>
        </w:rPr>
        <w:t>月</w:t>
      </w:r>
      <w:r w:rsidRPr="004872B1">
        <w:rPr>
          <w:rFonts w:ascii="黑体" w:eastAsia="黑体" w:hAnsi="黑体"/>
          <w:szCs w:val="21"/>
        </w:rPr>
        <w:t xml:space="preserve">    </w:t>
      </w:r>
      <w:r w:rsidRPr="004872B1">
        <w:rPr>
          <w:rFonts w:ascii="黑体" w:eastAsia="黑体" w:hAnsi="黑体" w:hint="eastAsia"/>
          <w:szCs w:val="21"/>
        </w:rPr>
        <w:t>日</w:t>
      </w:r>
    </w:p>
    <w:p w:rsidR="00AD0C8A" w:rsidRPr="004872B1" w:rsidRDefault="00AD0C8A" w:rsidP="00AD0C8A">
      <w:pPr>
        <w:spacing w:line="360" w:lineRule="auto"/>
        <w:rPr>
          <w:rFonts w:ascii="黑体" w:eastAsia="黑体" w:hAnsi="黑体"/>
          <w:szCs w:val="21"/>
          <w:u w:val="single"/>
        </w:rPr>
      </w:pPr>
      <w:r w:rsidRPr="004872B1">
        <w:rPr>
          <w:rFonts w:ascii="黑体" w:eastAsia="黑体" w:hAnsi="黑体" w:hint="eastAsia"/>
          <w:szCs w:val="21"/>
        </w:rPr>
        <w:t>单位名称：</w:t>
      </w:r>
      <w:r w:rsidRPr="004872B1">
        <w:rPr>
          <w:rFonts w:ascii="黑体" w:eastAsia="黑体" w:hAnsi="黑体"/>
          <w:szCs w:val="21"/>
          <w:u w:val="single"/>
        </w:rPr>
        <w:t xml:space="preserve">                    </w:t>
      </w:r>
    </w:p>
    <w:p w:rsidR="00AD0C8A" w:rsidRPr="004872B1" w:rsidRDefault="00AD0C8A" w:rsidP="00AD0C8A">
      <w:pPr>
        <w:spacing w:line="360" w:lineRule="auto"/>
        <w:rPr>
          <w:rFonts w:ascii="黑体" w:eastAsia="黑体" w:hAnsi="黑体"/>
          <w:szCs w:val="21"/>
        </w:rPr>
      </w:pPr>
      <w:r w:rsidRPr="004872B1">
        <w:rPr>
          <w:rFonts w:ascii="黑体" w:eastAsia="黑体" w:hAnsi="黑体" w:hint="eastAsia"/>
          <w:szCs w:val="21"/>
        </w:rPr>
        <w:t>单位地址：</w:t>
      </w:r>
      <w:r w:rsidRPr="004872B1">
        <w:rPr>
          <w:rFonts w:ascii="黑体" w:eastAsia="黑体" w:hAnsi="黑体"/>
          <w:szCs w:val="21"/>
          <w:u w:val="single"/>
        </w:rPr>
        <w:t xml:space="preserve">                    </w:t>
      </w:r>
    </w:p>
    <w:p w:rsidR="00AD0C8A" w:rsidRPr="004872B1" w:rsidRDefault="00AD0C8A" w:rsidP="00AD0C8A">
      <w:pPr>
        <w:spacing w:line="360" w:lineRule="auto"/>
        <w:rPr>
          <w:rFonts w:ascii="黑体" w:eastAsia="黑体" w:hAnsi="黑体"/>
          <w:szCs w:val="21"/>
        </w:rPr>
      </w:pPr>
      <w:r w:rsidRPr="004872B1">
        <w:rPr>
          <w:rFonts w:ascii="黑体" w:eastAsia="黑体" w:hAnsi="黑体" w:hint="eastAsia"/>
          <w:szCs w:val="21"/>
        </w:rPr>
        <w:t>联</w:t>
      </w:r>
      <w:r w:rsidRPr="004872B1">
        <w:rPr>
          <w:rFonts w:ascii="黑体" w:eastAsia="黑体" w:hAnsi="黑体"/>
          <w:szCs w:val="21"/>
        </w:rPr>
        <w:t xml:space="preserve"> </w:t>
      </w:r>
      <w:r w:rsidRPr="004872B1">
        <w:rPr>
          <w:rFonts w:ascii="黑体" w:eastAsia="黑体" w:hAnsi="黑体" w:hint="eastAsia"/>
          <w:szCs w:val="21"/>
        </w:rPr>
        <w:t>系</w:t>
      </w:r>
      <w:r w:rsidRPr="004872B1">
        <w:rPr>
          <w:rFonts w:ascii="黑体" w:eastAsia="黑体" w:hAnsi="黑体"/>
          <w:szCs w:val="21"/>
        </w:rPr>
        <w:t xml:space="preserve"> </w:t>
      </w:r>
      <w:r w:rsidRPr="004872B1">
        <w:rPr>
          <w:rFonts w:ascii="黑体" w:eastAsia="黑体" w:hAnsi="黑体" w:hint="eastAsia"/>
          <w:szCs w:val="21"/>
        </w:rPr>
        <w:t>人：</w:t>
      </w:r>
      <w:r w:rsidRPr="004872B1">
        <w:rPr>
          <w:rFonts w:ascii="黑体" w:eastAsia="黑体" w:hAnsi="黑体"/>
          <w:szCs w:val="21"/>
          <w:u w:val="single"/>
        </w:rPr>
        <w:t xml:space="preserve">  </w:t>
      </w:r>
      <w:r w:rsidRPr="004872B1">
        <w:rPr>
          <w:rFonts w:ascii="黑体" w:eastAsia="黑体" w:hAnsi="黑体" w:hint="eastAsia"/>
          <w:i/>
          <w:szCs w:val="21"/>
          <w:u w:val="single"/>
        </w:rPr>
        <w:t>（投标单位财务）</w:t>
      </w:r>
      <w:r w:rsidRPr="004872B1">
        <w:rPr>
          <w:rFonts w:ascii="黑体" w:eastAsia="黑体" w:hAnsi="黑体"/>
          <w:szCs w:val="21"/>
          <w:u w:val="single"/>
        </w:rPr>
        <w:t xml:space="preserve">  </w:t>
      </w:r>
    </w:p>
    <w:p w:rsidR="00AD0C8A" w:rsidRPr="004872B1" w:rsidRDefault="00AD0C8A" w:rsidP="00AD0C8A">
      <w:pPr>
        <w:spacing w:line="360" w:lineRule="auto"/>
        <w:rPr>
          <w:rFonts w:ascii="黑体" w:eastAsia="黑体" w:hAnsi="黑体"/>
          <w:szCs w:val="21"/>
        </w:rPr>
      </w:pPr>
      <w:r w:rsidRPr="004872B1">
        <w:rPr>
          <w:rFonts w:ascii="黑体" w:eastAsia="黑体" w:hAnsi="黑体" w:hint="eastAsia"/>
          <w:szCs w:val="21"/>
        </w:rPr>
        <w:t>单位电话：</w:t>
      </w:r>
      <w:r w:rsidRPr="004872B1">
        <w:rPr>
          <w:rFonts w:ascii="黑体" w:eastAsia="黑体" w:hAnsi="黑体"/>
          <w:szCs w:val="21"/>
          <w:u w:val="single"/>
        </w:rPr>
        <w:t xml:space="preserve">                    </w:t>
      </w:r>
      <w:r w:rsidRPr="004872B1">
        <w:rPr>
          <w:rFonts w:ascii="黑体" w:eastAsia="黑体" w:hAnsi="黑体"/>
          <w:szCs w:val="21"/>
        </w:rPr>
        <w:t xml:space="preserve">      联系人手机：</w:t>
      </w:r>
      <w:r w:rsidRPr="004872B1">
        <w:rPr>
          <w:rFonts w:ascii="黑体" w:eastAsia="黑体" w:hAnsi="黑体"/>
          <w:szCs w:val="21"/>
          <w:u w:val="single"/>
        </w:rPr>
        <w:t xml:space="preserve">              </w:t>
      </w:r>
    </w:p>
    <w:tbl>
      <w:tblPr>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8528"/>
      </w:tblGrid>
      <w:tr w:rsidR="00AD0C8A" w:rsidRPr="004872B1" w:rsidTr="001754CC">
        <w:trPr>
          <w:trHeight w:val="2310"/>
          <w:jc w:val="center"/>
        </w:trPr>
        <w:tc>
          <w:tcPr>
            <w:tcW w:w="5000" w:type="pct"/>
            <w:vAlign w:val="center"/>
          </w:tcPr>
          <w:p w:rsidR="00AD0C8A" w:rsidRPr="004872B1" w:rsidRDefault="00AD0C8A" w:rsidP="00D97338">
            <w:pPr>
              <w:jc w:val="center"/>
              <w:rPr>
                <w:rFonts w:ascii="黑体" w:eastAsia="黑体" w:hAnsi="黑体"/>
                <w:b/>
                <w:szCs w:val="21"/>
              </w:rPr>
            </w:pPr>
            <w:r w:rsidRPr="004872B1">
              <w:rPr>
                <w:rFonts w:ascii="黑体" w:eastAsia="黑体" w:hAnsi="黑体" w:hint="eastAsia"/>
                <w:b/>
                <w:szCs w:val="21"/>
              </w:rPr>
              <w:t>附件一：</w:t>
            </w:r>
            <w:r w:rsidR="00AC2B73" w:rsidRPr="004872B1">
              <w:rPr>
                <w:rFonts w:ascii="黑体" w:eastAsia="黑体" w:hAnsi="黑体" w:hint="eastAsia"/>
                <w:b/>
                <w:szCs w:val="21"/>
                <w:lang w:val="zh-CN"/>
              </w:rPr>
              <w:t>《政府采购投标担保函》</w:t>
            </w:r>
            <w:r w:rsidR="00B3508A" w:rsidRPr="004872B1">
              <w:rPr>
                <w:rFonts w:ascii="黑体" w:eastAsia="黑体" w:hAnsi="黑体" w:hint="eastAsia"/>
                <w:b/>
                <w:szCs w:val="21"/>
              </w:rPr>
              <w:t>（</w:t>
            </w:r>
            <w:r w:rsidR="00D97338" w:rsidRPr="004872B1">
              <w:rPr>
                <w:rFonts w:ascii="黑体" w:eastAsia="黑体" w:hAnsi="黑体" w:hint="eastAsia"/>
                <w:b/>
                <w:szCs w:val="21"/>
              </w:rPr>
              <w:t>原件</w:t>
            </w:r>
            <w:r w:rsidR="00B3508A" w:rsidRPr="004872B1">
              <w:rPr>
                <w:rFonts w:ascii="黑体" w:eastAsia="黑体" w:hAnsi="黑体" w:hint="eastAsia"/>
                <w:b/>
                <w:szCs w:val="21"/>
              </w:rPr>
              <w:t>）</w:t>
            </w:r>
          </w:p>
        </w:tc>
      </w:tr>
    </w:tbl>
    <w:p w:rsidR="00FE764C" w:rsidRPr="004872B1" w:rsidRDefault="00F16706" w:rsidP="00A77157">
      <w:pPr>
        <w:pStyle w:val="a6"/>
        <w:pageBreakBefore/>
        <w:numPr>
          <w:ilvl w:val="0"/>
          <w:numId w:val="13"/>
        </w:numPr>
        <w:spacing w:line="360" w:lineRule="auto"/>
        <w:ind w:firstLineChars="0"/>
        <w:rPr>
          <w:rFonts w:ascii="黑体" w:eastAsia="黑体" w:hAnsi="黑体"/>
          <w:b/>
          <w:szCs w:val="21"/>
        </w:rPr>
      </w:pPr>
      <w:r w:rsidRPr="004872B1">
        <w:rPr>
          <w:rFonts w:ascii="黑体" w:eastAsia="黑体" w:hAnsi="黑体" w:hint="eastAsia"/>
          <w:b/>
          <w:szCs w:val="21"/>
        </w:rPr>
        <w:lastRenderedPageBreak/>
        <w:t>中小企业声明函（如需）</w:t>
      </w:r>
    </w:p>
    <w:p w:rsidR="00F16706" w:rsidRPr="004872B1" w:rsidRDefault="00F16706" w:rsidP="00741BB9">
      <w:pPr>
        <w:spacing w:beforeLines="100" w:afterLines="100" w:line="360" w:lineRule="auto"/>
        <w:jc w:val="center"/>
        <w:rPr>
          <w:rFonts w:ascii="黑体" w:eastAsia="黑体" w:hAnsi="黑体"/>
          <w:b/>
          <w:spacing w:val="20"/>
          <w:sz w:val="30"/>
          <w:szCs w:val="30"/>
        </w:rPr>
      </w:pPr>
      <w:r w:rsidRPr="004872B1">
        <w:rPr>
          <w:rFonts w:ascii="黑体" w:eastAsia="黑体" w:hAnsi="黑体" w:hint="eastAsia"/>
          <w:b/>
          <w:spacing w:val="20"/>
          <w:sz w:val="30"/>
          <w:szCs w:val="30"/>
        </w:rPr>
        <w:t>中小企业声明函</w:t>
      </w:r>
    </w:p>
    <w:p w:rsidR="00F16706" w:rsidRPr="004872B1" w:rsidRDefault="00F16706" w:rsidP="00DC532C">
      <w:pPr>
        <w:spacing w:line="360" w:lineRule="auto"/>
        <w:ind w:firstLineChars="202" w:firstLine="424"/>
        <w:rPr>
          <w:rFonts w:ascii="黑体" w:eastAsia="黑体" w:hAnsi="黑体"/>
          <w:szCs w:val="21"/>
        </w:rPr>
      </w:pPr>
      <w:r w:rsidRPr="004872B1">
        <w:rPr>
          <w:rFonts w:ascii="黑体" w:eastAsia="黑体" w:hAnsi="黑体" w:hint="eastAsia"/>
          <w:szCs w:val="21"/>
        </w:rPr>
        <w:t>本公司郑重声明，根据《政府采购促进中小企业发展暂行办法》（财库</w:t>
      </w:r>
      <w:r w:rsidRPr="004872B1">
        <w:rPr>
          <w:rFonts w:ascii="黑体" w:eastAsia="黑体" w:hAnsi="黑体"/>
          <w:szCs w:val="21"/>
        </w:rPr>
        <w:t>[2011]181号的规定，本公司为</w:t>
      </w:r>
      <w:r w:rsidRPr="004872B1">
        <w:rPr>
          <w:rFonts w:ascii="黑体" w:eastAsia="黑体" w:hAnsi="黑体"/>
          <w:szCs w:val="21"/>
          <w:u w:val="single"/>
        </w:rPr>
        <w:t xml:space="preserve">         </w:t>
      </w:r>
      <w:r w:rsidRPr="004872B1">
        <w:rPr>
          <w:rFonts w:ascii="黑体" w:eastAsia="黑体" w:hAnsi="黑体" w:hint="eastAsia"/>
          <w:szCs w:val="21"/>
        </w:rPr>
        <w:t>（请填写：中型、小型、微型）企业。即，本公司同时满足以下条件：</w:t>
      </w:r>
    </w:p>
    <w:p w:rsidR="00FE764C" w:rsidRPr="004872B1" w:rsidRDefault="00F16706" w:rsidP="00A77157">
      <w:pPr>
        <w:numPr>
          <w:ilvl w:val="0"/>
          <w:numId w:val="26"/>
        </w:numPr>
        <w:spacing w:line="360" w:lineRule="auto"/>
        <w:rPr>
          <w:rFonts w:ascii="黑体" w:eastAsia="黑体" w:hAnsi="黑体"/>
          <w:spacing w:val="4"/>
          <w:szCs w:val="21"/>
        </w:rPr>
      </w:pPr>
      <w:r w:rsidRPr="004872B1">
        <w:rPr>
          <w:rFonts w:ascii="黑体" w:eastAsia="黑体" w:hAnsi="黑体" w:hint="eastAsia"/>
          <w:spacing w:val="4"/>
          <w:szCs w:val="21"/>
        </w:rPr>
        <w:t>根据《工业和信息化部、国家统计局、国家发展和改革委员会、财政部关于印发中小企业划型标准规定的通知》</w:t>
      </w:r>
      <w:r w:rsidRPr="004872B1">
        <w:rPr>
          <w:rFonts w:ascii="黑体" w:eastAsia="黑体" w:hAnsi="黑体"/>
          <w:spacing w:val="4"/>
          <w:szCs w:val="21"/>
        </w:rPr>
        <w:t>(工信部联企业[2011]300号)规定的划分标准，第四条第______项______行业，本公司</w:t>
      </w:r>
      <w:r w:rsidRPr="004872B1">
        <w:rPr>
          <w:rFonts w:ascii="黑体" w:eastAsia="黑体" w:hAnsi="黑体"/>
          <w:spacing w:val="4"/>
          <w:szCs w:val="21"/>
          <w:u w:val="single"/>
        </w:rPr>
        <w:t>（此处填写从业人员或营业收入的具体数据）</w:t>
      </w:r>
      <w:r w:rsidRPr="004872B1">
        <w:rPr>
          <w:rFonts w:ascii="黑体" w:eastAsia="黑体" w:hAnsi="黑体" w:hint="eastAsia"/>
          <w:spacing w:val="4"/>
          <w:szCs w:val="21"/>
        </w:rPr>
        <w:t>，本公司为</w:t>
      </w:r>
      <w:r w:rsidRPr="004872B1">
        <w:rPr>
          <w:rFonts w:ascii="黑体" w:eastAsia="黑体" w:hAnsi="黑体"/>
          <w:spacing w:val="4"/>
          <w:szCs w:val="21"/>
          <w:u w:val="single"/>
        </w:rPr>
        <w:t xml:space="preserve">        </w:t>
      </w:r>
      <w:r w:rsidRPr="004872B1">
        <w:rPr>
          <w:rFonts w:ascii="黑体" w:eastAsia="黑体" w:hAnsi="黑体" w:hint="eastAsia"/>
          <w:spacing w:val="4"/>
          <w:szCs w:val="21"/>
        </w:rPr>
        <w:t>（请填写：中型、小型、微型）企业。</w:t>
      </w:r>
    </w:p>
    <w:p w:rsidR="00FE764C" w:rsidRPr="004872B1" w:rsidRDefault="00F16706" w:rsidP="00A77157">
      <w:pPr>
        <w:numPr>
          <w:ilvl w:val="0"/>
          <w:numId w:val="26"/>
        </w:numPr>
        <w:spacing w:line="360" w:lineRule="auto"/>
        <w:rPr>
          <w:rFonts w:ascii="黑体" w:eastAsia="黑体" w:hAnsi="黑体"/>
          <w:spacing w:val="4"/>
          <w:szCs w:val="21"/>
        </w:rPr>
      </w:pPr>
      <w:r w:rsidRPr="004872B1">
        <w:rPr>
          <w:rFonts w:ascii="黑体" w:eastAsia="黑体" w:hAnsi="黑体" w:hint="eastAsia"/>
          <w:spacing w:val="4"/>
          <w:szCs w:val="21"/>
        </w:rPr>
        <w:t>本公司参加</w:t>
      </w:r>
      <w:r w:rsidRPr="004872B1">
        <w:rPr>
          <w:rFonts w:ascii="黑体" w:eastAsia="黑体" w:hAnsi="黑体"/>
          <w:spacing w:val="4"/>
          <w:szCs w:val="21"/>
          <w:u w:val="single"/>
        </w:rPr>
        <w:t xml:space="preserve">   </w:t>
      </w:r>
      <w:r w:rsidRPr="004872B1">
        <w:rPr>
          <w:rFonts w:ascii="黑体" w:eastAsia="黑体" w:hAnsi="黑体" w:hint="eastAsia"/>
          <w:i/>
          <w:spacing w:val="4"/>
          <w:szCs w:val="21"/>
          <w:u w:val="single"/>
        </w:rPr>
        <w:t>（采购人）</w:t>
      </w:r>
      <w:r w:rsidRPr="004872B1">
        <w:rPr>
          <w:rFonts w:ascii="黑体" w:eastAsia="黑体" w:hAnsi="黑体"/>
          <w:spacing w:val="4"/>
          <w:szCs w:val="21"/>
          <w:u w:val="single"/>
        </w:rPr>
        <w:t xml:space="preserve">    </w:t>
      </w:r>
      <w:r w:rsidRPr="004872B1">
        <w:rPr>
          <w:rFonts w:ascii="黑体" w:eastAsia="黑体" w:hAnsi="黑体" w:hint="eastAsia"/>
          <w:spacing w:val="4"/>
          <w:szCs w:val="21"/>
        </w:rPr>
        <w:t>单位的</w:t>
      </w:r>
      <w:r w:rsidRPr="004872B1">
        <w:rPr>
          <w:rFonts w:ascii="黑体" w:eastAsia="黑体" w:hAnsi="黑体"/>
          <w:i/>
          <w:spacing w:val="4"/>
          <w:szCs w:val="21"/>
          <w:u w:val="single"/>
        </w:rPr>
        <w:t xml:space="preserve">    （项目名称）    </w:t>
      </w:r>
      <w:r w:rsidRPr="004872B1">
        <w:rPr>
          <w:rFonts w:ascii="黑体" w:eastAsia="黑体" w:hAnsi="黑体" w:hint="eastAsia"/>
          <w:spacing w:val="4"/>
          <w:szCs w:val="21"/>
        </w:rPr>
        <w:t>项目采购活动提供本企业制造的货物，由本企业承担工程、提供服务、或者提供其他</w:t>
      </w:r>
      <w:r w:rsidRPr="004872B1">
        <w:rPr>
          <w:rFonts w:ascii="黑体" w:eastAsia="黑体" w:hAnsi="黑体"/>
          <w:spacing w:val="4"/>
          <w:szCs w:val="21"/>
          <w:u w:val="single"/>
        </w:rPr>
        <w:t xml:space="preserve">         </w:t>
      </w:r>
      <w:r w:rsidRPr="004872B1">
        <w:rPr>
          <w:rFonts w:ascii="黑体" w:eastAsia="黑体" w:hAnsi="黑体" w:hint="eastAsia"/>
          <w:spacing w:val="4"/>
          <w:szCs w:val="21"/>
        </w:rPr>
        <w:t>（请填写：中型、小型、微型）企业制造的货物。本条所称货物不包括使用大型企业注册商标的货物。</w:t>
      </w:r>
    </w:p>
    <w:p w:rsidR="00F16706" w:rsidRPr="004872B1" w:rsidRDefault="00F16706" w:rsidP="00DC532C">
      <w:pPr>
        <w:spacing w:line="360" w:lineRule="auto"/>
        <w:ind w:firstLineChars="200" w:firstLine="420"/>
        <w:rPr>
          <w:rFonts w:ascii="黑体" w:eastAsia="黑体" w:hAnsi="黑体"/>
        </w:rPr>
      </w:pPr>
      <w:r w:rsidRPr="004872B1">
        <w:rPr>
          <w:rFonts w:ascii="黑体" w:eastAsia="黑体" w:hAnsi="黑体" w:hint="eastAsia"/>
          <w:szCs w:val="21"/>
        </w:rPr>
        <w:t>本公司对上述声明的真实性负责。如有虚假，将依法承担相应责任。</w:t>
      </w:r>
    </w:p>
    <w:p w:rsidR="00FE764C" w:rsidRPr="004872B1" w:rsidRDefault="00FE764C" w:rsidP="0084219D">
      <w:pPr>
        <w:spacing w:line="360" w:lineRule="auto"/>
        <w:rPr>
          <w:rFonts w:ascii="黑体" w:eastAsia="黑体" w:hAnsi="黑体"/>
        </w:rPr>
      </w:pPr>
    </w:p>
    <w:p w:rsidR="00F16706" w:rsidRPr="004872B1" w:rsidRDefault="00F16706" w:rsidP="00DC532C">
      <w:pPr>
        <w:spacing w:line="360" w:lineRule="auto"/>
        <w:ind w:left="420" w:hangingChars="200" w:hanging="420"/>
        <w:rPr>
          <w:rFonts w:ascii="黑体" w:eastAsia="黑体" w:hAnsi="黑体"/>
          <w:szCs w:val="21"/>
        </w:rPr>
      </w:pPr>
      <w:r w:rsidRPr="004872B1">
        <w:rPr>
          <w:rFonts w:ascii="黑体" w:eastAsia="黑体" w:hAnsi="黑体" w:hint="eastAsia"/>
          <w:szCs w:val="21"/>
        </w:rPr>
        <w:t>注：</w:t>
      </w:r>
      <w:r w:rsidRPr="004872B1">
        <w:rPr>
          <w:rFonts w:ascii="黑体" w:eastAsia="黑体" w:hAnsi="黑体"/>
          <w:szCs w:val="21"/>
        </w:rPr>
        <w:t>1）中小微企业投标应提供《中小企业声明函》；提供其他中小微企业制造的货物的，应同时提供制造商的《中小企业声明函（制造商）》。</w:t>
      </w:r>
    </w:p>
    <w:p w:rsidR="00B25183" w:rsidRPr="004872B1" w:rsidRDefault="00F16706" w:rsidP="00692FA6">
      <w:pPr>
        <w:spacing w:line="360" w:lineRule="auto"/>
        <w:ind w:leftChars="200" w:left="420"/>
        <w:rPr>
          <w:rFonts w:ascii="黑体" w:eastAsia="黑体" w:hAnsi="黑体"/>
        </w:rPr>
      </w:pPr>
      <w:r w:rsidRPr="004872B1">
        <w:rPr>
          <w:rFonts w:ascii="黑体" w:eastAsia="黑体" w:hAnsi="黑体"/>
          <w:szCs w:val="21"/>
        </w:rPr>
        <w:t>2）</w:t>
      </w:r>
      <w:r w:rsidRPr="004872B1">
        <w:rPr>
          <w:rFonts w:ascii="黑体" w:eastAsia="黑体" w:hAnsi="黑体" w:hint="eastAsia"/>
          <w:bCs/>
          <w:szCs w:val="21"/>
        </w:rPr>
        <w:t>根据《关于政府采购支持监狱企业发展有关问题的通知》（财库</w:t>
      </w:r>
      <w:r w:rsidRPr="004872B1">
        <w:rPr>
          <w:rFonts w:ascii="黑体" w:eastAsia="黑体" w:hAnsi="黑体"/>
          <w:bCs/>
          <w:szCs w:val="21"/>
        </w:rPr>
        <w:t>[2014]68号）的规定</w:t>
      </w:r>
      <w:r w:rsidRPr="004872B1">
        <w:rPr>
          <w:rFonts w:ascii="黑体" w:eastAsia="黑体" w:hAnsi="黑体" w:hint="eastAsia"/>
          <w:szCs w:val="21"/>
        </w:rPr>
        <w:t>，</w:t>
      </w:r>
      <w:r w:rsidRPr="004872B1">
        <w:rPr>
          <w:rFonts w:ascii="黑体" w:eastAsia="黑体" w:hAnsi="黑体" w:hint="eastAsia"/>
          <w:bCs/>
          <w:szCs w:val="21"/>
        </w:rPr>
        <w:t>监狱企业视同小型、微型企业</w:t>
      </w:r>
      <w:r w:rsidRPr="004872B1">
        <w:rPr>
          <w:rFonts w:ascii="黑体" w:eastAsia="黑体" w:hAnsi="黑体"/>
          <w:szCs w:val="21"/>
        </w:rPr>
        <w:t>，监狱企业投标</w:t>
      </w:r>
      <w:r w:rsidRPr="004872B1">
        <w:rPr>
          <w:rFonts w:ascii="黑体" w:eastAsia="黑体" w:hAnsi="黑体" w:hint="eastAsia"/>
          <w:szCs w:val="21"/>
        </w:rPr>
        <w:t>的需</w:t>
      </w:r>
      <w:r w:rsidRPr="004872B1">
        <w:rPr>
          <w:rFonts w:ascii="黑体" w:eastAsia="黑体" w:hAnsi="黑体"/>
          <w:szCs w:val="21"/>
        </w:rPr>
        <w:t>提供由省级以上监狱管理局、戒毒管理局(含新疆生产建设兵团)出具的属于监狱企业的证明文件，不再提供《中小企业声明函》。</w:t>
      </w:r>
    </w:p>
    <w:p w:rsidR="00FE764C" w:rsidRPr="004872B1" w:rsidRDefault="00FE764C" w:rsidP="00FE764C">
      <w:pPr>
        <w:spacing w:line="360" w:lineRule="auto"/>
        <w:rPr>
          <w:rFonts w:ascii="黑体" w:eastAsia="黑体" w:hAnsi="黑体"/>
        </w:rPr>
      </w:pPr>
    </w:p>
    <w:p w:rsidR="00FE764C" w:rsidRPr="004872B1" w:rsidRDefault="00FE764C" w:rsidP="00FE764C">
      <w:pPr>
        <w:spacing w:line="360" w:lineRule="auto"/>
        <w:rPr>
          <w:rFonts w:ascii="黑体" w:eastAsia="黑体" w:hAnsi="黑体"/>
        </w:rPr>
      </w:pPr>
    </w:p>
    <w:p w:rsidR="00B25183" w:rsidRPr="004872B1" w:rsidRDefault="00B25183" w:rsidP="00FE764C">
      <w:pPr>
        <w:spacing w:line="360" w:lineRule="auto"/>
        <w:rPr>
          <w:rFonts w:ascii="黑体" w:eastAsia="黑体" w:hAnsi="黑体"/>
        </w:rPr>
      </w:pPr>
    </w:p>
    <w:tbl>
      <w:tblPr>
        <w:tblW w:w="0" w:type="auto"/>
        <w:tblLook w:val="04A0"/>
      </w:tblPr>
      <w:tblGrid>
        <w:gridCol w:w="5353"/>
        <w:gridCol w:w="3175"/>
      </w:tblGrid>
      <w:tr w:rsidR="005654B3" w:rsidRPr="004872B1" w:rsidTr="00ED68DC">
        <w:tc>
          <w:tcPr>
            <w:tcW w:w="5353" w:type="dxa"/>
            <w:shd w:val="clear" w:color="auto" w:fill="auto"/>
          </w:tcPr>
          <w:p w:rsidR="00FE764C" w:rsidRPr="004872B1" w:rsidRDefault="00F16706" w:rsidP="00ED68DC">
            <w:pPr>
              <w:overflowPunct w:val="0"/>
              <w:adjustRightInd w:val="0"/>
              <w:spacing w:line="360" w:lineRule="auto"/>
              <w:rPr>
                <w:rFonts w:ascii="黑体" w:eastAsia="黑体" w:hAnsi="黑体"/>
                <w:szCs w:val="21"/>
              </w:rPr>
            </w:pPr>
            <w:r w:rsidRPr="004872B1">
              <w:rPr>
                <w:rFonts w:ascii="黑体" w:eastAsia="黑体" w:hAnsi="黑体" w:hint="eastAsia"/>
                <w:szCs w:val="21"/>
              </w:rPr>
              <w:t>投标人名称（加盖公章）：</w:t>
            </w:r>
            <w:r w:rsidRPr="004872B1">
              <w:rPr>
                <w:rFonts w:ascii="黑体" w:eastAsia="黑体" w:hAnsi="黑体"/>
                <w:szCs w:val="21"/>
                <w:u w:val="single"/>
              </w:rPr>
              <w:t xml:space="preserve">                         </w:t>
            </w:r>
          </w:p>
        </w:tc>
        <w:tc>
          <w:tcPr>
            <w:tcW w:w="3175" w:type="dxa"/>
            <w:shd w:val="clear" w:color="auto" w:fill="auto"/>
          </w:tcPr>
          <w:p w:rsidR="00FE764C" w:rsidRPr="004872B1" w:rsidRDefault="00FE764C" w:rsidP="00ED68DC">
            <w:pPr>
              <w:spacing w:line="360" w:lineRule="auto"/>
              <w:rPr>
                <w:rFonts w:ascii="黑体" w:eastAsia="黑体" w:hAnsi="黑体"/>
                <w:szCs w:val="21"/>
              </w:rPr>
            </w:pPr>
          </w:p>
        </w:tc>
      </w:tr>
      <w:tr w:rsidR="00FE764C" w:rsidRPr="004872B1" w:rsidTr="00ED68DC">
        <w:tc>
          <w:tcPr>
            <w:tcW w:w="5353" w:type="dxa"/>
            <w:shd w:val="clear" w:color="auto" w:fill="auto"/>
          </w:tcPr>
          <w:p w:rsidR="00FE764C" w:rsidRPr="004872B1" w:rsidRDefault="00F16706" w:rsidP="00ED68DC">
            <w:pPr>
              <w:spacing w:line="360" w:lineRule="auto"/>
              <w:rPr>
                <w:rFonts w:ascii="黑体" w:eastAsia="黑体" w:hAnsi="黑体"/>
                <w:szCs w:val="21"/>
              </w:rPr>
            </w:pPr>
            <w:r w:rsidRPr="004872B1">
              <w:rPr>
                <w:rFonts w:ascii="黑体" w:eastAsia="黑体" w:hAnsi="黑体" w:hint="eastAsia"/>
                <w:szCs w:val="21"/>
              </w:rPr>
              <w:t>日期：</w:t>
            </w:r>
            <w:r w:rsidRPr="004872B1">
              <w:rPr>
                <w:rFonts w:ascii="黑体" w:eastAsia="黑体" w:hAnsi="黑体"/>
                <w:szCs w:val="21"/>
                <w:u w:val="single"/>
              </w:rPr>
              <w:t xml:space="preserve">             年           月            日</w:t>
            </w:r>
          </w:p>
        </w:tc>
        <w:tc>
          <w:tcPr>
            <w:tcW w:w="3175" w:type="dxa"/>
            <w:shd w:val="clear" w:color="auto" w:fill="auto"/>
          </w:tcPr>
          <w:p w:rsidR="00FE764C" w:rsidRPr="004872B1" w:rsidRDefault="00FE764C" w:rsidP="00ED68DC">
            <w:pPr>
              <w:spacing w:line="360" w:lineRule="auto"/>
              <w:rPr>
                <w:rFonts w:ascii="黑体" w:eastAsia="黑体" w:hAnsi="黑体"/>
                <w:szCs w:val="21"/>
              </w:rPr>
            </w:pPr>
          </w:p>
        </w:tc>
      </w:tr>
    </w:tbl>
    <w:p w:rsidR="00FE764C" w:rsidRPr="004872B1" w:rsidRDefault="00FE764C" w:rsidP="00FE764C">
      <w:pPr>
        <w:rPr>
          <w:rFonts w:ascii="黑体" w:eastAsia="黑体" w:hAnsi="黑体"/>
        </w:rPr>
      </w:pPr>
    </w:p>
    <w:p w:rsidR="00D30FDC" w:rsidRPr="004872B1" w:rsidRDefault="00D30FDC" w:rsidP="00FE764C">
      <w:pPr>
        <w:rPr>
          <w:rFonts w:ascii="黑体" w:eastAsia="黑体" w:hAnsi="黑体"/>
        </w:rPr>
      </w:pPr>
    </w:p>
    <w:p w:rsidR="00D30FDC" w:rsidRPr="004872B1" w:rsidRDefault="00F16706" w:rsidP="00A77157">
      <w:pPr>
        <w:pStyle w:val="a6"/>
        <w:pageBreakBefore/>
        <w:numPr>
          <w:ilvl w:val="0"/>
          <w:numId w:val="13"/>
        </w:numPr>
        <w:spacing w:line="360" w:lineRule="auto"/>
        <w:ind w:firstLineChars="0"/>
        <w:rPr>
          <w:rFonts w:ascii="黑体" w:eastAsia="黑体" w:hAnsi="黑体"/>
          <w:b/>
          <w:szCs w:val="21"/>
        </w:rPr>
      </w:pPr>
      <w:r w:rsidRPr="004872B1">
        <w:rPr>
          <w:rFonts w:ascii="黑体" w:eastAsia="黑体" w:hAnsi="黑体" w:hint="eastAsia"/>
          <w:b/>
          <w:szCs w:val="21"/>
        </w:rPr>
        <w:lastRenderedPageBreak/>
        <w:t>残疾人福利性单位声明函（如需）</w:t>
      </w:r>
    </w:p>
    <w:p w:rsidR="00D30FDC" w:rsidRPr="004872B1" w:rsidRDefault="00F16706" w:rsidP="00741BB9">
      <w:pPr>
        <w:spacing w:beforeLines="100" w:afterLines="100" w:line="360" w:lineRule="auto"/>
        <w:jc w:val="center"/>
        <w:rPr>
          <w:rFonts w:ascii="黑体" w:eastAsia="黑体" w:hAnsi="黑体"/>
          <w:b/>
          <w:spacing w:val="20"/>
          <w:sz w:val="30"/>
          <w:szCs w:val="30"/>
        </w:rPr>
      </w:pPr>
      <w:r w:rsidRPr="004872B1">
        <w:rPr>
          <w:rFonts w:ascii="黑体" w:eastAsia="黑体" w:hAnsi="黑体" w:hint="eastAsia"/>
          <w:b/>
          <w:spacing w:val="20"/>
          <w:sz w:val="30"/>
          <w:szCs w:val="30"/>
        </w:rPr>
        <w:t>残疾人福利性单位声明函</w:t>
      </w:r>
    </w:p>
    <w:p w:rsidR="00D30FDC" w:rsidRPr="004872B1" w:rsidRDefault="00F16706" w:rsidP="001754CC">
      <w:pPr>
        <w:spacing w:line="480" w:lineRule="auto"/>
        <w:ind w:firstLineChars="300" w:firstLine="630"/>
        <w:rPr>
          <w:rFonts w:ascii="黑体" w:eastAsia="黑体" w:hAnsi="黑体"/>
        </w:rPr>
      </w:pPr>
      <w:r w:rsidRPr="004872B1">
        <w:rPr>
          <w:rFonts w:ascii="黑体" w:eastAsia="黑体" w:hAnsi="黑体" w:hint="eastAsia"/>
          <w:bCs/>
        </w:rPr>
        <w:t>本单位郑重声明，根据《财政部</w:t>
      </w:r>
      <w:r w:rsidRPr="004872B1">
        <w:rPr>
          <w:rFonts w:ascii="黑体" w:eastAsia="黑体" w:hAnsi="黑体"/>
          <w:bCs/>
        </w:rPr>
        <w:t xml:space="preserve"> </w:t>
      </w:r>
      <w:r w:rsidRPr="004872B1">
        <w:rPr>
          <w:rFonts w:ascii="黑体" w:eastAsia="黑体" w:hAnsi="黑体" w:hint="eastAsia"/>
          <w:bCs/>
        </w:rPr>
        <w:t>民政部</w:t>
      </w:r>
      <w:r w:rsidRPr="004872B1">
        <w:rPr>
          <w:rFonts w:ascii="黑体" w:eastAsia="黑体" w:hAnsi="黑体"/>
          <w:bCs/>
        </w:rPr>
        <w:t xml:space="preserve"> </w:t>
      </w:r>
      <w:r w:rsidRPr="004872B1">
        <w:rPr>
          <w:rFonts w:ascii="黑体" w:eastAsia="黑体" w:hAnsi="黑体" w:hint="eastAsia"/>
          <w:bCs/>
        </w:rPr>
        <w:t>中国残疾人联合会关于促进残疾人就业政府采购政策的通知》（财库〔</w:t>
      </w:r>
      <w:r w:rsidRPr="004872B1">
        <w:rPr>
          <w:rFonts w:ascii="黑体" w:eastAsia="黑体" w:hAnsi="黑体"/>
          <w:bCs/>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16706" w:rsidRPr="004872B1" w:rsidRDefault="00F16706" w:rsidP="00DC532C">
      <w:pPr>
        <w:spacing w:line="480" w:lineRule="auto"/>
        <w:ind w:firstLineChars="200" w:firstLine="420"/>
        <w:rPr>
          <w:rFonts w:ascii="黑体" w:eastAsia="黑体" w:hAnsi="黑体"/>
        </w:rPr>
      </w:pPr>
      <w:r w:rsidRPr="004872B1">
        <w:rPr>
          <w:rFonts w:ascii="黑体" w:eastAsia="黑体" w:hAnsi="黑体" w:hint="eastAsia"/>
        </w:rPr>
        <w:t>本单位对上述声明的真实性负责。如有虚假，将依法承担相应责任。</w:t>
      </w:r>
    </w:p>
    <w:p w:rsidR="00D30FDC" w:rsidRPr="004872B1" w:rsidRDefault="00D30FDC" w:rsidP="00566D9C">
      <w:pPr>
        <w:spacing w:line="360" w:lineRule="auto"/>
        <w:rPr>
          <w:rFonts w:ascii="黑体" w:eastAsia="黑体" w:hAnsi="黑体"/>
        </w:rPr>
      </w:pPr>
    </w:p>
    <w:p w:rsidR="00D30FDC" w:rsidRPr="004872B1" w:rsidRDefault="00D30FDC" w:rsidP="00566D9C">
      <w:pPr>
        <w:spacing w:line="360" w:lineRule="auto"/>
        <w:rPr>
          <w:rFonts w:ascii="黑体" w:eastAsia="黑体" w:hAnsi="黑体"/>
        </w:rPr>
      </w:pPr>
    </w:p>
    <w:p w:rsidR="00D30FDC" w:rsidRPr="004872B1" w:rsidRDefault="00D30FDC" w:rsidP="00566D9C">
      <w:pPr>
        <w:spacing w:line="360" w:lineRule="auto"/>
        <w:rPr>
          <w:rFonts w:ascii="黑体" w:eastAsia="黑体" w:hAnsi="黑体"/>
        </w:rPr>
      </w:pPr>
    </w:p>
    <w:tbl>
      <w:tblPr>
        <w:tblW w:w="0" w:type="auto"/>
        <w:tblLook w:val="04A0"/>
      </w:tblPr>
      <w:tblGrid>
        <w:gridCol w:w="5353"/>
        <w:gridCol w:w="3175"/>
      </w:tblGrid>
      <w:tr w:rsidR="00D30FDC" w:rsidRPr="004872B1" w:rsidTr="00F17E3D">
        <w:tc>
          <w:tcPr>
            <w:tcW w:w="5353" w:type="dxa"/>
            <w:shd w:val="clear" w:color="auto" w:fill="auto"/>
          </w:tcPr>
          <w:p w:rsidR="00D30FDC" w:rsidRPr="004872B1" w:rsidRDefault="00F16706" w:rsidP="00F17E3D">
            <w:pPr>
              <w:overflowPunct w:val="0"/>
              <w:adjustRightInd w:val="0"/>
              <w:spacing w:line="360" w:lineRule="auto"/>
              <w:rPr>
                <w:rFonts w:ascii="黑体" w:eastAsia="黑体" w:hAnsi="黑体"/>
                <w:szCs w:val="21"/>
              </w:rPr>
            </w:pPr>
            <w:r w:rsidRPr="004872B1">
              <w:rPr>
                <w:rFonts w:ascii="黑体" w:eastAsia="黑体" w:hAnsi="黑体" w:hint="eastAsia"/>
                <w:szCs w:val="21"/>
              </w:rPr>
              <w:t>投标人名称（加盖公章）：</w:t>
            </w:r>
            <w:r w:rsidRPr="004872B1">
              <w:rPr>
                <w:rFonts w:ascii="黑体" w:eastAsia="黑体" w:hAnsi="黑体"/>
                <w:szCs w:val="21"/>
                <w:u w:val="single"/>
              </w:rPr>
              <w:t xml:space="preserve">                         </w:t>
            </w:r>
          </w:p>
        </w:tc>
        <w:tc>
          <w:tcPr>
            <w:tcW w:w="3175" w:type="dxa"/>
            <w:shd w:val="clear" w:color="auto" w:fill="auto"/>
          </w:tcPr>
          <w:p w:rsidR="00D30FDC" w:rsidRPr="004872B1" w:rsidRDefault="00D30FDC" w:rsidP="00F17E3D">
            <w:pPr>
              <w:spacing w:line="360" w:lineRule="auto"/>
              <w:rPr>
                <w:rFonts w:ascii="黑体" w:eastAsia="黑体" w:hAnsi="黑体"/>
                <w:szCs w:val="21"/>
              </w:rPr>
            </w:pPr>
          </w:p>
        </w:tc>
      </w:tr>
      <w:tr w:rsidR="00D30FDC" w:rsidRPr="004872B1" w:rsidTr="00F17E3D">
        <w:tc>
          <w:tcPr>
            <w:tcW w:w="5353" w:type="dxa"/>
            <w:shd w:val="clear" w:color="auto" w:fill="auto"/>
          </w:tcPr>
          <w:p w:rsidR="00D30FDC" w:rsidRPr="004872B1" w:rsidRDefault="00F16706" w:rsidP="00F17E3D">
            <w:pPr>
              <w:spacing w:line="360" w:lineRule="auto"/>
              <w:rPr>
                <w:rFonts w:ascii="黑体" w:eastAsia="黑体" w:hAnsi="黑体"/>
                <w:szCs w:val="21"/>
              </w:rPr>
            </w:pPr>
            <w:r w:rsidRPr="004872B1">
              <w:rPr>
                <w:rFonts w:ascii="黑体" w:eastAsia="黑体" w:hAnsi="黑体" w:hint="eastAsia"/>
                <w:szCs w:val="21"/>
              </w:rPr>
              <w:t>日期：</w:t>
            </w:r>
            <w:r w:rsidRPr="004872B1">
              <w:rPr>
                <w:rFonts w:ascii="黑体" w:eastAsia="黑体" w:hAnsi="黑体"/>
                <w:szCs w:val="21"/>
                <w:u w:val="single"/>
              </w:rPr>
              <w:t xml:space="preserve">             年           月            日</w:t>
            </w:r>
          </w:p>
        </w:tc>
        <w:tc>
          <w:tcPr>
            <w:tcW w:w="3175" w:type="dxa"/>
            <w:shd w:val="clear" w:color="auto" w:fill="auto"/>
          </w:tcPr>
          <w:p w:rsidR="00D30FDC" w:rsidRPr="004872B1" w:rsidRDefault="00D30FDC" w:rsidP="00F17E3D">
            <w:pPr>
              <w:spacing w:line="360" w:lineRule="auto"/>
              <w:rPr>
                <w:rFonts w:ascii="黑体" w:eastAsia="黑体" w:hAnsi="黑体"/>
                <w:szCs w:val="21"/>
              </w:rPr>
            </w:pPr>
          </w:p>
        </w:tc>
      </w:tr>
    </w:tbl>
    <w:p w:rsidR="00D30FDC" w:rsidRPr="004872B1" w:rsidRDefault="00D30FDC" w:rsidP="00FE764C">
      <w:pPr>
        <w:rPr>
          <w:rFonts w:ascii="黑体" w:eastAsia="黑体" w:hAnsi="黑体"/>
        </w:rPr>
      </w:pPr>
    </w:p>
    <w:p w:rsidR="001F7C7E" w:rsidRPr="004872B1" w:rsidRDefault="001F7C7E" w:rsidP="00A77157">
      <w:pPr>
        <w:pStyle w:val="a6"/>
        <w:pageBreakBefore/>
        <w:numPr>
          <w:ilvl w:val="0"/>
          <w:numId w:val="13"/>
        </w:numPr>
        <w:spacing w:line="360" w:lineRule="auto"/>
        <w:ind w:firstLineChars="0"/>
        <w:rPr>
          <w:rFonts w:ascii="黑体" w:eastAsia="黑体" w:hAnsi="黑体"/>
          <w:b/>
          <w:szCs w:val="21"/>
        </w:rPr>
      </w:pPr>
      <w:r w:rsidRPr="004872B1">
        <w:rPr>
          <w:rFonts w:ascii="黑体" w:eastAsia="黑体" w:hAnsi="黑体" w:hint="eastAsia"/>
          <w:b/>
          <w:szCs w:val="21"/>
        </w:rPr>
        <w:lastRenderedPageBreak/>
        <w:t>监狱企业的证明文件（如需）</w:t>
      </w:r>
    </w:p>
    <w:p w:rsidR="001F7C7E" w:rsidRPr="004872B1" w:rsidRDefault="001F7C7E" w:rsidP="001F7C7E"/>
    <w:p w:rsidR="001F7C7E" w:rsidRPr="004872B1" w:rsidRDefault="001F7C7E" w:rsidP="00741BB9">
      <w:pPr>
        <w:spacing w:beforeLines="100" w:afterLines="100" w:line="360" w:lineRule="auto"/>
        <w:jc w:val="center"/>
        <w:rPr>
          <w:rFonts w:ascii="黑体" w:eastAsia="黑体" w:hAnsi="黑体"/>
          <w:b/>
          <w:spacing w:val="20"/>
          <w:sz w:val="30"/>
          <w:szCs w:val="30"/>
        </w:rPr>
      </w:pPr>
      <w:r w:rsidRPr="004872B1">
        <w:rPr>
          <w:rFonts w:ascii="黑体" w:eastAsia="黑体" w:hAnsi="黑体" w:hint="eastAsia"/>
          <w:b/>
          <w:spacing w:val="20"/>
          <w:sz w:val="30"/>
          <w:szCs w:val="30"/>
        </w:rPr>
        <w:t>监狱企业的证明文件</w:t>
      </w:r>
    </w:p>
    <w:p w:rsidR="001F7C7E" w:rsidRPr="004872B1" w:rsidRDefault="001F7C7E" w:rsidP="001F7C7E">
      <w:pPr>
        <w:spacing w:line="440" w:lineRule="exact"/>
        <w:rPr>
          <w:rFonts w:ascii="黑体" w:eastAsia="黑体" w:hAnsi="黑体"/>
        </w:rPr>
      </w:pPr>
      <w:r w:rsidRPr="004872B1">
        <w:rPr>
          <w:rFonts w:ascii="黑体" w:eastAsia="黑体" w:hAnsi="黑体" w:hint="eastAsia"/>
        </w:rPr>
        <w:t>说明：监狱企业参加政府采购活动时，应当提供由省级以上监狱管理局、戒毒管理局（含新疆生产建设兵团）出具的属于监狱企业的证明文件并加盖投标单位公章。</w:t>
      </w:r>
    </w:p>
    <w:p w:rsidR="001F7C7E" w:rsidRPr="004872B1" w:rsidRDefault="001F7C7E" w:rsidP="001F7C7E">
      <w:pPr>
        <w:spacing w:line="440" w:lineRule="exact"/>
        <w:rPr>
          <w:u w:val="single"/>
        </w:rPr>
      </w:pPr>
    </w:p>
    <w:p w:rsidR="001F7C7E" w:rsidRPr="004872B1" w:rsidRDefault="001F7C7E" w:rsidP="001F7C7E">
      <w:pPr>
        <w:ind w:firstLineChars="200" w:firstLine="420"/>
      </w:pPr>
    </w:p>
    <w:p w:rsidR="0027168B" w:rsidRPr="004872B1" w:rsidRDefault="00F16706" w:rsidP="00A77157">
      <w:pPr>
        <w:pStyle w:val="a6"/>
        <w:pageBreakBefore/>
        <w:numPr>
          <w:ilvl w:val="0"/>
          <w:numId w:val="13"/>
        </w:numPr>
        <w:spacing w:line="360" w:lineRule="auto"/>
        <w:ind w:firstLineChars="0"/>
        <w:rPr>
          <w:rFonts w:ascii="黑体" w:eastAsia="黑体" w:hAnsi="黑体"/>
          <w:b/>
          <w:szCs w:val="21"/>
        </w:rPr>
      </w:pPr>
      <w:r w:rsidRPr="004872B1">
        <w:rPr>
          <w:rFonts w:ascii="黑体" w:eastAsia="黑体" w:hAnsi="黑体" w:hint="eastAsia"/>
          <w:b/>
          <w:szCs w:val="21"/>
        </w:rPr>
        <w:lastRenderedPageBreak/>
        <w:t>政策适用性说明（如需）</w:t>
      </w:r>
    </w:p>
    <w:p w:rsidR="00F16706" w:rsidRPr="004872B1" w:rsidRDefault="00F16706" w:rsidP="00741BB9">
      <w:pPr>
        <w:spacing w:beforeLines="100" w:afterLines="100" w:line="360" w:lineRule="auto"/>
        <w:jc w:val="center"/>
        <w:rPr>
          <w:rFonts w:ascii="黑体" w:eastAsia="黑体" w:hAnsi="黑体"/>
          <w:b/>
          <w:spacing w:val="20"/>
          <w:sz w:val="30"/>
          <w:szCs w:val="30"/>
        </w:rPr>
      </w:pPr>
      <w:r w:rsidRPr="004872B1">
        <w:rPr>
          <w:rFonts w:ascii="黑体" w:eastAsia="黑体" w:hAnsi="黑体" w:hint="eastAsia"/>
          <w:b/>
          <w:spacing w:val="20"/>
          <w:sz w:val="30"/>
          <w:szCs w:val="30"/>
        </w:rPr>
        <w:t>政策适用性说明</w:t>
      </w:r>
    </w:p>
    <w:p w:rsidR="00F16706" w:rsidRPr="004872B1" w:rsidRDefault="001D6CFD" w:rsidP="00741BB9">
      <w:pPr>
        <w:spacing w:afterLines="50" w:line="360" w:lineRule="auto"/>
        <w:rPr>
          <w:rFonts w:ascii="黑体" w:eastAsia="黑体" w:hAnsi="黑体"/>
          <w:bCs/>
          <w:szCs w:val="21"/>
          <w:lang w:val="zh-CN"/>
        </w:rPr>
      </w:pPr>
      <w:r w:rsidRPr="004872B1">
        <w:rPr>
          <w:rFonts w:ascii="黑体" w:eastAsia="黑体" w:hAnsi="黑体" w:hint="eastAsia"/>
          <w:bCs/>
          <w:szCs w:val="21"/>
          <w:lang w:val="zh-CN"/>
        </w:rPr>
        <w:t>参照</w:t>
      </w:r>
      <w:r w:rsidR="00F16706" w:rsidRPr="004872B1">
        <w:rPr>
          <w:rFonts w:ascii="黑体" w:eastAsia="黑体" w:hAnsi="黑体" w:hint="eastAsia"/>
          <w:bCs/>
          <w:szCs w:val="21"/>
          <w:lang w:val="zh-CN"/>
        </w:rPr>
        <w:t>政府采购有关政策的要求，在本次的技术方案中，采用符合政策的小型或微型企业产品、节能产品、环保标志产品，主要产品与核心技术介绍说明如下：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
        <w:gridCol w:w="2125"/>
        <w:gridCol w:w="993"/>
        <w:gridCol w:w="994"/>
        <w:gridCol w:w="713"/>
        <w:gridCol w:w="853"/>
        <w:gridCol w:w="844"/>
        <w:gridCol w:w="1613"/>
      </w:tblGrid>
      <w:tr w:rsidR="00625DF2" w:rsidRPr="004872B1" w:rsidTr="00747FAB">
        <w:trPr>
          <w:trHeight w:val="586"/>
          <w:jc w:val="center"/>
        </w:trPr>
        <w:tc>
          <w:tcPr>
            <w:tcW w:w="5000" w:type="pct"/>
            <w:gridSpan w:val="8"/>
            <w:vAlign w:val="center"/>
          </w:tcPr>
          <w:p w:rsidR="00625DF2" w:rsidRPr="004872B1" w:rsidRDefault="00F16706" w:rsidP="00625DF2">
            <w:pPr>
              <w:jc w:val="left"/>
              <w:rPr>
                <w:rFonts w:ascii="黑体" w:eastAsia="黑体" w:hAnsi="黑体"/>
                <w:b/>
                <w:szCs w:val="21"/>
              </w:rPr>
            </w:pPr>
            <w:r w:rsidRPr="004872B1">
              <w:rPr>
                <w:rFonts w:ascii="黑体" w:eastAsia="黑体" w:hAnsi="黑体" w:hint="eastAsia"/>
                <w:b/>
                <w:bCs/>
                <w:szCs w:val="21"/>
              </w:rPr>
              <w:t>项目名称：</w:t>
            </w:r>
            <w:r w:rsidRPr="004872B1">
              <w:rPr>
                <w:rFonts w:ascii="黑体" w:eastAsia="黑体" w:hAnsi="黑体"/>
                <w:b/>
                <w:bCs/>
                <w:szCs w:val="21"/>
                <w:u w:val="single"/>
              </w:rPr>
              <w:t xml:space="preserve">                                      </w:t>
            </w:r>
            <w:r w:rsidRPr="004872B1">
              <w:rPr>
                <w:rFonts w:ascii="黑体" w:eastAsia="黑体" w:hAnsi="黑体"/>
                <w:b/>
                <w:bCs/>
                <w:szCs w:val="21"/>
              </w:rPr>
              <w:t xml:space="preserve">     </w:t>
            </w:r>
            <w:r w:rsidRPr="004872B1">
              <w:rPr>
                <w:rFonts w:ascii="黑体" w:eastAsia="黑体" w:hAnsi="黑体" w:hint="eastAsia"/>
                <w:b/>
                <w:szCs w:val="21"/>
              </w:rPr>
              <w:t>项目编号：</w:t>
            </w:r>
            <w:r w:rsidRPr="004872B1">
              <w:rPr>
                <w:rFonts w:ascii="黑体" w:eastAsia="黑体" w:hAnsi="黑体"/>
                <w:b/>
                <w:szCs w:val="21"/>
                <w:u w:val="single"/>
              </w:rPr>
              <w:t xml:space="preserve">                 </w:t>
            </w:r>
          </w:p>
        </w:tc>
      </w:tr>
      <w:tr w:rsidR="00625DF2" w:rsidRPr="004872B1" w:rsidTr="00593C15">
        <w:trPr>
          <w:trHeight w:val="870"/>
          <w:jc w:val="center"/>
        </w:trPr>
        <w:tc>
          <w:tcPr>
            <w:tcW w:w="230" w:type="pct"/>
            <w:vAlign w:val="center"/>
          </w:tcPr>
          <w:p w:rsidR="00625DF2" w:rsidRPr="004872B1" w:rsidRDefault="00F16706" w:rsidP="00625DF2">
            <w:pPr>
              <w:tabs>
                <w:tab w:val="left" w:pos="1260"/>
              </w:tabs>
              <w:ind w:leftChars="-25" w:left="-53" w:rightChars="-25" w:right="-53"/>
              <w:jc w:val="center"/>
              <w:rPr>
                <w:rFonts w:ascii="黑体" w:eastAsia="黑体" w:hAnsi="黑体"/>
                <w:szCs w:val="21"/>
                <w:lang w:val="en-GB"/>
              </w:rPr>
            </w:pPr>
            <w:r w:rsidRPr="004872B1">
              <w:rPr>
                <w:rFonts w:ascii="黑体" w:eastAsia="黑体" w:hAnsi="黑体" w:hint="eastAsia"/>
                <w:szCs w:val="21"/>
                <w:lang w:val="en-GB"/>
              </w:rPr>
              <w:t>序号</w:t>
            </w:r>
          </w:p>
        </w:tc>
        <w:tc>
          <w:tcPr>
            <w:tcW w:w="1246" w:type="pct"/>
            <w:vAlign w:val="center"/>
          </w:tcPr>
          <w:p w:rsidR="00625DF2" w:rsidRPr="004872B1" w:rsidRDefault="00F16706" w:rsidP="00625DF2">
            <w:pPr>
              <w:tabs>
                <w:tab w:val="left" w:pos="1260"/>
              </w:tabs>
              <w:ind w:leftChars="-25" w:left="-53" w:rightChars="-25" w:right="-53"/>
              <w:jc w:val="center"/>
              <w:rPr>
                <w:rFonts w:ascii="黑体" w:eastAsia="黑体" w:hAnsi="黑体"/>
                <w:szCs w:val="21"/>
                <w:lang w:val="en-GB"/>
              </w:rPr>
            </w:pPr>
            <w:r w:rsidRPr="004872B1">
              <w:rPr>
                <w:rFonts w:ascii="黑体" w:eastAsia="黑体" w:hAnsi="黑体" w:hint="eastAsia"/>
                <w:szCs w:val="21"/>
                <w:lang w:val="en-GB"/>
              </w:rPr>
              <w:t>主要产品</w:t>
            </w:r>
            <w:r w:rsidRPr="004872B1">
              <w:rPr>
                <w:rFonts w:ascii="黑体" w:eastAsia="黑体" w:hAnsi="黑体"/>
                <w:szCs w:val="21"/>
                <w:lang w:val="en-GB"/>
              </w:rPr>
              <w:t>/技术名称</w:t>
            </w:r>
          </w:p>
          <w:p w:rsidR="00625DF2" w:rsidRPr="004872B1" w:rsidRDefault="00F16706" w:rsidP="00625DF2">
            <w:pPr>
              <w:tabs>
                <w:tab w:val="left" w:pos="1260"/>
              </w:tabs>
              <w:ind w:leftChars="-25" w:left="-53" w:rightChars="-25" w:right="-53"/>
              <w:jc w:val="center"/>
              <w:rPr>
                <w:rFonts w:ascii="黑体" w:eastAsia="黑体" w:hAnsi="黑体"/>
                <w:szCs w:val="21"/>
                <w:lang w:val="en-GB"/>
              </w:rPr>
            </w:pPr>
            <w:r w:rsidRPr="004872B1">
              <w:rPr>
                <w:rFonts w:ascii="黑体" w:eastAsia="黑体" w:hAnsi="黑体"/>
                <w:spacing w:val="-6"/>
                <w:szCs w:val="21"/>
                <w:lang w:val="en-GB"/>
              </w:rPr>
              <w:t>(规格型号、注册商标)</w:t>
            </w:r>
          </w:p>
        </w:tc>
        <w:tc>
          <w:tcPr>
            <w:tcW w:w="582" w:type="pct"/>
            <w:vAlign w:val="center"/>
          </w:tcPr>
          <w:p w:rsidR="00625DF2" w:rsidRPr="004872B1" w:rsidRDefault="00F16706" w:rsidP="00625DF2">
            <w:pPr>
              <w:tabs>
                <w:tab w:val="left" w:pos="1260"/>
              </w:tabs>
              <w:ind w:leftChars="-25" w:left="-53" w:rightChars="-25" w:right="-53"/>
              <w:jc w:val="center"/>
              <w:rPr>
                <w:rFonts w:ascii="黑体" w:eastAsia="黑体" w:hAnsi="黑体"/>
                <w:szCs w:val="21"/>
                <w:lang w:val="en-GB"/>
              </w:rPr>
            </w:pPr>
            <w:r w:rsidRPr="004872B1">
              <w:rPr>
                <w:rFonts w:ascii="黑体" w:eastAsia="黑体" w:hAnsi="黑体" w:hint="eastAsia"/>
                <w:szCs w:val="21"/>
                <w:lang w:val="en-GB"/>
              </w:rPr>
              <w:t>制造商</w:t>
            </w:r>
            <w:r w:rsidRPr="004872B1">
              <w:rPr>
                <w:rFonts w:ascii="黑体" w:eastAsia="黑体" w:hAnsi="黑体"/>
                <w:szCs w:val="21"/>
                <w:lang w:val="en-GB"/>
              </w:rPr>
              <w:br/>
            </w:r>
            <w:r w:rsidRPr="004872B1">
              <w:rPr>
                <w:rFonts w:ascii="黑体" w:eastAsia="黑体" w:hAnsi="黑体"/>
                <w:spacing w:val="-6"/>
                <w:szCs w:val="21"/>
                <w:lang w:val="en-GB"/>
              </w:rPr>
              <w:t>(开发商)</w:t>
            </w:r>
          </w:p>
        </w:tc>
        <w:tc>
          <w:tcPr>
            <w:tcW w:w="583" w:type="pct"/>
            <w:vAlign w:val="center"/>
          </w:tcPr>
          <w:p w:rsidR="00625DF2" w:rsidRPr="004872B1" w:rsidRDefault="00F16706" w:rsidP="00625DF2">
            <w:pPr>
              <w:tabs>
                <w:tab w:val="left" w:pos="1260"/>
              </w:tabs>
              <w:ind w:leftChars="-25" w:left="-53" w:rightChars="-25" w:right="-53"/>
              <w:jc w:val="center"/>
              <w:rPr>
                <w:rFonts w:ascii="黑体" w:eastAsia="黑体" w:hAnsi="黑体"/>
                <w:szCs w:val="21"/>
                <w:lang w:val="en-GB"/>
              </w:rPr>
            </w:pPr>
            <w:r w:rsidRPr="004872B1">
              <w:rPr>
                <w:rFonts w:ascii="黑体" w:eastAsia="黑体" w:hAnsi="黑体" w:hint="eastAsia"/>
                <w:szCs w:val="21"/>
                <w:lang w:val="en-GB"/>
              </w:rPr>
              <w:t>制造商</w:t>
            </w:r>
            <w:r w:rsidRPr="004872B1">
              <w:rPr>
                <w:rFonts w:ascii="黑体" w:eastAsia="黑体" w:hAnsi="黑体"/>
                <w:szCs w:val="21"/>
                <w:lang w:val="en-GB"/>
              </w:rPr>
              <w:br/>
            </w:r>
            <w:r w:rsidRPr="004872B1">
              <w:rPr>
                <w:rFonts w:ascii="黑体" w:eastAsia="黑体" w:hAnsi="黑体" w:hint="eastAsia"/>
                <w:spacing w:val="-8"/>
                <w:szCs w:val="21"/>
                <w:lang w:val="en-GB"/>
              </w:rPr>
              <w:t>企业类型</w:t>
            </w:r>
          </w:p>
        </w:tc>
        <w:tc>
          <w:tcPr>
            <w:tcW w:w="418" w:type="pct"/>
            <w:vAlign w:val="center"/>
          </w:tcPr>
          <w:p w:rsidR="00625DF2" w:rsidRPr="004872B1" w:rsidRDefault="00F16706" w:rsidP="00625DF2">
            <w:pPr>
              <w:tabs>
                <w:tab w:val="left" w:pos="1260"/>
              </w:tabs>
              <w:ind w:leftChars="-25" w:left="-53" w:rightChars="-25" w:right="-53"/>
              <w:jc w:val="center"/>
              <w:rPr>
                <w:rFonts w:ascii="黑体" w:eastAsia="黑体" w:hAnsi="黑体"/>
                <w:szCs w:val="21"/>
                <w:lang w:val="en-GB"/>
              </w:rPr>
            </w:pPr>
            <w:r w:rsidRPr="004872B1">
              <w:rPr>
                <w:rFonts w:ascii="黑体" w:eastAsia="黑体" w:hAnsi="黑体" w:hint="eastAsia"/>
                <w:szCs w:val="21"/>
                <w:lang w:val="en-GB"/>
              </w:rPr>
              <w:t>节能</w:t>
            </w:r>
            <w:r w:rsidRPr="004872B1">
              <w:rPr>
                <w:rFonts w:ascii="黑体" w:eastAsia="黑体" w:hAnsi="黑体"/>
                <w:szCs w:val="21"/>
                <w:lang w:val="en-GB"/>
              </w:rPr>
              <w:br/>
            </w:r>
            <w:r w:rsidRPr="004872B1">
              <w:rPr>
                <w:rFonts w:ascii="黑体" w:eastAsia="黑体" w:hAnsi="黑体" w:hint="eastAsia"/>
                <w:szCs w:val="21"/>
                <w:lang w:val="en-GB"/>
              </w:rPr>
              <w:t>产品</w:t>
            </w:r>
          </w:p>
        </w:tc>
        <w:tc>
          <w:tcPr>
            <w:tcW w:w="500" w:type="pct"/>
            <w:vAlign w:val="center"/>
          </w:tcPr>
          <w:p w:rsidR="00625DF2" w:rsidRPr="004872B1" w:rsidRDefault="00F16706" w:rsidP="00625DF2">
            <w:pPr>
              <w:tabs>
                <w:tab w:val="left" w:pos="1260"/>
              </w:tabs>
              <w:ind w:leftChars="-25" w:left="-53" w:rightChars="-25" w:right="-53"/>
              <w:jc w:val="center"/>
              <w:rPr>
                <w:rFonts w:ascii="黑体" w:eastAsia="黑体" w:hAnsi="黑体"/>
                <w:szCs w:val="21"/>
                <w:lang w:val="en-GB"/>
              </w:rPr>
            </w:pPr>
            <w:r w:rsidRPr="004872B1">
              <w:rPr>
                <w:rFonts w:ascii="黑体" w:eastAsia="黑体" w:hAnsi="黑体" w:hint="eastAsia"/>
                <w:szCs w:val="21"/>
                <w:lang w:val="en-GB"/>
              </w:rPr>
              <w:t>环保标</w:t>
            </w:r>
          </w:p>
          <w:p w:rsidR="00625DF2" w:rsidRPr="004872B1" w:rsidRDefault="00F16706" w:rsidP="00625DF2">
            <w:pPr>
              <w:tabs>
                <w:tab w:val="left" w:pos="1260"/>
              </w:tabs>
              <w:ind w:leftChars="-25" w:left="-53" w:rightChars="-25" w:right="-53"/>
              <w:jc w:val="center"/>
              <w:rPr>
                <w:rFonts w:ascii="黑体" w:eastAsia="黑体" w:hAnsi="黑体"/>
                <w:szCs w:val="21"/>
                <w:lang w:val="en-GB"/>
              </w:rPr>
            </w:pPr>
            <w:r w:rsidRPr="004872B1">
              <w:rPr>
                <w:rFonts w:ascii="黑体" w:eastAsia="黑体" w:hAnsi="黑体" w:hint="eastAsia"/>
                <w:szCs w:val="21"/>
                <w:lang w:val="en-GB"/>
              </w:rPr>
              <w:t>志产品</w:t>
            </w:r>
          </w:p>
        </w:tc>
        <w:tc>
          <w:tcPr>
            <w:tcW w:w="495" w:type="pct"/>
            <w:vAlign w:val="center"/>
          </w:tcPr>
          <w:p w:rsidR="00625DF2" w:rsidRPr="004872B1" w:rsidRDefault="00F16706" w:rsidP="00625DF2">
            <w:pPr>
              <w:tabs>
                <w:tab w:val="left" w:pos="1260"/>
              </w:tabs>
              <w:ind w:leftChars="-25" w:left="-53" w:rightChars="-25" w:right="-53"/>
              <w:jc w:val="center"/>
              <w:rPr>
                <w:rFonts w:ascii="黑体" w:eastAsia="黑体" w:hAnsi="黑体"/>
                <w:szCs w:val="21"/>
                <w:lang w:val="en-GB"/>
              </w:rPr>
            </w:pPr>
            <w:r w:rsidRPr="004872B1">
              <w:rPr>
                <w:rFonts w:ascii="黑体" w:eastAsia="黑体" w:hAnsi="黑体" w:hint="eastAsia"/>
                <w:szCs w:val="21"/>
                <w:lang w:val="en-GB"/>
              </w:rPr>
              <w:t>认证证</w:t>
            </w:r>
          </w:p>
          <w:p w:rsidR="00625DF2" w:rsidRPr="004872B1" w:rsidRDefault="00F16706" w:rsidP="00625DF2">
            <w:pPr>
              <w:tabs>
                <w:tab w:val="left" w:pos="1260"/>
              </w:tabs>
              <w:ind w:leftChars="-25" w:left="-53" w:rightChars="-25" w:right="-53"/>
              <w:jc w:val="center"/>
              <w:rPr>
                <w:rFonts w:ascii="黑体" w:eastAsia="黑体" w:hAnsi="黑体"/>
                <w:szCs w:val="21"/>
                <w:lang w:val="en-GB"/>
              </w:rPr>
            </w:pPr>
            <w:r w:rsidRPr="004872B1">
              <w:rPr>
                <w:rFonts w:ascii="黑体" w:eastAsia="黑体" w:hAnsi="黑体" w:hint="eastAsia"/>
                <w:szCs w:val="21"/>
                <w:lang w:val="en-GB"/>
              </w:rPr>
              <w:t>书编号</w:t>
            </w:r>
          </w:p>
        </w:tc>
        <w:tc>
          <w:tcPr>
            <w:tcW w:w="946" w:type="pct"/>
            <w:vAlign w:val="center"/>
          </w:tcPr>
          <w:p w:rsidR="00625DF2" w:rsidRPr="004872B1" w:rsidRDefault="00F16706" w:rsidP="00625DF2">
            <w:pPr>
              <w:tabs>
                <w:tab w:val="left" w:pos="1260"/>
              </w:tabs>
              <w:ind w:leftChars="-25" w:left="-53" w:rightChars="-25" w:right="-53"/>
              <w:jc w:val="center"/>
              <w:rPr>
                <w:rFonts w:ascii="黑体" w:eastAsia="黑体" w:hAnsi="黑体"/>
                <w:szCs w:val="21"/>
                <w:lang w:val="en-GB"/>
              </w:rPr>
            </w:pPr>
            <w:r w:rsidRPr="004872B1">
              <w:rPr>
                <w:rFonts w:ascii="黑体" w:eastAsia="黑体" w:hAnsi="黑体" w:hint="eastAsia"/>
                <w:szCs w:val="21"/>
                <w:lang w:val="en-GB"/>
              </w:rPr>
              <w:t>该产品报价在总报价中占比</w:t>
            </w:r>
            <w:r w:rsidRPr="004872B1">
              <w:rPr>
                <w:rFonts w:ascii="黑体" w:eastAsia="黑体" w:hAnsi="黑体"/>
                <w:szCs w:val="21"/>
                <w:lang w:val="en-GB"/>
              </w:rPr>
              <w:t>(%)</w:t>
            </w:r>
          </w:p>
        </w:tc>
      </w:tr>
      <w:tr w:rsidR="00625DF2" w:rsidRPr="004872B1" w:rsidTr="00593C15">
        <w:trPr>
          <w:trHeight w:val="629"/>
          <w:jc w:val="center"/>
        </w:trPr>
        <w:tc>
          <w:tcPr>
            <w:tcW w:w="230" w:type="pct"/>
            <w:vAlign w:val="center"/>
          </w:tcPr>
          <w:p w:rsidR="00625DF2" w:rsidRPr="004872B1" w:rsidRDefault="00F16706" w:rsidP="00625DF2">
            <w:pPr>
              <w:tabs>
                <w:tab w:val="left" w:pos="1260"/>
              </w:tabs>
              <w:ind w:leftChars="-25" w:left="-53" w:rightChars="-25" w:right="-53"/>
              <w:jc w:val="center"/>
              <w:rPr>
                <w:rFonts w:ascii="黑体" w:eastAsia="黑体" w:hAnsi="黑体"/>
                <w:szCs w:val="21"/>
                <w:lang w:val="en-GB"/>
              </w:rPr>
            </w:pPr>
            <w:r w:rsidRPr="004872B1">
              <w:rPr>
                <w:rFonts w:ascii="黑体" w:eastAsia="黑体" w:hAnsi="黑体"/>
                <w:szCs w:val="21"/>
                <w:lang w:val="en-GB"/>
              </w:rPr>
              <w:t>1</w:t>
            </w:r>
          </w:p>
        </w:tc>
        <w:tc>
          <w:tcPr>
            <w:tcW w:w="1246"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582"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583"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418"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500"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495"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946"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r>
      <w:tr w:rsidR="00625DF2" w:rsidRPr="004872B1" w:rsidTr="00593C15">
        <w:trPr>
          <w:trHeight w:val="629"/>
          <w:jc w:val="center"/>
        </w:trPr>
        <w:tc>
          <w:tcPr>
            <w:tcW w:w="230" w:type="pct"/>
            <w:vAlign w:val="center"/>
          </w:tcPr>
          <w:p w:rsidR="00625DF2" w:rsidRPr="004872B1" w:rsidRDefault="00F16706" w:rsidP="00625DF2">
            <w:pPr>
              <w:tabs>
                <w:tab w:val="left" w:pos="1260"/>
              </w:tabs>
              <w:ind w:leftChars="-25" w:left="-53" w:rightChars="-25" w:right="-53"/>
              <w:jc w:val="center"/>
              <w:rPr>
                <w:rFonts w:ascii="黑体" w:eastAsia="黑体" w:hAnsi="黑体"/>
                <w:szCs w:val="21"/>
                <w:lang w:val="en-GB"/>
              </w:rPr>
            </w:pPr>
            <w:r w:rsidRPr="004872B1">
              <w:rPr>
                <w:rFonts w:ascii="黑体" w:eastAsia="黑体" w:hAnsi="黑体"/>
                <w:szCs w:val="21"/>
                <w:lang w:val="en-GB"/>
              </w:rPr>
              <w:t>2</w:t>
            </w:r>
          </w:p>
        </w:tc>
        <w:tc>
          <w:tcPr>
            <w:tcW w:w="1246"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582"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583"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418"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500"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495"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946"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r>
      <w:tr w:rsidR="00625DF2" w:rsidRPr="004872B1" w:rsidTr="00593C15">
        <w:trPr>
          <w:trHeight w:val="629"/>
          <w:jc w:val="center"/>
        </w:trPr>
        <w:tc>
          <w:tcPr>
            <w:tcW w:w="230" w:type="pct"/>
            <w:vAlign w:val="center"/>
          </w:tcPr>
          <w:p w:rsidR="00625DF2" w:rsidRPr="004872B1" w:rsidRDefault="00F16706" w:rsidP="00625DF2">
            <w:pPr>
              <w:tabs>
                <w:tab w:val="left" w:pos="1260"/>
              </w:tabs>
              <w:ind w:leftChars="-25" w:left="-53" w:rightChars="-25" w:right="-53"/>
              <w:jc w:val="center"/>
              <w:rPr>
                <w:rFonts w:ascii="黑体" w:eastAsia="黑体" w:hAnsi="黑体"/>
                <w:szCs w:val="21"/>
                <w:lang w:val="en-GB"/>
              </w:rPr>
            </w:pPr>
            <w:r w:rsidRPr="004872B1">
              <w:rPr>
                <w:rFonts w:ascii="黑体" w:eastAsia="黑体" w:hAnsi="黑体"/>
                <w:szCs w:val="21"/>
                <w:lang w:val="en-GB"/>
              </w:rPr>
              <w:t>3</w:t>
            </w:r>
          </w:p>
        </w:tc>
        <w:tc>
          <w:tcPr>
            <w:tcW w:w="1246"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582"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583"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418"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500"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495"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946"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r>
      <w:tr w:rsidR="00625DF2" w:rsidRPr="004872B1" w:rsidTr="00593C15">
        <w:trPr>
          <w:trHeight w:val="629"/>
          <w:jc w:val="center"/>
        </w:trPr>
        <w:tc>
          <w:tcPr>
            <w:tcW w:w="230" w:type="pct"/>
            <w:vAlign w:val="center"/>
          </w:tcPr>
          <w:p w:rsidR="00625DF2" w:rsidRPr="004872B1" w:rsidRDefault="00F16706" w:rsidP="00625DF2">
            <w:pPr>
              <w:tabs>
                <w:tab w:val="left" w:pos="1260"/>
              </w:tabs>
              <w:ind w:leftChars="-25" w:left="-53" w:rightChars="-25" w:right="-53"/>
              <w:jc w:val="center"/>
              <w:rPr>
                <w:rFonts w:ascii="黑体" w:eastAsia="黑体" w:hAnsi="黑体"/>
                <w:szCs w:val="21"/>
                <w:lang w:val="en-GB"/>
              </w:rPr>
            </w:pPr>
            <w:r w:rsidRPr="004872B1">
              <w:rPr>
                <w:rFonts w:ascii="黑体" w:eastAsia="黑体" w:hAnsi="黑体"/>
                <w:szCs w:val="21"/>
                <w:lang w:val="en-GB"/>
              </w:rPr>
              <w:t>4</w:t>
            </w:r>
          </w:p>
        </w:tc>
        <w:tc>
          <w:tcPr>
            <w:tcW w:w="1246"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582"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583"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418"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500"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495"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946"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r>
      <w:tr w:rsidR="00625DF2" w:rsidRPr="004872B1" w:rsidTr="00593C15">
        <w:trPr>
          <w:trHeight w:val="629"/>
          <w:jc w:val="center"/>
        </w:trPr>
        <w:tc>
          <w:tcPr>
            <w:tcW w:w="230" w:type="pct"/>
            <w:vAlign w:val="center"/>
          </w:tcPr>
          <w:p w:rsidR="00625DF2" w:rsidRPr="004872B1" w:rsidRDefault="00F16706" w:rsidP="00625DF2">
            <w:pPr>
              <w:tabs>
                <w:tab w:val="left" w:pos="1260"/>
              </w:tabs>
              <w:ind w:leftChars="-25" w:left="-53" w:rightChars="-25" w:right="-53"/>
              <w:jc w:val="center"/>
              <w:rPr>
                <w:rFonts w:ascii="黑体" w:eastAsia="黑体" w:hAnsi="黑体"/>
                <w:szCs w:val="21"/>
                <w:lang w:val="en-GB"/>
              </w:rPr>
            </w:pPr>
            <w:r w:rsidRPr="004872B1">
              <w:rPr>
                <w:rFonts w:ascii="黑体" w:eastAsia="黑体" w:hAnsi="黑体"/>
                <w:szCs w:val="21"/>
                <w:lang w:val="en-GB"/>
              </w:rPr>
              <w:t>5</w:t>
            </w:r>
          </w:p>
        </w:tc>
        <w:tc>
          <w:tcPr>
            <w:tcW w:w="1246"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582"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583"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418"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500"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495"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946"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r>
      <w:tr w:rsidR="00625DF2" w:rsidRPr="004872B1" w:rsidTr="00593C15">
        <w:trPr>
          <w:trHeight w:val="629"/>
          <w:jc w:val="center"/>
        </w:trPr>
        <w:tc>
          <w:tcPr>
            <w:tcW w:w="230" w:type="pct"/>
            <w:vAlign w:val="center"/>
          </w:tcPr>
          <w:p w:rsidR="00625DF2" w:rsidRPr="004872B1" w:rsidRDefault="00F16706" w:rsidP="00625DF2">
            <w:pPr>
              <w:tabs>
                <w:tab w:val="left" w:pos="1260"/>
              </w:tabs>
              <w:ind w:leftChars="-25" w:left="-53" w:rightChars="-25" w:right="-53"/>
              <w:jc w:val="center"/>
              <w:rPr>
                <w:rFonts w:ascii="黑体" w:eastAsia="黑体" w:hAnsi="黑体"/>
                <w:szCs w:val="21"/>
                <w:lang w:val="en-GB"/>
              </w:rPr>
            </w:pPr>
            <w:r w:rsidRPr="004872B1">
              <w:rPr>
                <w:rFonts w:ascii="黑体" w:eastAsia="黑体" w:hAnsi="黑体"/>
                <w:szCs w:val="21"/>
                <w:lang w:val="en-GB"/>
              </w:rPr>
              <w:t>…</w:t>
            </w:r>
          </w:p>
        </w:tc>
        <w:tc>
          <w:tcPr>
            <w:tcW w:w="1246"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582"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583"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418"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500"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495"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c>
          <w:tcPr>
            <w:tcW w:w="946" w:type="pct"/>
            <w:vAlign w:val="center"/>
          </w:tcPr>
          <w:p w:rsidR="00625DF2" w:rsidRPr="004872B1" w:rsidRDefault="00625DF2" w:rsidP="00625DF2">
            <w:pPr>
              <w:tabs>
                <w:tab w:val="left" w:pos="1260"/>
              </w:tabs>
              <w:ind w:leftChars="-25" w:left="-53" w:rightChars="-25" w:right="-53"/>
              <w:jc w:val="center"/>
              <w:rPr>
                <w:rFonts w:ascii="黑体" w:eastAsia="黑体" w:hAnsi="黑体"/>
                <w:szCs w:val="21"/>
                <w:lang w:val="en-GB"/>
              </w:rPr>
            </w:pPr>
          </w:p>
        </w:tc>
      </w:tr>
    </w:tbl>
    <w:p w:rsidR="00F16706" w:rsidRPr="004872B1" w:rsidRDefault="00F16706" w:rsidP="00741BB9">
      <w:pPr>
        <w:spacing w:beforeLines="50" w:line="360" w:lineRule="auto"/>
        <w:rPr>
          <w:rFonts w:ascii="黑体" w:eastAsia="黑体" w:hAnsi="黑体"/>
          <w:bCs/>
          <w:szCs w:val="21"/>
          <w:lang w:val="en-GB"/>
        </w:rPr>
      </w:pPr>
      <w:r w:rsidRPr="004872B1">
        <w:rPr>
          <w:rFonts w:ascii="黑体" w:eastAsia="黑体" w:hAnsi="黑体" w:hint="eastAsia"/>
          <w:bCs/>
          <w:szCs w:val="21"/>
          <w:lang w:val="en-GB"/>
        </w:rPr>
        <w:t>注明：</w:t>
      </w:r>
    </w:p>
    <w:p w:rsidR="006D311C" w:rsidRPr="004872B1" w:rsidRDefault="00F16706" w:rsidP="00A77157">
      <w:pPr>
        <w:pStyle w:val="a6"/>
        <w:numPr>
          <w:ilvl w:val="0"/>
          <w:numId w:val="29"/>
        </w:numPr>
        <w:spacing w:line="360" w:lineRule="auto"/>
        <w:ind w:firstLineChars="0"/>
        <w:rPr>
          <w:rFonts w:ascii="黑体" w:eastAsia="黑体" w:hAnsi="黑体"/>
          <w:bCs/>
          <w:szCs w:val="21"/>
          <w:lang w:val="en-GB"/>
        </w:rPr>
      </w:pPr>
      <w:r w:rsidRPr="004872B1">
        <w:rPr>
          <w:rFonts w:ascii="黑体" w:eastAsia="黑体" w:hAnsi="黑体" w:hint="eastAsia"/>
          <w:bCs/>
          <w:szCs w:val="21"/>
          <w:lang w:val="en-GB"/>
        </w:rPr>
        <w:t>制造商为小型或微型企业时才需要填“制造商企业类型”栏，填写内容为“小型”或“微型”；</w:t>
      </w:r>
    </w:p>
    <w:p w:rsidR="00995D51" w:rsidRPr="004872B1" w:rsidRDefault="00995D51" w:rsidP="00A77157">
      <w:pPr>
        <w:pStyle w:val="a6"/>
        <w:numPr>
          <w:ilvl w:val="0"/>
          <w:numId w:val="29"/>
        </w:numPr>
        <w:tabs>
          <w:tab w:val="left" w:pos="142"/>
        </w:tabs>
        <w:spacing w:line="360" w:lineRule="auto"/>
        <w:ind w:leftChars="2" w:left="424" w:hangingChars="200"/>
        <w:rPr>
          <w:rFonts w:ascii="黑体" w:eastAsia="黑体" w:hAnsi="黑体"/>
          <w:bCs/>
          <w:szCs w:val="21"/>
          <w:lang w:val="en-GB"/>
        </w:rPr>
      </w:pPr>
      <w:r w:rsidRPr="004872B1">
        <w:rPr>
          <w:rFonts w:ascii="黑体" w:eastAsia="黑体" w:hAnsi="黑体" w:hint="eastAsia"/>
          <w:bCs/>
          <w:szCs w:val="21"/>
          <w:lang w:val="en-GB"/>
        </w:rPr>
        <w:t>节能产品须填写认证证书编号，并提供投标产品的节能产品认证证书复印件加盖投标人公章</w:t>
      </w:r>
      <w:r w:rsidR="00B15501" w:rsidRPr="004872B1">
        <w:rPr>
          <w:rFonts w:ascii="黑体" w:eastAsia="黑体" w:hAnsi="黑体" w:hint="eastAsia"/>
          <w:bCs/>
          <w:szCs w:val="21"/>
          <w:lang w:val="en-GB"/>
        </w:rPr>
        <w:t>；</w:t>
      </w:r>
    </w:p>
    <w:p w:rsidR="00995D51" w:rsidRPr="004872B1" w:rsidRDefault="00995D51" w:rsidP="00A77157">
      <w:pPr>
        <w:pStyle w:val="a6"/>
        <w:numPr>
          <w:ilvl w:val="0"/>
          <w:numId w:val="29"/>
        </w:numPr>
        <w:spacing w:line="360" w:lineRule="auto"/>
        <w:ind w:firstLineChars="0"/>
        <w:rPr>
          <w:rFonts w:ascii="黑体" w:eastAsia="黑体" w:hAnsi="黑体"/>
          <w:bCs/>
          <w:szCs w:val="21"/>
          <w:lang w:val="en-GB"/>
        </w:rPr>
      </w:pPr>
      <w:r w:rsidRPr="004872B1">
        <w:rPr>
          <w:rFonts w:ascii="黑体" w:eastAsia="黑体" w:hAnsi="黑体" w:hint="eastAsia"/>
          <w:bCs/>
          <w:szCs w:val="21"/>
          <w:lang w:val="en-GB"/>
        </w:rPr>
        <w:t>环保标志产品须填写认证证书编号，并提供投标产品的环保标志产品认证证书复印件加盖投标人公章。</w:t>
      </w:r>
    </w:p>
    <w:p w:rsidR="0027168B" w:rsidRPr="004872B1" w:rsidRDefault="00F16706" w:rsidP="00A77157">
      <w:pPr>
        <w:pStyle w:val="a6"/>
        <w:numPr>
          <w:ilvl w:val="0"/>
          <w:numId w:val="29"/>
        </w:numPr>
        <w:spacing w:line="360" w:lineRule="auto"/>
        <w:ind w:firstLineChars="0"/>
        <w:rPr>
          <w:rFonts w:ascii="黑体" w:eastAsia="黑体" w:hAnsi="黑体"/>
          <w:bCs/>
          <w:szCs w:val="21"/>
          <w:lang w:val="en-GB"/>
        </w:rPr>
      </w:pPr>
      <w:r w:rsidRPr="004872B1">
        <w:rPr>
          <w:rFonts w:ascii="黑体" w:eastAsia="黑体" w:hAnsi="黑体" w:hint="eastAsia"/>
          <w:bCs/>
          <w:szCs w:val="21"/>
          <w:lang w:val="en-GB"/>
        </w:rPr>
        <w:t>以上证明资料未按要求提供或未提供完整的，视为未提供处理。</w:t>
      </w:r>
    </w:p>
    <w:p w:rsidR="00686C78" w:rsidRPr="004872B1" w:rsidRDefault="00686C78" w:rsidP="0084219D">
      <w:pPr>
        <w:spacing w:line="360" w:lineRule="auto"/>
        <w:rPr>
          <w:rFonts w:ascii="黑体" w:eastAsia="黑体" w:hAnsi="黑体"/>
          <w:bCs/>
          <w:szCs w:val="21"/>
          <w:lang w:val="en-GB"/>
        </w:rPr>
      </w:pPr>
    </w:p>
    <w:tbl>
      <w:tblPr>
        <w:tblW w:w="0" w:type="auto"/>
        <w:tblLook w:val="04A0"/>
      </w:tblPr>
      <w:tblGrid>
        <w:gridCol w:w="5991"/>
        <w:gridCol w:w="2537"/>
      </w:tblGrid>
      <w:tr w:rsidR="00003270" w:rsidRPr="004872B1" w:rsidTr="00003270">
        <w:tc>
          <w:tcPr>
            <w:tcW w:w="5991" w:type="dxa"/>
            <w:shd w:val="clear" w:color="auto" w:fill="auto"/>
          </w:tcPr>
          <w:p w:rsidR="00003270" w:rsidRPr="004872B1" w:rsidRDefault="00003270" w:rsidP="00563146">
            <w:pPr>
              <w:overflowPunct w:val="0"/>
              <w:adjustRightInd w:val="0"/>
              <w:spacing w:line="360" w:lineRule="auto"/>
              <w:rPr>
                <w:rFonts w:ascii="黑体" w:eastAsia="黑体" w:hAnsi="黑体"/>
                <w:szCs w:val="21"/>
              </w:rPr>
            </w:pPr>
            <w:r w:rsidRPr="004872B1">
              <w:rPr>
                <w:rFonts w:ascii="黑体" w:eastAsia="黑体" w:hAnsi="黑体" w:hint="eastAsia"/>
                <w:szCs w:val="21"/>
              </w:rPr>
              <w:t xml:space="preserve">投标人名称（加盖公章）： </w:t>
            </w:r>
            <w:r w:rsidR="00F16706" w:rsidRPr="004872B1">
              <w:rPr>
                <w:rFonts w:ascii="黑体" w:eastAsia="黑体" w:hAnsi="黑体"/>
                <w:szCs w:val="21"/>
                <w:u w:val="single"/>
              </w:rPr>
              <w:t xml:space="preserve">                        </w:t>
            </w:r>
          </w:p>
        </w:tc>
        <w:tc>
          <w:tcPr>
            <w:tcW w:w="2537" w:type="dxa"/>
            <w:shd w:val="clear" w:color="auto" w:fill="auto"/>
          </w:tcPr>
          <w:p w:rsidR="00003270" w:rsidRPr="004872B1" w:rsidRDefault="00003270" w:rsidP="00003270">
            <w:pPr>
              <w:overflowPunct w:val="0"/>
              <w:adjustRightInd w:val="0"/>
              <w:spacing w:line="360" w:lineRule="auto"/>
              <w:rPr>
                <w:rFonts w:ascii="黑体" w:eastAsia="黑体" w:hAnsi="黑体"/>
                <w:szCs w:val="21"/>
              </w:rPr>
            </w:pPr>
          </w:p>
        </w:tc>
      </w:tr>
      <w:tr w:rsidR="00003270" w:rsidRPr="004872B1" w:rsidTr="00003270">
        <w:tc>
          <w:tcPr>
            <w:tcW w:w="5991" w:type="dxa"/>
            <w:shd w:val="clear" w:color="auto" w:fill="auto"/>
          </w:tcPr>
          <w:p w:rsidR="00003270" w:rsidRPr="004872B1" w:rsidRDefault="00F16706" w:rsidP="00003270">
            <w:pPr>
              <w:overflowPunct w:val="0"/>
              <w:adjustRightInd w:val="0"/>
              <w:spacing w:line="360" w:lineRule="auto"/>
              <w:rPr>
                <w:rFonts w:ascii="黑体" w:eastAsia="黑体" w:hAnsi="黑体"/>
                <w:szCs w:val="21"/>
                <w:u w:val="single"/>
              </w:rPr>
            </w:pPr>
            <w:r w:rsidRPr="004872B1">
              <w:rPr>
                <w:rFonts w:ascii="黑体" w:eastAsia="黑体" w:hAnsi="黑体" w:hint="eastAsia"/>
                <w:szCs w:val="21"/>
              </w:rPr>
              <w:t>日期：</w:t>
            </w:r>
            <w:r w:rsidRPr="004872B1">
              <w:rPr>
                <w:rFonts w:ascii="黑体" w:eastAsia="黑体" w:hAnsi="黑体"/>
                <w:szCs w:val="21"/>
              </w:rPr>
              <w:t xml:space="preserve"> </w:t>
            </w:r>
            <w:r w:rsidRPr="004872B1">
              <w:rPr>
                <w:rFonts w:ascii="黑体" w:eastAsia="黑体" w:hAnsi="黑体"/>
                <w:szCs w:val="21"/>
                <w:u w:val="single"/>
              </w:rPr>
              <w:t xml:space="preserve">            年           月            日</w:t>
            </w:r>
          </w:p>
        </w:tc>
        <w:tc>
          <w:tcPr>
            <w:tcW w:w="2537" w:type="dxa"/>
            <w:shd w:val="clear" w:color="auto" w:fill="auto"/>
          </w:tcPr>
          <w:p w:rsidR="00003270" w:rsidRPr="004872B1" w:rsidRDefault="00003270" w:rsidP="00003270">
            <w:pPr>
              <w:overflowPunct w:val="0"/>
              <w:adjustRightInd w:val="0"/>
              <w:spacing w:line="360" w:lineRule="auto"/>
              <w:rPr>
                <w:rFonts w:ascii="黑体" w:eastAsia="黑体" w:hAnsi="黑体"/>
                <w:szCs w:val="21"/>
                <w:u w:val="single"/>
              </w:rPr>
            </w:pPr>
          </w:p>
        </w:tc>
      </w:tr>
    </w:tbl>
    <w:p w:rsidR="00631115" w:rsidRPr="004872B1" w:rsidRDefault="00F16706" w:rsidP="00A77157">
      <w:pPr>
        <w:pStyle w:val="a6"/>
        <w:pageBreakBefore/>
        <w:numPr>
          <w:ilvl w:val="0"/>
          <w:numId w:val="13"/>
        </w:numPr>
        <w:spacing w:line="360" w:lineRule="auto"/>
        <w:ind w:firstLineChars="0"/>
        <w:rPr>
          <w:rFonts w:ascii="黑体" w:eastAsia="黑体" w:hAnsi="黑体"/>
          <w:b/>
          <w:szCs w:val="21"/>
        </w:rPr>
      </w:pPr>
      <w:r w:rsidRPr="004872B1">
        <w:rPr>
          <w:rFonts w:ascii="黑体" w:eastAsia="黑体" w:hAnsi="黑体" w:hint="eastAsia"/>
          <w:b/>
          <w:szCs w:val="21"/>
        </w:rPr>
        <w:lastRenderedPageBreak/>
        <w:t>相关保函格式</w:t>
      </w:r>
    </w:p>
    <w:p w:rsidR="00631115" w:rsidRPr="004872B1" w:rsidRDefault="00631115" w:rsidP="00741BB9">
      <w:pPr>
        <w:spacing w:beforeLines="100" w:afterLines="100" w:line="360" w:lineRule="auto"/>
        <w:jc w:val="center"/>
        <w:rPr>
          <w:rFonts w:ascii="黑体" w:eastAsia="黑体" w:hAnsi="黑体"/>
          <w:b/>
          <w:spacing w:val="20"/>
          <w:sz w:val="30"/>
          <w:szCs w:val="30"/>
        </w:rPr>
      </w:pPr>
      <w:r w:rsidRPr="004872B1">
        <w:rPr>
          <w:rFonts w:ascii="黑体" w:eastAsia="黑体" w:hAnsi="黑体" w:hint="eastAsia"/>
          <w:b/>
          <w:spacing w:val="20"/>
          <w:sz w:val="30"/>
          <w:szCs w:val="30"/>
        </w:rPr>
        <w:t>政府采购投标担保函</w:t>
      </w:r>
    </w:p>
    <w:p w:rsidR="00631115" w:rsidRPr="004872B1" w:rsidRDefault="00631115" w:rsidP="00631115">
      <w:pPr>
        <w:spacing w:line="360" w:lineRule="auto"/>
        <w:ind w:firstLineChars="2970" w:firstLine="6261"/>
        <w:rPr>
          <w:rFonts w:ascii="黑体" w:eastAsia="黑体" w:hAnsi="黑体"/>
          <w:b/>
          <w:szCs w:val="21"/>
        </w:rPr>
      </w:pPr>
      <w:r w:rsidRPr="004872B1">
        <w:rPr>
          <w:rFonts w:ascii="黑体" w:eastAsia="黑体" w:hAnsi="黑体" w:hint="eastAsia"/>
          <w:b/>
          <w:szCs w:val="21"/>
        </w:rPr>
        <w:t>编号：</w:t>
      </w:r>
    </w:p>
    <w:p w:rsidR="00631115" w:rsidRPr="004872B1" w:rsidRDefault="00631115" w:rsidP="00631115">
      <w:pPr>
        <w:spacing w:line="360" w:lineRule="auto"/>
        <w:rPr>
          <w:rFonts w:ascii="黑体" w:eastAsia="黑体" w:hAnsi="黑体"/>
          <w:szCs w:val="21"/>
          <w:u w:val="single"/>
        </w:rPr>
      </w:pPr>
      <w:r w:rsidRPr="004872B1">
        <w:rPr>
          <w:rFonts w:ascii="黑体" w:eastAsia="黑体" w:hAnsi="黑体" w:hint="eastAsia"/>
          <w:szCs w:val="21"/>
          <w:u w:val="single"/>
        </w:rPr>
        <w:t xml:space="preserve">                     </w:t>
      </w:r>
      <w:r w:rsidRPr="004872B1">
        <w:rPr>
          <w:rFonts w:ascii="黑体" w:eastAsia="黑体" w:hAnsi="黑体" w:hint="eastAsia"/>
          <w:szCs w:val="21"/>
        </w:rPr>
        <w:t>(采购人或采购代理机构)：</w:t>
      </w:r>
    </w:p>
    <w:p w:rsidR="00631115" w:rsidRPr="004872B1" w:rsidRDefault="00631115" w:rsidP="00631115">
      <w:pPr>
        <w:spacing w:line="360" w:lineRule="auto"/>
        <w:ind w:firstLineChars="200" w:firstLine="420"/>
        <w:rPr>
          <w:rFonts w:ascii="黑体" w:eastAsia="黑体" w:hAnsi="黑体"/>
          <w:szCs w:val="21"/>
          <w:u w:val="single"/>
        </w:rPr>
      </w:pPr>
      <w:r w:rsidRPr="004872B1">
        <w:rPr>
          <w:rFonts w:ascii="黑体" w:eastAsia="黑体" w:hAnsi="黑体" w:hint="eastAsia"/>
          <w:szCs w:val="21"/>
        </w:rPr>
        <w:t>鉴于</w:t>
      </w:r>
      <w:r w:rsidRPr="004872B1">
        <w:rPr>
          <w:rFonts w:ascii="黑体" w:eastAsia="黑体" w:hAnsi="黑体" w:hint="eastAsia"/>
          <w:szCs w:val="21"/>
          <w:u w:val="single"/>
        </w:rPr>
        <w:t xml:space="preserve">                   </w:t>
      </w:r>
      <w:r w:rsidRPr="004872B1">
        <w:rPr>
          <w:rFonts w:ascii="黑体" w:eastAsia="黑体" w:hAnsi="黑体" w:hint="eastAsia"/>
          <w:szCs w:val="21"/>
        </w:rPr>
        <w:t>(以下筒称“投标人”)拟参加编号为</w:t>
      </w:r>
      <w:r w:rsidRPr="004872B1">
        <w:rPr>
          <w:rFonts w:ascii="黑体" w:eastAsia="黑体" w:hAnsi="黑体" w:hint="eastAsia"/>
          <w:szCs w:val="21"/>
          <w:u w:val="single"/>
        </w:rPr>
        <w:t xml:space="preserve">                   </w:t>
      </w:r>
      <w:r w:rsidRPr="004872B1">
        <w:rPr>
          <w:rFonts w:ascii="黑体" w:eastAsia="黑体" w:hAnsi="黑体" w:hint="eastAsia"/>
          <w:szCs w:val="21"/>
        </w:rPr>
        <w:t>的</w:t>
      </w:r>
      <w:r w:rsidRPr="004872B1">
        <w:rPr>
          <w:rFonts w:ascii="黑体" w:eastAsia="黑体" w:hAnsi="黑体" w:hint="eastAsia"/>
          <w:szCs w:val="21"/>
          <w:u w:val="single"/>
        </w:rPr>
        <w:t xml:space="preserve">      </w:t>
      </w:r>
    </w:p>
    <w:p w:rsidR="00631115" w:rsidRPr="004872B1" w:rsidRDefault="00631115" w:rsidP="00631115">
      <w:pPr>
        <w:spacing w:line="360" w:lineRule="auto"/>
        <w:rPr>
          <w:rFonts w:ascii="黑体" w:eastAsia="黑体" w:hAnsi="黑体"/>
          <w:szCs w:val="21"/>
          <w:u w:val="single"/>
        </w:rPr>
      </w:pPr>
      <w:r w:rsidRPr="004872B1">
        <w:rPr>
          <w:rFonts w:ascii="黑体" w:eastAsia="黑体" w:hAnsi="黑体" w:hint="eastAsia"/>
          <w:szCs w:val="21"/>
          <w:u w:val="single"/>
        </w:rPr>
        <w:t xml:space="preserve">                   </w:t>
      </w:r>
      <w:r w:rsidRPr="004872B1">
        <w:rPr>
          <w:rFonts w:ascii="黑体" w:eastAsia="黑体" w:hAnsi="黑体" w:hint="eastAsia"/>
          <w:szCs w:val="21"/>
        </w:rPr>
        <w:t xml:space="preserve"> 项目(以下简称“本项目”)投标，根据本项目招标文件，供应商参加投标时应向你方交纳投标保证金,且可以投标担保函的形式交纳投标保证金。应供应商的申请，我方以保证的方式向你方提供如下投标保证金担保：</w:t>
      </w:r>
    </w:p>
    <w:p w:rsidR="00631115" w:rsidRPr="004872B1" w:rsidRDefault="00631115" w:rsidP="00631115">
      <w:pPr>
        <w:spacing w:line="360" w:lineRule="auto"/>
        <w:rPr>
          <w:rFonts w:ascii="黑体" w:eastAsia="黑体" w:hAnsi="黑体"/>
          <w:szCs w:val="21"/>
        </w:rPr>
      </w:pPr>
      <w:r w:rsidRPr="004872B1">
        <w:rPr>
          <w:rFonts w:ascii="黑体" w:eastAsia="黑体" w:hAnsi="黑体" w:hint="eastAsia"/>
          <w:szCs w:val="21"/>
        </w:rPr>
        <w:t>一、保证责任的情形及保证金额</w:t>
      </w:r>
    </w:p>
    <w:p w:rsidR="00631115" w:rsidRPr="004872B1" w:rsidRDefault="00631115" w:rsidP="00631115">
      <w:pPr>
        <w:tabs>
          <w:tab w:val="left" w:pos="284"/>
        </w:tabs>
        <w:spacing w:line="360" w:lineRule="auto"/>
        <w:ind w:leftChars="135" w:left="283"/>
        <w:rPr>
          <w:rFonts w:ascii="黑体" w:eastAsia="黑体" w:hAnsi="黑体"/>
          <w:szCs w:val="21"/>
        </w:rPr>
      </w:pPr>
      <w:r w:rsidRPr="004872B1">
        <w:rPr>
          <w:rFonts w:ascii="黑体" w:eastAsia="黑体" w:hAnsi="黑体" w:hint="eastAsia"/>
          <w:szCs w:val="21"/>
        </w:rPr>
        <w:t>(一)在投标人出现下列情形之一时,，我方承担保证责任：</w:t>
      </w:r>
    </w:p>
    <w:p w:rsidR="00631115" w:rsidRPr="004872B1" w:rsidRDefault="00631115" w:rsidP="00631115">
      <w:pPr>
        <w:tabs>
          <w:tab w:val="left" w:pos="284"/>
        </w:tabs>
        <w:spacing w:line="360" w:lineRule="auto"/>
        <w:ind w:leftChars="135" w:left="283"/>
        <w:rPr>
          <w:rFonts w:ascii="黑体" w:eastAsia="黑体" w:hAnsi="黑体"/>
          <w:szCs w:val="21"/>
        </w:rPr>
      </w:pPr>
      <w:r w:rsidRPr="004872B1">
        <w:rPr>
          <w:rFonts w:ascii="黑体" w:eastAsia="黑体" w:hAnsi="黑体" w:hint="eastAsia"/>
          <w:szCs w:val="21"/>
        </w:rPr>
        <w:t>1.中标后投标人无正当理由不与采购人或者采购代理机构签订《政府采购合同》；</w:t>
      </w:r>
    </w:p>
    <w:p w:rsidR="00631115" w:rsidRPr="004872B1" w:rsidRDefault="00631115" w:rsidP="00631115">
      <w:pPr>
        <w:tabs>
          <w:tab w:val="left" w:pos="284"/>
        </w:tabs>
        <w:spacing w:line="360" w:lineRule="auto"/>
        <w:ind w:leftChars="135" w:left="283"/>
        <w:rPr>
          <w:rFonts w:ascii="黑体" w:eastAsia="黑体" w:hAnsi="黑体"/>
          <w:szCs w:val="21"/>
        </w:rPr>
      </w:pPr>
      <w:r w:rsidRPr="004872B1">
        <w:rPr>
          <w:rFonts w:ascii="黑体" w:eastAsia="黑体" w:hAnsi="黑体" w:hint="eastAsia"/>
          <w:szCs w:val="21"/>
        </w:rPr>
        <w:t>2.招标文件规定的投标人应当缴纳保证金的其他情形。</w:t>
      </w:r>
    </w:p>
    <w:p w:rsidR="00631115" w:rsidRPr="004872B1" w:rsidRDefault="00631115" w:rsidP="00631115">
      <w:pPr>
        <w:tabs>
          <w:tab w:val="left" w:pos="284"/>
        </w:tabs>
        <w:spacing w:line="360" w:lineRule="auto"/>
        <w:ind w:leftChars="135" w:left="283"/>
        <w:rPr>
          <w:rFonts w:ascii="黑体" w:eastAsia="黑体" w:hAnsi="黑体"/>
          <w:szCs w:val="21"/>
        </w:rPr>
      </w:pPr>
      <w:r w:rsidRPr="004872B1">
        <w:rPr>
          <w:rFonts w:ascii="黑体" w:eastAsia="黑体" w:hAnsi="黑体" w:hint="eastAsia"/>
          <w:szCs w:val="21"/>
        </w:rPr>
        <w:t>(二)我方承担保证责任的最高金额为人民币</w:t>
      </w:r>
      <w:r w:rsidRPr="004872B1">
        <w:rPr>
          <w:rFonts w:ascii="黑体" w:eastAsia="黑体" w:hAnsi="黑体" w:hint="eastAsia"/>
          <w:szCs w:val="21"/>
          <w:u w:val="single"/>
        </w:rPr>
        <w:t xml:space="preserve">         </w:t>
      </w:r>
      <w:r w:rsidRPr="004872B1">
        <w:rPr>
          <w:rFonts w:ascii="黑体" w:eastAsia="黑体" w:hAnsi="黑体" w:hint="eastAsia"/>
          <w:szCs w:val="21"/>
        </w:rPr>
        <w:t>元(大写：</w:t>
      </w:r>
      <w:r w:rsidRPr="004872B1">
        <w:rPr>
          <w:rFonts w:ascii="黑体" w:eastAsia="黑体" w:hAnsi="黑体" w:hint="eastAsia"/>
          <w:szCs w:val="21"/>
          <w:u w:val="single"/>
        </w:rPr>
        <w:t xml:space="preserve">        </w:t>
      </w:r>
      <w:r w:rsidRPr="004872B1">
        <w:rPr>
          <w:rFonts w:ascii="黑体" w:eastAsia="黑体" w:hAnsi="黑体" w:hint="eastAsia"/>
          <w:szCs w:val="21"/>
        </w:rPr>
        <w:t xml:space="preserve"> )；即本项目的投标保证金金额。</w:t>
      </w:r>
    </w:p>
    <w:p w:rsidR="00631115" w:rsidRPr="004872B1" w:rsidRDefault="00631115" w:rsidP="00631115">
      <w:pPr>
        <w:spacing w:line="360" w:lineRule="auto"/>
        <w:rPr>
          <w:rFonts w:ascii="黑体" w:eastAsia="黑体" w:hAnsi="黑体"/>
          <w:szCs w:val="21"/>
        </w:rPr>
      </w:pPr>
      <w:r w:rsidRPr="004872B1">
        <w:rPr>
          <w:rFonts w:ascii="黑体" w:eastAsia="黑体" w:hAnsi="黑体" w:hint="eastAsia"/>
          <w:szCs w:val="21"/>
        </w:rPr>
        <w:t>二、保证的方式及保证期间</w:t>
      </w:r>
    </w:p>
    <w:p w:rsidR="00631115" w:rsidRPr="004872B1" w:rsidRDefault="00631115" w:rsidP="00631115">
      <w:pPr>
        <w:tabs>
          <w:tab w:val="left" w:pos="142"/>
          <w:tab w:val="left" w:pos="284"/>
        </w:tabs>
        <w:spacing w:line="360" w:lineRule="auto"/>
        <w:ind w:leftChars="135" w:left="283"/>
        <w:rPr>
          <w:rFonts w:ascii="黑体" w:eastAsia="黑体" w:hAnsi="黑体"/>
          <w:szCs w:val="21"/>
        </w:rPr>
      </w:pPr>
      <w:r w:rsidRPr="004872B1">
        <w:rPr>
          <w:rFonts w:ascii="黑体" w:eastAsia="黑体" w:hAnsi="黑体" w:hint="eastAsia"/>
          <w:szCs w:val="21"/>
        </w:rPr>
        <w:t>我方保证的方式为：连带责任保证。</w:t>
      </w:r>
    </w:p>
    <w:p w:rsidR="00631115" w:rsidRPr="004872B1" w:rsidRDefault="00631115" w:rsidP="00631115">
      <w:pPr>
        <w:spacing w:line="360" w:lineRule="auto"/>
        <w:ind w:leftChars="135" w:left="283"/>
        <w:rPr>
          <w:rFonts w:ascii="黑体" w:eastAsia="黑体" w:hAnsi="黑体"/>
          <w:szCs w:val="21"/>
        </w:rPr>
      </w:pPr>
      <w:r w:rsidRPr="004872B1">
        <w:rPr>
          <w:rFonts w:ascii="黑体" w:eastAsia="黑体" w:hAnsi="黑体" w:hint="eastAsia"/>
          <w:szCs w:val="21"/>
        </w:rPr>
        <w:t>我方的保证期间为：自本保函生效之日起</w:t>
      </w:r>
      <w:r w:rsidRPr="004872B1">
        <w:rPr>
          <w:rFonts w:ascii="黑体" w:eastAsia="黑体" w:hAnsi="黑体" w:hint="eastAsia"/>
          <w:szCs w:val="21"/>
          <w:u w:val="single"/>
        </w:rPr>
        <w:t xml:space="preserve">      </w:t>
      </w:r>
      <w:r w:rsidRPr="004872B1">
        <w:rPr>
          <w:rFonts w:ascii="黑体" w:eastAsia="黑体" w:hAnsi="黑体" w:hint="eastAsia"/>
          <w:szCs w:val="21"/>
        </w:rPr>
        <w:t>个月止。</w:t>
      </w:r>
    </w:p>
    <w:p w:rsidR="00631115" w:rsidRPr="004872B1" w:rsidRDefault="00631115" w:rsidP="00631115">
      <w:pPr>
        <w:spacing w:line="360" w:lineRule="auto"/>
        <w:rPr>
          <w:rFonts w:ascii="黑体" w:eastAsia="黑体" w:hAnsi="黑体"/>
          <w:szCs w:val="21"/>
        </w:rPr>
      </w:pPr>
      <w:r w:rsidRPr="004872B1">
        <w:rPr>
          <w:rFonts w:ascii="黑体" w:eastAsia="黑体" w:hAnsi="黑体" w:hint="eastAsia"/>
          <w:szCs w:val="21"/>
        </w:rPr>
        <w:t>三、承担保证责任的程序</w:t>
      </w:r>
    </w:p>
    <w:p w:rsidR="00631115" w:rsidRPr="004872B1" w:rsidRDefault="00631115" w:rsidP="00631115">
      <w:pPr>
        <w:spacing w:line="360" w:lineRule="auto"/>
        <w:ind w:leftChars="134" w:left="281"/>
        <w:rPr>
          <w:rFonts w:ascii="黑体" w:eastAsia="黑体" w:hAnsi="黑体"/>
          <w:szCs w:val="21"/>
        </w:rPr>
      </w:pPr>
      <w:r w:rsidRPr="004872B1">
        <w:rPr>
          <w:rFonts w:ascii="黑体" w:eastAsia="黑体" w:hAnsi="黑体" w:hint="eastAsia"/>
          <w:szCs w:val="21"/>
        </w:rPr>
        <w:t>1.你方要求我方承担保证责任的，应在本保函保证期间内向我方发出书面索赔通知,索赔通知应写明要求索赔的金额，支付款项应到达的账号。并附有证明投标</w:t>
      </w:r>
      <w:r w:rsidR="00322462" w:rsidRPr="004872B1">
        <w:rPr>
          <w:rFonts w:ascii="黑体" w:eastAsia="黑体" w:hAnsi="黑体" w:hint="eastAsia"/>
          <w:szCs w:val="21"/>
        </w:rPr>
        <w:t>人</w:t>
      </w:r>
      <w:r w:rsidRPr="004872B1">
        <w:rPr>
          <w:rFonts w:ascii="黑体" w:eastAsia="黑体" w:hAnsi="黑体" w:hint="eastAsia"/>
          <w:szCs w:val="21"/>
        </w:rPr>
        <w:t>发生我方应承担保证责任情形的事实材料。</w:t>
      </w:r>
    </w:p>
    <w:p w:rsidR="00631115" w:rsidRPr="004872B1" w:rsidRDefault="00631115" w:rsidP="00631115">
      <w:pPr>
        <w:spacing w:line="360" w:lineRule="auto"/>
        <w:ind w:leftChars="134" w:left="281"/>
        <w:rPr>
          <w:rFonts w:ascii="黑体" w:eastAsia="黑体" w:hAnsi="黑体"/>
          <w:szCs w:val="21"/>
        </w:rPr>
      </w:pPr>
      <w:r w:rsidRPr="004872B1">
        <w:rPr>
          <w:rFonts w:ascii="黑体" w:eastAsia="黑体" w:hAnsi="黑体" w:hint="eastAsia"/>
          <w:szCs w:val="21"/>
        </w:rPr>
        <w:t>2.我方在收到索赔通知及相关证明材料后，在</w:t>
      </w:r>
      <w:r w:rsidRPr="004872B1">
        <w:rPr>
          <w:rFonts w:ascii="黑体" w:eastAsia="黑体" w:hAnsi="黑体" w:hint="eastAsia"/>
          <w:szCs w:val="21"/>
          <w:u w:val="single"/>
        </w:rPr>
        <w:t xml:space="preserve">      </w:t>
      </w:r>
      <w:r w:rsidRPr="004872B1">
        <w:rPr>
          <w:rFonts w:ascii="黑体" w:eastAsia="黑体" w:hAnsi="黑体" w:hint="eastAsia"/>
          <w:szCs w:val="21"/>
        </w:rPr>
        <w:t>个工作日内进行审查，符合应承担保证责任情形的，我方应按照你方的要求代投标人向你方支付投标保证金。</w:t>
      </w:r>
    </w:p>
    <w:p w:rsidR="00631115" w:rsidRPr="004872B1" w:rsidRDefault="00631115" w:rsidP="00631115">
      <w:pPr>
        <w:spacing w:line="360" w:lineRule="auto"/>
        <w:rPr>
          <w:rFonts w:ascii="黑体" w:eastAsia="黑体" w:hAnsi="黑体"/>
          <w:szCs w:val="21"/>
        </w:rPr>
      </w:pPr>
      <w:r w:rsidRPr="004872B1">
        <w:rPr>
          <w:rFonts w:ascii="黑体" w:eastAsia="黑体" w:hAnsi="黑体" w:hint="eastAsia"/>
          <w:szCs w:val="21"/>
        </w:rPr>
        <w:t>四、保证责任的终止</w:t>
      </w:r>
    </w:p>
    <w:p w:rsidR="00631115" w:rsidRPr="004872B1" w:rsidRDefault="00631115" w:rsidP="00631115">
      <w:pPr>
        <w:spacing w:line="360" w:lineRule="auto"/>
        <w:ind w:leftChars="135" w:left="283"/>
        <w:rPr>
          <w:rFonts w:ascii="黑体" w:eastAsia="黑体" w:hAnsi="黑体"/>
          <w:szCs w:val="21"/>
        </w:rPr>
      </w:pPr>
      <w:r w:rsidRPr="004872B1">
        <w:rPr>
          <w:rFonts w:ascii="黑体" w:eastAsia="黑体" w:hAnsi="黑体" w:hint="eastAsia"/>
          <w:szCs w:val="21"/>
        </w:rPr>
        <w:t>1.保证期间届满你方未向我方书面主张保证责任的，自保证期间届满次日起，我方保证责任自动终止。</w:t>
      </w:r>
    </w:p>
    <w:p w:rsidR="00631115" w:rsidRPr="004872B1" w:rsidRDefault="00631115" w:rsidP="00631115">
      <w:pPr>
        <w:spacing w:line="360" w:lineRule="auto"/>
        <w:ind w:leftChars="135" w:left="283"/>
        <w:rPr>
          <w:rFonts w:ascii="黑体" w:eastAsia="黑体" w:hAnsi="黑体"/>
          <w:szCs w:val="21"/>
        </w:rPr>
      </w:pPr>
      <w:r w:rsidRPr="004872B1">
        <w:rPr>
          <w:rFonts w:ascii="黑体" w:eastAsia="黑体" w:hAnsi="黑体" w:hint="eastAsia"/>
          <w:szCs w:val="21"/>
        </w:rPr>
        <w:t>2.我方按照本保函向你贵方履行了保证责任后，自我方向你贵方支付款项(支付款项从我方账户划出)之日起,保证责任终止。</w:t>
      </w:r>
    </w:p>
    <w:p w:rsidR="00631115" w:rsidRPr="004872B1" w:rsidRDefault="00631115" w:rsidP="00631115">
      <w:pPr>
        <w:spacing w:line="360" w:lineRule="auto"/>
        <w:ind w:leftChars="135" w:left="283"/>
        <w:rPr>
          <w:rFonts w:ascii="黑体" w:eastAsia="黑体" w:hAnsi="黑体"/>
          <w:szCs w:val="21"/>
        </w:rPr>
      </w:pPr>
      <w:r w:rsidRPr="004872B1">
        <w:rPr>
          <w:rFonts w:ascii="黑体" w:eastAsia="黑体" w:hAnsi="黑体" w:hint="eastAsia"/>
          <w:szCs w:val="21"/>
        </w:rPr>
        <w:lastRenderedPageBreak/>
        <w:t>3.按照法律法规的规定或出现我方保证责任终止的其它情形的，我方在本保函项下的保证责任亦终止。</w:t>
      </w:r>
    </w:p>
    <w:p w:rsidR="00631115" w:rsidRPr="004872B1" w:rsidRDefault="00631115" w:rsidP="00631115">
      <w:pPr>
        <w:spacing w:line="360" w:lineRule="auto"/>
        <w:rPr>
          <w:rFonts w:ascii="黑体" w:eastAsia="黑体" w:hAnsi="黑体"/>
          <w:szCs w:val="21"/>
        </w:rPr>
      </w:pPr>
      <w:r w:rsidRPr="004872B1">
        <w:rPr>
          <w:rFonts w:ascii="黑体" w:eastAsia="黑体" w:hAnsi="黑体" w:hint="eastAsia"/>
          <w:szCs w:val="21"/>
        </w:rPr>
        <w:t>五、免责条款</w:t>
      </w:r>
    </w:p>
    <w:p w:rsidR="00631115" w:rsidRPr="004872B1" w:rsidRDefault="00631115" w:rsidP="00631115">
      <w:pPr>
        <w:spacing w:line="360" w:lineRule="auto"/>
        <w:ind w:leftChars="135" w:left="283"/>
        <w:rPr>
          <w:rFonts w:ascii="黑体" w:eastAsia="黑体" w:hAnsi="黑体"/>
          <w:szCs w:val="21"/>
        </w:rPr>
      </w:pPr>
      <w:r w:rsidRPr="004872B1">
        <w:rPr>
          <w:rFonts w:ascii="黑体" w:eastAsia="黑体" w:hAnsi="黑体" w:hint="eastAsia"/>
          <w:szCs w:val="21"/>
        </w:rPr>
        <w:t>1.依照法律规定或你方与投标人的另行约定，全部或者部分免除投标人投标保证金义务时，我方亦免除相应的保证责任。</w:t>
      </w:r>
    </w:p>
    <w:p w:rsidR="00631115" w:rsidRPr="004872B1" w:rsidRDefault="00631115" w:rsidP="00631115">
      <w:pPr>
        <w:spacing w:line="360" w:lineRule="auto"/>
        <w:ind w:leftChars="135" w:left="283"/>
        <w:rPr>
          <w:rFonts w:ascii="黑体" w:eastAsia="黑体" w:hAnsi="黑体"/>
          <w:szCs w:val="21"/>
        </w:rPr>
      </w:pPr>
      <w:r w:rsidRPr="004872B1">
        <w:rPr>
          <w:rFonts w:ascii="黑体" w:eastAsia="黑体" w:hAnsi="黑体" w:hint="eastAsia"/>
          <w:szCs w:val="21"/>
        </w:rPr>
        <w:t>2.因你方原因致使投标入发生本保函第一条第（一）款约定情形的，我方不承担保证责任。</w:t>
      </w:r>
    </w:p>
    <w:p w:rsidR="00631115" w:rsidRPr="004872B1" w:rsidRDefault="00631115" w:rsidP="00631115">
      <w:pPr>
        <w:spacing w:line="360" w:lineRule="auto"/>
        <w:ind w:leftChars="135" w:left="283"/>
        <w:rPr>
          <w:rFonts w:ascii="黑体" w:eastAsia="黑体" w:hAnsi="黑体"/>
          <w:szCs w:val="21"/>
        </w:rPr>
      </w:pPr>
      <w:r w:rsidRPr="004872B1">
        <w:rPr>
          <w:rFonts w:ascii="黑体" w:eastAsia="黑体" w:hAnsi="黑体" w:hint="eastAsia"/>
          <w:szCs w:val="21"/>
        </w:rPr>
        <w:t>3.因不可抗力造成投</w:t>
      </w:r>
      <w:r w:rsidR="00322462" w:rsidRPr="004872B1">
        <w:rPr>
          <w:rFonts w:ascii="黑体" w:eastAsia="黑体" w:hAnsi="黑体" w:hint="eastAsia"/>
          <w:szCs w:val="21"/>
        </w:rPr>
        <w:t>标人</w:t>
      </w:r>
      <w:r w:rsidRPr="004872B1">
        <w:rPr>
          <w:rFonts w:ascii="黑体" w:eastAsia="黑体" w:hAnsi="黑体" w:hint="eastAsia"/>
          <w:szCs w:val="21"/>
        </w:rPr>
        <w:t>发生本保函第一条约定情形的，我方不承担保证责任。</w:t>
      </w:r>
    </w:p>
    <w:p w:rsidR="00631115" w:rsidRPr="004872B1" w:rsidRDefault="00631115" w:rsidP="00631115">
      <w:pPr>
        <w:spacing w:line="360" w:lineRule="auto"/>
        <w:ind w:leftChars="135" w:left="283"/>
        <w:rPr>
          <w:rFonts w:ascii="黑体" w:eastAsia="黑体" w:hAnsi="黑体"/>
          <w:szCs w:val="21"/>
        </w:rPr>
      </w:pPr>
      <w:r w:rsidRPr="004872B1">
        <w:rPr>
          <w:rFonts w:ascii="黑体" w:eastAsia="黑体" w:hAnsi="黑体" w:hint="eastAsia"/>
          <w:szCs w:val="21"/>
        </w:rPr>
        <w:t>4.你方或其他有权机关对招标文件进行任何澄清或修改，加重我方保证责任的，我方对加重部分不承担保证责任，但该澄清或修改经我方事先书面同意的除外。</w:t>
      </w:r>
    </w:p>
    <w:p w:rsidR="00631115" w:rsidRPr="004872B1" w:rsidRDefault="00631115" w:rsidP="00631115">
      <w:pPr>
        <w:spacing w:line="360" w:lineRule="auto"/>
        <w:rPr>
          <w:rFonts w:ascii="黑体" w:eastAsia="黑体" w:hAnsi="黑体"/>
          <w:szCs w:val="21"/>
        </w:rPr>
      </w:pPr>
      <w:r w:rsidRPr="004872B1">
        <w:rPr>
          <w:rFonts w:ascii="黑体" w:eastAsia="黑体" w:hAnsi="黑体" w:hint="eastAsia"/>
          <w:szCs w:val="21"/>
        </w:rPr>
        <w:t>六、争议的解决</w:t>
      </w:r>
    </w:p>
    <w:p w:rsidR="00631115" w:rsidRPr="004872B1" w:rsidRDefault="00631115" w:rsidP="00631115">
      <w:pPr>
        <w:spacing w:line="360" w:lineRule="auto"/>
        <w:ind w:firstLineChars="200" w:firstLine="420"/>
        <w:rPr>
          <w:rFonts w:ascii="黑体" w:eastAsia="黑体" w:hAnsi="黑体"/>
          <w:szCs w:val="21"/>
        </w:rPr>
      </w:pPr>
      <w:r w:rsidRPr="004872B1">
        <w:rPr>
          <w:rFonts w:ascii="黑体" w:eastAsia="黑体" w:hAnsi="黑体" w:hint="eastAsia"/>
          <w:szCs w:val="21"/>
        </w:rPr>
        <w:t>因本保函发生的纠纷，由你我双方协商解决，协商不成的，通过诉讼程序解决,诉讼管辖地法院为</w:t>
      </w:r>
      <w:r w:rsidRPr="004872B1">
        <w:rPr>
          <w:rFonts w:ascii="黑体" w:eastAsia="黑体" w:hAnsi="黑体" w:hint="eastAsia"/>
          <w:szCs w:val="21"/>
          <w:u w:val="single"/>
        </w:rPr>
        <w:t xml:space="preserve">           </w:t>
      </w:r>
      <w:r w:rsidRPr="004872B1">
        <w:rPr>
          <w:rFonts w:ascii="黑体" w:eastAsia="黑体" w:hAnsi="黑体" w:hint="eastAsia"/>
          <w:szCs w:val="21"/>
        </w:rPr>
        <w:t>法院。</w:t>
      </w:r>
    </w:p>
    <w:p w:rsidR="00631115" w:rsidRPr="004872B1" w:rsidRDefault="00631115" w:rsidP="00631115">
      <w:pPr>
        <w:spacing w:line="360" w:lineRule="auto"/>
        <w:rPr>
          <w:rFonts w:ascii="黑体" w:eastAsia="黑体" w:hAnsi="黑体"/>
          <w:szCs w:val="21"/>
        </w:rPr>
      </w:pPr>
      <w:r w:rsidRPr="004872B1">
        <w:rPr>
          <w:rFonts w:ascii="黑体" w:eastAsia="黑体" w:hAnsi="黑体" w:hint="eastAsia"/>
          <w:szCs w:val="21"/>
        </w:rPr>
        <w:t>七、保函的生效</w:t>
      </w:r>
    </w:p>
    <w:p w:rsidR="00631115" w:rsidRPr="004872B1" w:rsidRDefault="00631115" w:rsidP="00631115">
      <w:pPr>
        <w:spacing w:line="360" w:lineRule="auto"/>
        <w:ind w:firstLineChars="200" w:firstLine="420"/>
        <w:rPr>
          <w:rFonts w:ascii="黑体" w:eastAsia="黑体" w:hAnsi="黑体"/>
          <w:szCs w:val="21"/>
        </w:rPr>
      </w:pPr>
      <w:r w:rsidRPr="004872B1">
        <w:rPr>
          <w:rFonts w:ascii="黑体" w:eastAsia="黑体" w:hAnsi="黑体" w:hint="eastAsia"/>
          <w:szCs w:val="21"/>
        </w:rPr>
        <w:t>本保函自我方加盖公章之日起生效。</w:t>
      </w:r>
    </w:p>
    <w:p w:rsidR="00631115" w:rsidRPr="004872B1" w:rsidRDefault="00631115" w:rsidP="00741BB9">
      <w:pPr>
        <w:spacing w:beforeLines="300" w:line="360" w:lineRule="auto"/>
        <w:jc w:val="right"/>
        <w:rPr>
          <w:rFonts w:ascii="黑体" w:eastAsia="黑体" w:hAnsi="黑体"/>
          <w:szCs w:val="21"/>
        </w:rPr>
      </w:pPr>
      <w:r w:rsidRPr="004872B1">
        <w:rPr>
          <w:rFonts w:ascii="黑体" w:eastAsia="黑体" w:hAnsi="黑体" w:hint="eastAsia"/>
          <w:szCs w:val="21"/>
        </w:rPr>
        <w:t>保证人：(公章)</w:t>
      </w:r>
    </w:p>
    <w:p w:rsidR="00631115" w:rsidRPr="004872B1" w:rsidRDefault="00631115" w:rsidP="00631115">
      <w:pPr>
        <w:spacing w:line="360" w:lineRule="auto"/>
        <w:jc w:val="right"/>
        <w:rPr>
          <w:rFonts w:ascii="黑体" w:eastAsia="黑体" w:hAnsi="黑体"/>
          <w:szCs w:val="21"/>
        </w:rPr>
      </w:pPr>
      <w:r w:rsidRPr="004872B1">
        <w:rPr>
          <w:rFonts w:ascii="黑体" w:eastAsia="黑体" w:hAnsi="黑体" w:hint="eastAsia"/>
          <w:szCs w:val="21"/>
        </w:rPr>
        <w:t>年   月   日</w:t>
      </w:r>
    </w:p>
    <w:p w:rsidR="00631115" w:rsidRPr="004872B1" w:rsidRDefault="00631115" w:rsidP="00631115"/>
    <w:p w:rsidR="00631115" w:rsidRPr="004872B1" w:rsidRDefault="00631115" w:rsidP="00741BB9">
      <w:pPr>
        <w:pageBreakBefore/>
        <w:spacing w:beforeLines="100" w:afterLines="100" w:line="360" w:lineRule="auto"/>
        <w:jc w:val="center"/>
        <w:rPr>
          <w:rFonts w:ascii="黑体" w:eastAsia="黑体" w:hAnsi="黑体"/>
          <w:b/>
          <w:spacing w:val="20"/>
          <w:sz w:val="30"/>
          <w:szCs w:val="30"/>
        </w:rPr>
      </w:pPr>
      <w:r w:rsidRPr="004872B1">
        <w:rPr>
          <w:rFonts w:ascii="黑体" w:eastAsia="黑体" w:hAnsi="黑体" w:hint="eastAsia"/>
          <w:b/>
          <w:spacing w:val="20"/>
          <w:sz w:val="30"/>
          <w:szCs w:val="30"/>
        </w:rPr>
        <w:lastRenderedPageBreak/>
        <w:t>政府采购履约担保</w:t>
      </w:r>
    </w:p>
    <w:p w:rsidR="00631115" w:rsidRPr="004872B1" w:rsidRDefault="00631115" w:rsidP="00631115">
      <w:pPr>
        <w:spacing w:line="360" w:lineRule="auto"/>
        <w:ind w:firstLineChars="2970" w:firstLine="6261"/>
        <w:rPr>
          <w:rFonts w:ascii="黑体" w:eastAsia="黑体" w:hAnsi="黑体"/>
          <w:b/>
          <w:szCs w:val="21"/>
        </w:rPr>
      </w:pPr>
      <w:r w:rsidRPr="004872B1">
        <w:rPr>
          <w:rFonts w:ascii="黑体" w:eastAsia="黑体" w:hAnsi="黑体" w:hint="eastAsia"/>
          <w:b/>
          <w:szCs w:val="21"/>
        </w:rPr>
        <w:t>编号：</w:t>
      </w:r>
    </w:p>
    <w:p w:rsidR="00631115" w:rsidRPr="004872B1" w:rsidRDefault="00631115" w:rsidP="00631115">
      <w:pPr>
        <w:spacing w:line="360" w:lineRule="auto"/>
        <w:rPr>
          <w:rFonts w:ascii="黑体" w:eastAsia="黑体" w:hAnsi="黑体"/>
          <w:szCs w:val="21"/>
        </w:rPr>
      </w:pPr>
      <w:r w:rsidRPr="004872B1">
        <w:rPr>
          <w:rFonts w:ascii="黑体" w:eastAsia="黑体" w:hAnsi="黑体" w:hint="eastAsia"/>
          <w:szCs w:val="21"/>
          <w:u w:val="single"/>
        </w:rPr>
        <w:t xml:space="preserve">                 </w:t>
      </w:r>
      <w:r w:rsidRPr="004872B1">
        <w:rPr>
          <w:rFonts w:ascii="黑体" w:eastAsia="黑体" w:hAnsi="黑体" w:hint="eastAsia"/>
          <w:szCs w:val="21"/>
        </w:rPr>
        <w:t>(采购人)：</w:t>
      </w:r>
    </w:p>
    <w:p w:rsidR="00631115" w:rsidRPr="004872B1" w:rsidRDefault="00631115" w:rsidP="00631115">
      <w:pPr>
        <w:spacing w:line="360" w:lineRule="auto"/>
        <w:ind w:firstLineChars="200" w:firstLine="420"/>
        <w:rPr>
          <w:rFonts w:ascii="黑体" w:eastAsia="黑体" w:hAnsi="黑体"/>
          <w:szCs w:val="21"/>
        </w:rPr>
      </w:pPr>
      <w:r w:rsidRPr="004872B1">
        <w:rPr>
          <w:rFonts w:ascii="黑体" w:eastAsia="黑体" w:hAnsi="黑体" w:hint="eastAsia"/>
          <w:szCs w:val="21"/>
        </w:rPr>
        <w:t>鉴于你方与</w:t>
      </w:r>
      <w:r w:rsidRPr="004872B1">
        <w:rPr>
          <w:rFonts w:ascii="黑体" w:eastAsia="黑体" w:hAnsi="黑体" w:hint="eastAsia"/>
          <w:szCs w:val="21"/>
          <w:u w:val="single"/>
        </w:rPr>
        <w:t xml:space="preserve">                      </w:t>
      </w:r>
      <w:r w:rsidRPr="004872B1">
        <w:rPr>
          <w:rFonts w:ascii="黑体" w:eastAsia="黑体" w:hAnsi="黑体" w:hint="eastAsia"/>
          <w:szCs w:val="21"/>
        </w:rPr>
        <w:t>（以下简称供应商）于</w:t>
      </w:r>
      <w:r w:rsidRPr="004872B1">
        <w:rPr>
          <w:rFonts w:ascii="黑体" w:eastAsia="黑体" w:hAnsi="黑体" w:hint="eastAsia"/>
          <w:szCs w:val="21"/>
          <w:u w:val="single"/>
        </w:rPr>
        <w:t xml:space="preserve">    </w:t>
      </w:r>
      <w:r w:rsidRPr="004872B1">
        <w:rPr>
          <w:rFonts w:ascii="黑体" w:eastAsia="黑体" w:hAnsi="黑体" w:hint="eastAsia"/>
          <w:szCs w:val="21"/>
        </w:rPr>
        <w:t>年</w:t>
      </w:r>
      <w:r w:rsidRPr="004872B1">
        <w:rPr>
          <w:rFonts w:ascii="黑体" w:eastAsia="黑体" w:hAnsi="黑体" w:hint="eastAsia"/>
          <w:szCs w:val="21"/>
          <w:u w:val="single"/>
        </w:rPr>
        <w:t xml:space="preserve">   </w:t>
      </w:r>
      <w:r w:rsidRPr="004872B1">
        <w:rPr>
          <w:rFonts w:ascii="黑体" w:eastAsia="黑体" w:hAnsi="黑体" w:hint="eastAsia"/>
          <w:szCs w:val="21"/>
        </w:rPr>
        <w:t>月</w:t>
      </w:r>
      <w:r w:rsidRPr="004872B1">
        <w:rPr>
          <w:rFonts w:ascii="黑体" w:eastAsia="黑体" w:hAnsi="黑体" w:hint="eastAsia"/>
          <w:szCs w:val="21"/>
          <w:u w:val="single"/>
        </w:rPr>
        <w:t xml:space="preserve">   </w:t>
      </w:r>
      <w:r w:rsidRPr="004872B1">
        <w:rPr>
          <w:rFonts w:ascii="黑体" w:eastAsia="黑体" w:hAnsi="黑体" w:hint="eastAsia"/>
          <w:szCs w:val="21"/>
        </w:rPr>
        <w:t>日 自签定编号为</w:t>
      </w:r>
      <w:r w:rsidRPr="004872B1">
        <w:rPr>
          <w:rFonts w:ascii="黑体" w:eastAsia="黑体" w:hAnsi="黑体" w:hint="eastAsia"/>
          <w:szCs w:val="21"/>
          <w:u w:val="single"/>
        </w:rPr>
        <w:t xml:space="preserve">             </w:t>
      </w:r>
      <w:r w:rsidRPr="004872B1">
        <w:rPr>
          <w:rFonts w:ascii="黑体" w:eastAsia="黑体" w:hAnsi="黑体" w:hint="eastAsia"/>
          <w:szCs w:val="21"/>
        </w:rPr>
        <w:t>的《</w:t>
      </w:r>
      <w:r w:rsidRPr="004872B1">
        <w:rPr>
          <w:rFonts w:ascii="黑体" w:eastAsia="黑体" w:hAnsi="黑体" w:hint="eastAsia"/>
          <w:szCs w:val="21"/>
          <w:u w:val="single"/>
        </w:rPr>
        <w:t xml:space="preserve">                  </w:t>
      </w:r>
      <w:r w:rsidRPr="004872B1">
        <w:rPr>
          <w:rFonts w:ascii="黑体" w:eastAsia="黑体" w:hAnsi="黑体" w:hint="eastAsia"/>
          <w:szCs w:val="21"/>
        </w:rPr>
        <w:t>政府采购合同》 (以下简称主合同)，且依据该合同的约定，供应商应在</w:t>
      </w:r>
      <w:r w:rsidRPr="004872B1">
        <w:rPr>
          <w:rFonts w:ascii="黑体" w:eastAsia="黑体" w:hAnsi="黑体" w:hint="eastAsia"/>
          <w:szCs w:val="21"/>
          <w:u w:val="single"/>
        </w:rPr>
        <w:t xml:space="preserve">       </w:t>
      </w:r>
      <w:r w:rsidRPr="004872B1">
        <w:rPr>
          <w:rFonts w:ascii="黑体" w:eastAsia="黑体" w:hAnsi="黑体" w:hint="eastAsia"/>
          <w:szCs w:val="21"/>
        </w:rPr>
        <w:t>年</w:t>
      </w:r>
      <w:r w:rsidRPr="004872B1">
        <w:rPr>
          <w:rFonts w:ascii="黑体" w:eastAsia="黑体" w:hAnsi="黑体" w:hint="eastAsia"/>
          <w:szCs w:val="21"/>
          <w:u w:val="single"/>
        </w:rPr>
        <w:t xml:space="preserve">   </w:t>
      </w:r>
      <w:r w:rsidRPr="004872B1">
        <w:rPr>
          <w:rFonts w:ascii="黑体" w:eastAsia="黑体" w:hAnsi="黑体" w:hint="eastAsia"/>
          <w:szCs w:val="21"/>
        </w:rPr>
        <w:t>月</w:t>
      </w:r>
      <w:r w:rsidRPr="004872B1">
        <w:rPr>
          <w:rFonts w:ascii="黑体" w:eastAsia="黑体" w:hAnsi="黑体" w:hint="eastAsia"/>
          <w:szCs w:val="21"/>
          <w:u w:val="single"/>
        </w:rPr>
        <w:t xml:space="preserve">   </w:t>
      </w:r>
      <w:r w:rsidRPr="004872B1">
        <w:rPr>
          <w:rFonts w:ascii="黑体" w:eastAsia="黑体" w:hAnsi="黑体" w:hint="eastAsia"/>
          <w:szCs w:val="21"/>
        </w:rPr>
        <w:t>日前向你方交纳履约保证金，且可以履约担保函的形式交纳厦约保证金。应供应商的申请，我方以保证的方式向你方提供如下履约保证金担保：</w:t>
      </w:r>
    </w:p>
    <w:p w:rsidR="00631115" w:rsidRPr="004872B1" w:rsidRDefault="00631115" w:rsidP="00631115">
      <w:pPr>
        <w:spacing w:line="360" w:lineRule="auto"/>
        <w:rPr>
          <w:rFonts w:ascii="黑体" w:eastAsia="黑体" w:hAnsi="黑体"/>
          <w:szCs w:val="21"/>
        </w:rPr>
      </w:pPr>
      <w:r w:rsidRPr="004872B1">
        <w:rPr>
          <w:rFonts w:ascii="黑体" w:eastAsia="黑体" w:hAnsi="黑体" w:hint="eastAsia"/>
          <w:szCs w:val="21"/>
        </w:rPr>
        <w:t>一、保证责任的情形及保证金额</w:t>
      </w:r>
    </w:p>
    <w:p w:rsidR="00631115" w:rsidRPr="004872B1" w:rsidRDefault="00631115" w:rsidP="00631115">
      <w:pPr>
        <w:spacing w:line="360" w:lineRule="auto"/>
        <w:ind w:leftChars="67" w:left="141"/>
        <w:rPr>
          <w:rFonts w:ascii="黑体" w:eastAsia="黑体" w:hAnsi="黑体"/>
          <w:szCs w:val="21"/>
        </w:rPr>
      </w:pPr>
      <w:r w:rsidRPr="004872B1">
        <w:rPr>
          <w:rFonts w:ascii="黑体" w:eastAsia="黑体" w:hAnsi="黑体" w:hint="eastAsia"/>
          <w:szCs w:val="21"/>
        </w:rPr>
        <w:t>（一）在供应商出现下列情形之一时，我方承担保证责任：</w:t>
      </w:r>
    </w:p>
    <w:p w:rsidR="00631115" w:rsidRPr="004872B1" w:rsidRDefault="00631115" w:rsidP="00631115">
      <w:pPr>
        <w:spacing w:line="360" w:lineRule="auto"/>
        <w:ind w:leftChars="135" w:left="283"/>
        <w:rPr>
          <w:rFonts w:ascii="黑体" w:eastAsia="黑体" w:hAnsi="黑体"/>
          <w:szCs w:val="21"/>
        </w:rPr>
      </w:pPr>
      <w:r w:rsidRPr="004872B1">
        <w:rPr>
          <w:rFonts w:ascii="黑体" w:eastAsia="黑体" w:hAnsi="黑体" w:hint="eastAsia"/>
          <w:szCs w:val="21"/>
        </w:rPr>
        <w:t>1.将中标项目转让给他人，或者在投标文件中未说明，且未经采购招标机构人同意,将中标项目分包给他人的；</w:t>
      </w:r>
    </w:p>
    <w:p w:rsidR="00631115" w:rsidRPr="004872B1" w:rsidRDefault="00631115" w:rsidP="00631115">
      <w:pPr>
        <w:spacing w:line="360" w:lineRule="auto"/>
        <w:ind w:leftChars="135" w:left="283"/>
        <w:rPr>
          <w:rFonts w:ascii="黑体" w:eastAsia="黑体" w:hAnsi="黑体"/>
          <w:szCs w:val="21"/>
        </w:rPr>
      </w:pPr>
      <w:r w:rsidRPr="004872B1">
        <w:rPr>
          <w:rFonts w:ascii="黑体" w:eastAsia="黑体" w:hAnsi="黑体" w:hint="eastAsia"/>
          <w:szCs w:val="21"/>
        </w:rPr>
        <w:t>2.主合同约定的应当缴约履约保证金的情形</w:t>
      </w:r>
    </w:p>
    <w:p w:rsidR="00631115" w:rsidRPr="004872B1" w:rsidRDefault="00631115" w:rsidP="00631115">
      <w:pPr>
        <w:spacing w:line="360" w:lineRule="auto"/>
        <w:ind w:leftChars="135" w:left="283"/>
        <w:rPr>
          <w:rFonts w:ascii="黑体" w:eastAsia="黑体" w:hAnsi="黑体"/>
          <w:szCs w:val="21"/>
        </w:rPr>
      </w:pPr>
      <w:r w:rsidRPr="004872B1">
        <w:rPr>
          <w:rFonts w:ascii="黑体" w:eastAsia="黑体" w:hAnsi="黑体" w:hint="eastAsia"/>
          <w:szCs w:val="21"/>
        </w:rPr>
        <w:t>(1)未按主合同约定的质量、数量和期限供应货物/提供服务/完成工程的；</w:t>
      </w:r>
    </w:p>
    <w:p w:rsidR="00631115" w:rsidRPr="004872B1" w:rsidRDefault="00631115" w:rsidP="00631115">
      <w:pPr>
        <w:spacing w:line="360" w:lineRule="auto"/>
        <w:ind w:leftChars="135" w:left="283"/>
        <w:rPr>
          <w:rFonts w:ascii="黑体" w:eastAsia="黑体" w:hAnsi="黑体"/>
          <w:szCs w:val="21"/>
        </w:rPr>
      </w:pPr>
      <w:r w:rsidRPr="004872B1">
        <w:rPr>
          <w:rFonts w:ascii="黑体" w:eastAsia="黑体" w:hAnsi="黑体" w:hint="eastAsia"/>
          <w:szCs w:val="21"/>
        </w:rPr>
        <w:t>(2)</w:t>
      </w:r>
      <w:r w:rsidRPr="004872B1">
        <w:rPr>
          <w:rFonts w:ascii="黑体" w:eastAsia="黑体" w:hAnsi="黑体" w:hint="eastAsia"/>
          <w:szCs w:val="21"/>
          <w:u w:val="single"/>
        </w:rPr>
        <w:t xml:space="preserve">                                                            。</w:t>
      </w:r>
    </w:p>
    <w:p w:rsidR="00631115" w:rsidRPr="004872B1" w:rsidRDefault="00631115" w:rsidP="00631115">
      <w:pPr>
        <w:spacing w:line="360" w:lineRule="auto"/>
        <w:ind w:leftChars="135" w:left="283"/>
        <w:rPr>
          <w:rFonts w:ascii="黑体" w:eastAsia="黑体" w:hAnsi="黑体"/>
          <w:szCs w:val="21"/>
        </w:rPr>
      </w:pPr>
      <w:r w:rsidRPr="004872B1">
        <w:rPr>
          <w:rFonts w:ascii="黑体" w:eastAsia="黑体" w:hAnsi="黑体" w:hint="eastAsia"/>
          <w:szCs w:val="21"/>
        </w:rPr>
        <w:t>(二)我方的保证范围是主合同约定的合同价款总额的</w:t>
      </w:r>
      <w:r w:rsidRPr="004872B1">
        <w:rPr>
          <w:rFonts w:ascii="黑体" w:eastAsia="黑体" w:hAnsi="黑体" w:hint="eastAsia"/>
          <w:szCs w:val="21"/>
          <w:u w:val="single"/>
        </w:rPr>
        <w:t xml:space="preserve">      </w:t>
      </w:r>
      <w:r w:rsidRPr="004872B1">
        <w:rPr>
          <w:rFonts w:ascii="黑体" w:eastAsia="黑体" w:hAnsi="黑体" w:hint="eastAsia"/>
          <w:szCs w:val="21"/>
        </w:rPr>
        <w:t>%数额为</w:t>
      </w:r>
      <w:r w:rsidRPr="004872B1">
        <w:rPr>
          <w:rFonts w:ascii="黑体" w:eastAsia="黑体" w:hAnsi="黑体" w:hint="eastAsia"/>
          <w:szCs w:val="21"/>
          <w:u w:val="single"/>
        </w:rPr>
        <w:t xml:space="preserve">        </w:t>
      </w:r>
      <w:r w:rsidRPr="004872B1">
        <w:rPr>
          <w:rFonts w:ascii="黑体" w:eastAsia="黑体" w:hAnsi="黑体" w:hint="eastAsia"/>
          <w:szCs w:val="21"/>
        </w:rPr>
        <w:t>元(大写：</w:t>
      </w:r>
      <w:r w:rsidRPr="004872B1">
        <w:rPr>
          <w:rFonts w:ascii="黑体" w:eastAsia="黑体" w:hAnsi="黑体" w:hint="eastAsia"/>
          <w:szCs w:val="21"/>
          <w:u w:val="single"/>
        </w:rPr>
        <w:t xml:space="preserve">          </w:t>
      </w:r>
      <w:r w:rsidRPr="004872B1">
        <w:rPr>
          <w:rFonts w:ascii="黑体" w:eastAsia="黑体" w:hAnsi="黑体" w:hint="eastAsia"/>
          <w:szCs w:val="21"/>
        </w:rPr>
        <w:t>)，币种为</w:t>
      </w:r>
      <w:r w:rsidRPr="004872B1">
        <w:rPr>
          <w:rFonts w:ascii="黑体" w:eastAsia="黑体" w:hAnsi="黑体" w:hint="eastAsia"/>
          <w:szCs w:val="21"/>
          <w:u w:val="single"/>
        </w:rPr>
        <w:t xml:space="preserve">                。</w:t>
      </w:r>
      <w:r w:rsidRPr="004872B1">
        <w:rPr>
          <w:rFonts w:ascii="黑体" w:eastAsia="黑体" w:hAnsi="黑体" w:hint="eastAsia"/>
          <w:szCs w:val="21"/>
        </w:rPr>
        <w:t>（即主合同履约保证金金额）</w:t>
      </w:r>
    </w:p>
    <w:p w:rsidR="00631115" w:rsidRPr="004872B1" w:rsidRDefault="00631115" w:rsidP="00631115">
      <w:pPr>
        <w:spacing w:line="360" w:lineRule="auto"/>
        <w:rPr>
          <w:rFonts w:ascii="黑体" w:eastAsia="黑体" w:hAnsi="黑体"/>
          <w:szCs w:val="21"/>
        </w:rPr>
      </w:pPr>
      <w:r w:rsidRPr="004872B1">
        <w:rPr>
          <w:rFonts w:ascii="黑体" w:eastAsia="黑体" w:hAnsi="黑体" w:hint="eastAsia"/>
          <w:szCs w:val="21"/>
        </w:rPr>
        <w:t>二、保证的方式及保证期间</w:t>
      </w:r>
    </w:p>
    <w:p w:rsidR="00631115" w:rsidRPr="004872B1" w:rsidRDefault="00631115" w:rsidP="00631115">
      <w:pPr>
        <w:spacing w:line="360" w:lineRule="auto"/>
        <w:ind w:firstLineChars="200" w:firstLine="420"/>
        <w:rPr>
          <w:rFonts w:ascii="黑体" w:eastAsia="黑体" w:hAnsi="黑体"/>
          <w:szCs w:val="21"/>
        </w:rPr>
      </w:pPr>
      <w:r w:rsidRPr="004872B1">
        <w:rPr>
          <w:rFonts w:ascii="黑体" w:eastAsia="黑体" w:hAnsi="黑体" w:hint="eastAsia"/>
          <w:szCs w:val="21"/>
        </w:rPr>
        <w:t>我方保证的方式为：连带责任保证。</w:t>
      </w:r>
    </w:p>
    <w:p w:rsidR="00631115" w:rsidRPr="004872B1" w:rsidRDefault="00631115" w:rsidP="00631115">
      <w:pPr>
        <w:spacing w:line="360" w:lineRule="auto"/>
        <w:ind w:firstLineChars="200" w:firstLine="420"/>
        <w:rPr>
          <w:rFonts w:ascii="黑体" w:eastAsia="黑体" w:hAnsi="黑体"/>
          <w:szCs w:val="21"/>
        </w:rPr>
      </w:pPr>
      <w:r w:rsidRPr="004872B1">
        <w:rPr>
          <w:rFonts w:ascii="黑体" w:eastAsia="黑体" w:hAnsi="黑体" w:hint="eastAsia"/>
          <w:szCs w:val="21"/>
        </w:rPr>
        <w:t>我方保证的期间为：自本合同生效之日起至供应商按照主合同约定的供货/完工期限届满后</w:t>
      </w:r>
      <w:r w:rsidRPr="004872B1">
        <w:rPr>
          <w:rFonts w:ascii="黑体" w:eastAsia="黑体" w:hAnsi="黑体" w:hint="eastAsia"/>
          <w:szCs w:val="21"/>
          <w:u w:val="single"/>
        </w:rPr>
        <w:t xml:space="preserve">    </w:t>
      </w:r>
      <w:r w:rsidRPr="004872B1">
        <w:rPr>
          <w:rFonts w:ascii="黑体" w:eastAsia="黑体" w:hAnsi="黑体" w:hint="eastAsia"/>
          <w:szCs w:val="21"/>
        </w:rPr>
        <w:t>日内。</w:t>
      </w:r>
    </w:p>
    <w:p w:rsidR="00631115" w:rsidRPr="004872B1" w:rsidRDefault="00631115" w:rsidP="00631115">
      <w:pPr>
        <w:spacing w:line="360" w:lineRule="auto"/>
        <w:ind w:firstLineChars="200" w:firstLine="420"/>
        <w:rPr>
          <w:rFonts w:ascii="黑体" w:eastAsia="黑体" w:hAnsi="黑体"/>
          <w:szCs w:val="21"/>
        </w:rPr>
      </w:pPr>
      <w:r w:rsidRPr="004872B1">
        <w:rPr>
          <w:rFonts w:ascii="黑体" w:eastAsia="黑体" w:hAnsi="黑体" w:hint="eastAsia"/>
          <w:szCs w:val="21"/>
        </w:rPr>
        <w:t>如果供应商未按主合同约定向贵方供应货物/提供服务/完成工程的，由我方在保证金额内向你方支付上述款项。</w:t>
      </w:r>
    </w:p>
    <w:p w:rsidR="00631115" w:rsidRPr="004872B1" w:rsidRDefault="00631115" w:rsidP="00631115">
      <w:pPr>
        <w:spacing w:line="360" w:lineRule="auto"/>
        <w:rPr>
          <w:rFonts w:ascii="黑体" w:eastAsia="黑体" w:hAnsi="黑体"/>
          <w:szCs w:val="21"/>
        </w:rPr>
      </w:pPr>
      <w:r w:rsidRPr="004872B1">
        <w:rPr>
          <w:rFonts w:ascii="黑体" w:eastAsia="黑体" w:hAnsi="黑体" w:hint="eastAsia"/>
          <w:szCs w:val="21"/>
        </w:rPr>
        <w:t>三、承担保证责任的程序</w:t>
      </w:r>
    </w:p>
    <w:p w:rsidR="00631115" w:rsidRPr="004872B1" w:rsidRDefault="00631115" w:rsidP="00631115">
      <w:pPr>
        <w:spacing w:line="360" w:lineRule="auto"/>
        <w:ind w:leftChars="135" w:left="283"/>
        <w:rPr>
          <w:rFonts w:ascii="黑体" w:eastAsia="黑体" w:hAnsi="黑体"/>
          <w:szCs w:val="21"/>
        </w:rPr>
      </w:pPr>
      <w:r w:rsidRPr="004872B1">
        <w:rPr>
          <w:rFonts w:ascii="黑体" w:eastAsia="黑体" w:hAnsi="黑体" w:hint="eastAsia"/>
          <w:szCs w:val="21"/>
        </w:rPr>
        <w:t>1.你方要求我方承担保证责任的，应在本保函保证期间内向我方发出书面索赔通知，索赔通知应写明要求索赔的金额，支付款项应到达的帐号并附有证明供应商违约事实的证明材料。</w:t>
      </w:r>
    </w:p>
    <w:p w:rsidR="00631115" w:rsidRPr="004872B1" w:rsidRDefault="00631115" w:rsidP="00631115">
      <w:pPr>
        <w:spacing w:line="360" w:lineRule="auto"/>
        <w:ind w:leftChars="135" w:left="283"/>
        <w:rPr>
          <w:rFonts w:ascii="黑体" w:eastAsia="黑体" w:hAnsi="黑体"/>
          <w:szCs w:val="21"/>
        </w:rPr>
      </w:pPr>
      <w:r w:rsidRPr="004872B1">
        <w:rPr>
          <w:rFonts w:ascii="黑体" w:eastAsia="黑体" w:hAnsi="黑体" w:hint="eastAsia"/>
          <w:szCs w:val="21"/>
        </w:rPr>
        <w:t>如果你方与供应商因货物质量问题产生争议，你方还需同时提供</w:t>
      </w:r>
      <w:r w:rsidRPr="004872B1">
        <w:rPr>
          <w:rFonts w:ascii="黑体" w:eastAsia="黑体" w:hAnsi="黑体" w:hint="eastAsia"/>
          <w:szCs w:val="21"/>
          <w:u w:val="single"/>
        </w:rPr>
        <w:t xml:space="preserve">          </w:t>
      </w:r>
      <w:r w:rsidRPr="004872B1">
        <w:rPr>
          <w:rFonts w:ascii="黑体" w:eastAsia="黑体" w:hAnsi="黑体" w:hint="eastAsia"/>
          <w:szCs w:val="21"/>
        </w:rPr>
        <w:t>部门出具的</w:t>
      </w:r>
      <w:r w:rsidRPr="004872B1">
        <w:rPr>
          <w:rFonts w:ascii="黑体" w:eastAsia="黑体" w:hAnsi="黑体" w:hint="eastAsia"/>
          <w:szCs w:val="21"/>
        </w:rPr>
        <w:lastRenderedPageBreak/>
        <w:t>质量检测报告，或经诉讼(仲裁)程序裁决后的裁决书、调解书，本保证人即按照检测结果或裁决书、调解书决定是否承担保证责任。</w:t>
      </w:r>
    </w:p>
    <w:p w:rsidR="00631115" w:rsidRPr="004872B1" w:rsidRDefault="00631115" w:rsidP="00631115">
      <w:pPr>
        <w:spacing w:line="360" w:lineRule="auto"/>
        <w:ind w:leftChars="135" w:left="283"/>
        <w:rPr>
          <w:rFonts w:ascii="黑体" w:eastAsia="黑体" w:hAnsi="黑体"/>
          <w:szCs w:val="21"/>
        </w:rPr>
      </w:pPr>
      <w:r w:rsidRPr="004872B1">
        <w:rPr>
          <w:rFonts w:ascii="黑体" w:eastAsia="黑体" w:hAnsi="黑体" w:hint="eastAsia"/>
          <w:szCs w:val="21"/>
        </w:rPr>
        <w:t>2.我方收到你方的书面索赔通知及相应证明材料，在</w:t>
      </w:r>
      <w:r w:rsidRPr="004872B1">
        <w:rPr>
          <w:rFonts w:ascii="黑体" w:eastAsia="黑体" w:hAnsi="黑体" w:hint="eastAsia"/>
          <w:szCs w:val="21"/>
          <w:u w:val="single"/>
        </w:rPr>
        <w:t xml:space="preserve">     </w:t>
      </w:r>
      <w:r w:rsidRPr="004872B1">
        <w:rPr>
          <w:rFonts w:ascii="黑体" w:eastAsia="黑体" w:hAnsi="黑体" w:hint="eastAsia"/>
          <w:szCs w:val="21"/>
        </w:rPr>
        <w:t>工作日内进行核定后按照本保函的承诺承担保证责任。</w:t>
      </w:r>
    </w:p>
    <w:p w:rsidR="00631115" w:rsidRPr="004872B1" w:rsidRDefault="00631115" w:rsidP="00631115">
      <w:pPr>
        <w:spacing w:line="360" w:lineRule="auto"/>
        <w:rPr>
          <w:rFonts w:ascii="黑体" w:eastAsia="黑体" w:hAnsi="黑体"/>
          <w:szCs w:val="21"/>
        </w:rPr>
      </w:pPr>
      <w:r w:rsidRPr="004872B1">
        <w:rPr>
          <w:rFonts w:ascii="黑体" w:eastAsia="黑体" w:hAnsi="黑体" w:hint="eastAsia"/>
          <w:szCs w:val="21"/>
        </w:rPr>
        <w:t>四、保证责任的终止</w:t>
      </w:r>
    </w:p>
    <w:p w:rsidR="00631115" w:rsidRPr="004872B1" w:rsidRDefault="00631115" w:rsidP="00631115">
      <w:pPr>
        <w:spacing w:line="360" w:lineRule="auto"/>
        <w:ind w:leftChars="134" w:left="281"/>
        <w:rPr>
          <w:rFonts w:ascii="黑体" w:eastAsia="黑体" w:hAnsi="黑体"/>
          <w:szCs w:val="21"/>
        </w:rPr>
      </w:pPr>
      <w:r w:rsidRPr="004872B1">
        <w:rPr>
          <w:rFonts w:ascii="黑体" w:eastAsia="黑体" w:hAnsi="黑体" w:hint="eastAsia"/>
          <w:szCs w:val="21"/>
        </w:rPr>
        <w:t>1.保证期问届满你方未向我方书面主张保证责任的，自保证期间届满次日超，我方保证责任自动终止。保证期间届满前，主合同约定的货物\工程\服务全部验收合格的，自验收合格日起，我方保证责任自动终止。</w:t>
      </w:r>
    </w:p>
    <w:p w:rsidR="00631115" w:rsidRPr="004872B1" w:rsidRDefault="00631115" w:rsidP="00631115">
      <w:pPr>
        <w:spacing w:line="360" w:lineRule="auto"/>
        <w:ind w:leftChars="134" w:left="281"/>
        <w:rPr>
          <w:rFonts w:ascii="黑体" w:eastAsia="黑体" w:hAnsi="黑体"/>
          <w:szCs w:val="21"/>
        </w:rPr>
      </w:pPr>
      <w:r w:rsidRPr="004872B1">
        <w:rPr>
          <w:rFonts w:ascii="黑体" w:eastAsia="黑体" w:hAnsi="黑体" w:hint="eastAsia"/>
          <w:szCs w:val="21"/>
        </w:rPr>
        <w:t>2.我方按照本保函向你方履行了保证责任后，自我方向你方支付款项(支付款项从我方账户划出)之日起，保证责任即终止。</w:t>
      </w:r>
    </w:p>
    <w:p w:rsidR="00631115" w:rsidRPr="004872B1" w:rsidRDefault="00631115" w:rsidP="00631115">
      <w:pPr>
        <w:spacing w:line="360" w:lineRule="auto"/>
        <w:ind w:leftChars="134" w:left="281"/>
        <w:rPr>
          <w:rFonts w:ascii="黑体" w:eastAsia="黑体" w:hAnsi="黑体"/>
          <w:szCs w:val="21"/>
        </w:rPr>
      </w:pPr>
      <w:r w:rsidRPr="004872B1">
        <w:rPr>
          <w:rFonts w:ascii="黑体" w:eastAsia="黑体" w:hAnsi="黑体" w:hint="eastAsia"/>
          <w:szCs w:val="21"/>
        </w:rPr>
        <w:t>3.按照法律法规的规定或出现应终止我方保证责任的其它情形的，我方在本保函项下的保证责任亦终止。</w:t>
      </w:r>
    </w:p>
    <w:p w:rsidR="00631115" w:rsidRPr="004872B1" w:rsidRDefault="00631115" w:rsidP="00631115">
      <w:pPr>
        <w:spacing w:line="360" w:lineRule="auto"/>
        <w:ind w:leftChars="134" w:left="281"/>
        <w:rPr>
          <w:rFonts w:ascii="黑体" w:eastAsia="黑体" w:hAnsi="黑体"/>
          <w:szCs w:val="21"/>
        </w:rPr>
      </w:pPr>
      <w:r w:rsidRPr="004872B1">
        <w:rPr>
          <w:rFonts w:ascii="黑体" w:eastAsia="黑体" w:hAnsi="黑体" w:hint="eastAsia"/>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631115" w:rsidRPr="004872B1" w:rsidRDefault="00631115" w:rsidP="00631115">
      <w:pPr>
        <w:spacing w:line="360" w:lineRule="auto"/>
        <w:rPr>
          <w:rFonts w:ascii="黑体" w:eastAsia="黑体" w:hAnsi="黑体"/>
          <w:szCs w:val="21"/>
        </w:rPr>
      </w:pPr>
      <w:r w:rsidRPr="004872B1">
        <w:rPr>
          <w:rFonts w:ascii="黑体" w:eastAsia="黑体" w:hAnsi="黑体" w:hint="eastAsia"/>
          <w:szCs w:val="21"/>
        </w:rPr>
        <w:t>五,免责条款</w:t>
      </w:r>
    </w:p>
    <w:p w:rsidR="00631115" w:rsidRPr="004872B1" w:rsidRDefault="00631115" w:rsidP="00631115">
      <w:pPr>
        <w:spacing w:line="360" w:lineRule="auto"/>
        <w:ind w:leftChars="135" w:left="283"/>
        <w:rPr>
          <w:rFonts w:ascii="黑体" w:eastAsia="黑体" w:hAnsi="黑体"/>
          <w:szCs w:val="21"/>
        </w:rPr>
      </w:pPr>
      <w:r w:rsidRPr="004872B1">
        <w:rPr>
          <w:rFonts w:ascii="黑体" w:eastAsia="黑体" w:hAnsi="黑体" w:hint="eastAsia"/>
          <w:szCs w:val="21"/>
        </w:rPr>
        <w:t>1.因你方违反主合同约定致使供应商不能履行义务的，我方不承担保证责任。</w:t>
      </w:r>
    </w:p>
    <w:p w:rsidR="00631115" w:rsidRPr="004872B1" w:rsidRDefault="00631115" w:rsidP="00631115">
      <w:pPr>
        <w:spacing w:line="360" w:lineRule="auto"/>
        <w:ind w:leftChars="135" w:left="283"/>
        <w:rPr>
          <w:rFonts w:ascii="黑体" w:eastAsia="黑体" w:hAnsi="黑体"/>
          <w:szCs w:val="21"/>
        </w:rPr>
      </w:pPr>
      <w:r w:rsidRPr="004872B1">
        <w:rPr>
          <w:rFonts w:ascii="黑体" w:eastAsia="黑体" w:hAnsi="黑体" w:hint="eastAsia"/>
          <w:szCs w:val="21"/>
        </w:rPr>
        <w:t>2.依照法律法规的规定或你方与供应商的另行约定,全部或者部分免除供应商应缴纳的保证金义务的，我方亦免除相应的保证责任。</w:t>
      </w:r>
    </w:p>
    <w:p w:rsidR="00631115" w:rsidRPr="004872B1" w:rsidRDefault="00631115" w:rsidP="00631115">
      <w:pPr>
        <w:spacing w:line="360" w:lineRule="auto"/>
        <w:ind w:leftChars="135" w:left="283"/>
        <w:rPr>
          <w:rFonts w:ascii="黑体" w:eastAsia="黑体" w:hAnsi="黑体"/>
          <w:szCs w:val="21"/>
        </w:rPr>
      </w:pPr>
      <w:r w:rsidRPr="004872B1">
        <w:rPr>
          <w:rFonts w:ascii="黑体" w:eastAsia="黑体" w:hAnsi="黑体" w:hint="eastAsia"/>
          <w:szCs w:val="21"/>
        </w:rPr>
        <w:t>3.因不可抗力造成供应商不能履行供货义务的，我方不承担保证责任。</w:t>
      </w:r>
    </w:p>
    <w:p w:rsidR="00631115" w:rsidRPr="004872B1" w:rsidRDefault="00631115" w:rsidP="00631115">
      <w:pPr>
        <w:spacing w:line="360" w:lineRule="auto"/>
        <w:rPr>
          <w:rFonts w:ascii="黑体" w:eastAsia="黑体" w:hAnsi="黑体"/>
          <w:szCs w:val="21"/>
        </w:rPr>
      </w:pPr>
      <w:r w:rsidRPr="004872B1">
        <w:rPr>
          <w:rFonts w:ascii="黑体" w:eastAsia="黑体" w:hAnsi="黑体" w:hint="eastAsia"/>
          <w:szCs w:val="21"/>
        </w:rPr>
        <w:t>六、争议的解决</w:t>
      </w:r>
    </w:p>
    <w:p w:rsidR="00631115" w:rsidRPr="004872B1" w:rsidRDefault="00631115" w:rsidP="00631115">
      <w:pPr>
        <w:spacing w:line="360" w:lineRule="auto"/>
        <w:ind w:firstLineChars="200" w:firstLine="420"/>
        <w:rPr>
          <w:rFonts w:ascii="黑体" w:eastAsia="黑体" w:hAnsi="黑体"/>
          <w:szCs w:val="21"/>
        </w:rPr>
      </w:pPr>
      <w:r w:rsidRPr="004872B1">
        <w:rPr>
          <w:rFonts w:ascii="黑体" w:eastAsia="黑体" w:hAnsi="黑体" w:hint="eastAsia"/>
          <w:szCs w:val="21"/>
        </w:rPr>
        <w:t>因本保函发生的纠纷,由你我双方协商解决，协商不成的，通过诉讼程序解决，诉讼管辖地法院为</w:t>
      </w:r>
      <w:r w:rsidRPr="004872B1">
        <w:rPr>
          <w:rFonts w:ascii="黑体" w:eastAsia="黑体" w:hAnsi="黑体" w:hint="eastAsia"/>
          <w:szCs w:val="21"/>
          <w:u w:val="single"/>
        </w:rPr>
        <w:t xml:space="preserve">               </w:t>
      </w:r>
      <w:r w:rsidRPr="004872B1">
        <w:rPr>
          <w:rFonts w:ascii="黑体" w:eastAsia="黑体" w:hAnsi="黑体" w:hint="eastAsia"/>
          <w:szCs w:val="21"/>
        </w:rPr>
        <w:t>法院。</w:t>
      </w:r>
    </w:p>
    <w:p w:rsidR="00631115" w:rsidRPr="004872B1" w:rsidRDefault="00631115" w:rsidP="00631115">
      <w:pPr>
        <w:spacing w:line="360" w:lineRule="auto"/>
        <w:rPr>
          <w:rFonts w:ascii="黑体" w:eastAsia="黑体" w:hAnsi="黑体"/>
          <w:szCs w:val="21"/>
        </w:rPr>
      </w:pPr>
      <w:r w:rsidRPr="004872B1">
        <w:rPr>
          <w:rFonts w:ascii="黑体" w:eastAsia="黑体" w:hAnsi="黑体" w:hint="eastAsia"/>
          <w:szCs w:val="21"/>
        </w:rPr>
        <w:t>七、保函的生效</w:t>
      </w:r>
    </w:p>
    <w:p w:rsidR="00631115" w:rsidRPr="004872B1" w:rsidRDefault="00631115" w:rsidP="00631115">
      <w:pPr>
        <w:spacing w:line="360" w:lineRule="auto"/>
        <w:ind w:firstLineChars="200" w:firstLine="420"/>
        <w:rPr>
          <w:rFonts w:ascii="黑体" w:eastAsia="黑体" w:hAnsi="黑体"/>
          <w:szCs w:val="21"/>
        </w:rPr>
      </w:pPr>
      <w:r w:rsidRPr="004872B1">
        <w:rPr>
          <w:rFonts w:ascii="黑体" w:eastAsia="黑体" w:hAnsi="黑体" w:hint="eastAsia"/>
          <w:szCs w:val="21"/>
        </w:rPr>
        <w:t>本保函自我方加盖公章之日起生效。</w:t>
      </w:r>
    </w:p>
    <w:p w:rsidR="00631115" w:rsidRPr="004872B1" w:rsidRDefault="00631115" w:rsidP="00741BB9">
      <w:pPr>
        <w:spacing w:beforeLines="250" w:line="360" w:lineRule="auto"/>
        <w:jc w:val="right"/>
        <w:rPr>
          <w:rFonts w:ascii="黑体" w:eastAsia="黑体" w:hAnsi="黑体"/>
          <w:szCs w:val="21"/>
        </w:rPr>
      </w:pPr>
      <w:r w:rsidRPr="004872B1">
        <w:rPr>
          <w:rFonts w:ascii="黑体" w:eastAsia="黑体" w:hAnsi="黑体" w:hint="eastAsia"/>
          <w:szCs w:val="21"/>
        </w:rPr>
        <w:t>保证人：(公章)</w:t>
      </w:r>
    </w:p>
    <w:p w:rsidR="00631115" w:rsidRPr="004872B1" w:rsidRDefault="00631115" w:rsidP="00631115">
      <w:pPr>
        <w:spacing w:line="360" w:lineRule="auto"/>
        <w:ind w:firstLineChars="200" w:firstLine="420"/>
        <w:jc w:val="right"/>
        <w:rPr>
          <w:rFonts w:ascii="黑体" w:eastAsia="黑体" w:hAnsi="黑体"/>
          <w:szCs w:val="21"/>
        </w:rPr>
      </w:pPr>
      <w:r w:rsidRPr="004872B1">
        <w:rPr>
          <w:rFonts w:ascii="黑体" w:eastAsia="黑体" w:hAnsi="黑体" w:hint="eastAsia"/>
          <w:szCs w:val="21"/>
        </w:rPr>
        <w:t>年   月   日</w:t>
      </w:r>
    </w:p>
    <w:p w:rsidR="004260A6" w:rsidRPr="004872B1" w:rsidRDefault="004260A6" w:rsidP="00631115"/>
    <w:p w:rsidR="00E7255A" w:rsidRPr="004872B1" w:rsidRDefault="00F16706" w:rsidP="00A77157">
      <w:pPr>
        <w:pStyle w:val="a6"/>
        <w:pageBreakBefore/>
        <w:numPr>
          <w:ilvl w:val="0"/>
          <w:numId w:val="13"/>
        </w:numPr>
        <w:tabs>
          <w:tab w:val="left" w:pos="567"/>
        </w:tabs>
        <w:spacing w:line="360" w:lineRule="auto"/>
        <w:ind w:firstLineChars="0"/>
        <w:rPr>
          <w:rFonts w:ascii="黑体" w:eastAsia="黑体" w:hAnsi="黑体"/>
          <w:b/>
          <w:szCs w:val="21"/>
        </w:rPr>
      </w:pPr>
      <w:r w:rsidRPr="004872B1">
        <w:rPr>
          <w:rFonts w:ascii="黑体" w:eastAsia="黑体" w:hAnsi="黑体" w:hint="eastAsia"/>
          <w:b/>
          <w:szCs w:val="21"/>
        </w:rPr>
        <w:lastRenderedPageBreak/>
        <w:t>资格性自查索引表</w:t>
      </w:r>
    </w:p>
    <w:p w:rsidR="00F16706" w:rsidRPr="004872B1" w:rsidRDefault="00F16706" w:rsidP="00741BB9">
      <w:pPr>
        <w:spacing w:beforeLines="100" w:afterLines="100"/>
        <w:jc w:val="center"/>
        <w:rPr>
          <w:rFonts w:ascii="黑体" w:eastAsia="黑体" w:hAnsi="黑体" w:cs="Times New Roman"/>
          <w:b/>
          <w:spacing w:val="20"/>
          <w:sz w:val="30"/>
          <w:szCs w:val="30"/>
        </w:rPr>
      </w:pPr>
      <w:r w:rsidRPr="004872B1">
        <w:rPr>
          <w:rFonts w:ascii="黑体" w:eastAsia="黑体" w:hAnsi="黑体" w:cs="Times New Roman" w:hint="eastAsia"/>
          <w:b/>
          <w:spacing w:val="20"/>
          <w:sz w:val="30"/>
          <w:szCs w:val="30"/>
        </w:rPr>
        <w:t>资格性自查索引表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4801"/>
        <w:gridCol w:w="1276"/>
        <w:gridCol w:w="1757"/>
      </w:tblGrid>
      <w:tr w:rsidR="00E7255A" w:rsidRPr="004872B1" w:rsidTr="00F17E3D">
        <w:trPr>
          <w:trHeight w:val="694"/>
        </w:trPr>
        <w:tc>
          <w:tcPr>
            <w:tcW w:w="5000" w:type="pct"/>
            <w:gridSpan w:val="4"/>
            <w:vAlign w:val="center"/>
          </w:tcPr>
          <w:p w:rsidR="00E7255A" w:rsidRPr="004872B1" w:rsidRDefault="00F16706" w:rsidP="00B950F0">
            <w:pPr>
              <w:spacing w:line="360" w:lineRule="auto"/>
              <w:jc w:val="left"/>
              <w:rPr>
                <w:rFonts w:ascii="黑体" w:eastAsia="黑体" w:hAnsi="黑体"/>
                <w:bCs/>
                <w:spacing w:val="-10"/>
                <w:szCs w:val="21"/>
              </w:rPr>
            </w:pPr>
            <w:r w:rsidRPr="004872B1">
              <w:rPr>
                <w:rFonts w:ascii="黑体" w:eastAsia="黑体" w:hAnsi="黑体" w:hint="eastAsia"/>
                <w:b/>
                <w:bCs/>
                <w:szCs w:val="21"/>
              </w:rPr>
              <w:t>项目名称：</w:t>
            </w:r>
            <w:r w:rsidRPr="004872B1">
              <w:rPr>
                <w:rFonts w:ascii="黑体" w:eastAsia="黑体" w:hAnsi="黑体"/>
                <w:b/>
                <w:bCs/>
                <w:szCs w:val="21"/>
                <w:u w:val="single"/>
              </w:rPr>
              <w:t xml:space="preserve">                        </w:t>
            </w:r>
            <w:r w:rsidRPr="004872B1">
              <w:rPr>
                <w:rFonts w:ascii="黑体" w:eastAsia="黑体" w:hAnsi="黑体"/>
                <w:b/>
                <w:bCs/>
                <w:szCs w:val="21"/>
              </w:rPr>
              <w:t xml:space="preserve">         </w:t>
            </w:r>
            <w:r w:rsidRPr="004872B1">
              <w:rPr>
                <w:rFonts w:ascii="黑体" w:eastAsia="黑体" w:hAnsi="黑体" w:hint="eastAsia"/>
                <w:b/>
                <w:szCs w:val="21"/>
              </w:rPr>
              <w:t>项目编号：</w:t>
            </w:r>
            <w:r w:rsidRPr="004872B1">
              <w:rPr>
                <w:rFonts w:ascii="黑体" w:eastAsia="黑体" w:hAnsi="黑体"/>
                <w:b/>
                <w:szCs w:val="21"/>
                <w:u w:val="single"/>
              </w:rPr>
              <w:t xml:space="preserve">                       </w:t>
            </w:r>
          </w:p>
        </w:tc>
      </w:tr>
      <w:tr w:rsidR="00E7255A" w:rsidRPr="004872B1" w:rsidTr="00F17E3D">
        <w:trPr>
          <w:trHeight w:val="495"/>
        </w:trPr>
        <w:tc>
          <w:tcPr>
            <w:tcW w:w="407" w:type="pct"/>
            <w:vAlign w:val="center"/>
          </w:tcPr>
          <w:p w:rsidR="00E7255A" w:rsidRPr="004872B1" w:rsidRDefault="00F16706" w:rsidP="00F17E3D">
            <w:pPr>
              <w:spacing w:line="360" w:lineRule="auto"/>
              <w:jc w:val="center"/>
              <w:rPr>
                <w:rFonts w:ascii="黑体" w:eastAsia="黑体" w:hAnsi="黑体"/>
                <w:b/>
                <w:bCs/>
                <w:szCs w:val="21"/>
              </w:rPr>
            </w:pPr>
            <w:r w:rsidRPr="004872B1">
              <w:rPr>
                <w:rFonts w:ascii="黑体" w:eastAsia="黑体" w:hAnsi="黑体" w:hint="eastAsia"/>
                <w:b/>
                <w:bCs/>
                <w:szCs w:val="21"/>
              </w:rPr>
              <w:t>序号</w:t>
            </w:r>
          </w:p>
        </w:tc>
        <w:tc>
          <w:tcPr>
            <w:tcW w:w="2815" w:type="pct"/>
            <w:tcBorders>
              <w:bottom w:val="single" w:sz="4" w:space="0" w:color="auto"/>
              <w:tl2br w:val="nil"/>
            </w:tcBorders>
            <w:vAlign w:val="center"/>
          </w:tcPr>
          <w:p w:rsidR="00E7255A" w:rsidRPr="004872B1" w:rsidRDefault="00F16706" w:rsidP="00F17E3D">
            <w:pPr>
              <w:spacing w:line="360" w:lineRule="auto"/>
              <w:ind w:left="211" w:hangingChars="100" w:hanging="211"/>
              <w:jc w:val="center"/>
              <w:rPr>
                <w:rFonts w:ascii="黑体" w:eastAsia="黑体" w:hAnsi="黑体"/>
                <w:b/>
                <w:bCs/>
                <w:szCs w:val="21"/>
              </w:rPr>
            </w:pPr>
            <w:r w:rsidRPr="004872B1">
              <w:rPr>
                <w:rFonts w:ascii="黑体" w:eastAsia="黑体" w:hAnsi="黑体" w:hint="eastAsia"/>
                <w:b/>
                <w:bCs/>
                <w:szCs w:val="21"/>
              </w:rPr>
              <w:t>审查内容</w:t>
            </w:r>
          </w:p>
        </w:tc>
        <w:tc>
          <w:tcPr>
            <w:tcW w:w="748" w:type="pct"/>
            <w:vAlign w:val="center"/>
          </w:tcPr>
          <w:p w:rsidR="00E7255A" w:rsidRPr="004872B1" w:rsidRDefault="00F16706" w:rsidP="00F17E3D">
            <w:pPr>
              <w:spacing w:line="360" w:lineRule="auto"/>
              <w:jc w:val="center"/>
              <w:rPr>
                <w:rFonts w:ascii="黑体" w:eastAsia="黑体" w:hAnsi="黑体"/>
                <w:b/>
                <w:bCs/>
                <w:szCs w:val="21"/>
              </w:rPr>
            </w:pPr>
            <w:r w:rsidRPr="004872B1">
              <w:rPr>
                <w:rFonts w:ascii="黑体" w:eastAsia="黑体" w:hAnsi="黑体" w:hint="eastAsia"/>
                <w:b/>
                <w:bCs/>
                <w:szCs w:val="21"/>
              </w:rPr>
              <w:t>自查</w:t>
            </w:r>
          </w:p>
          <w:p w:rsidR="00E7255A" w:rsidRPr="004872B1" w:rsidRDefault="00F16706" w:rsidP="00F17E3D">
            <w:pPr>
              <w:spacing w:line="360" w:lineRule="auto"/>
              <w:jc w:val="center"/>
              <w:rPr>
                <w:rFonts w:ascii="黑体" w:eastAsia="黑体" w:hAnsi="黑体"/>
                <w:b/>
                <w:bCs/>
                <w:szCs w:val="21"/>
              </w:rPr>
            </w:pPr>
            <w:r w:rsidRPr="004872B1">
              <w:rPr>
                <w:rFonts w:ascii="黑体" w:eastAsia="黑体" w:hAnsi="黑体" w:hint="eastAsia"/>
                <w:b/>
                <w:bCs/>
                <w:szCs w:val="21"/>
              </w:rPr>
              <w:t>结论</w:t>
            </w:r>
          </w:p>
        </w:tc>
        <w:tc>
          <w:tcPr>
            <w:tcW w:w="1030" w:type="pct"/>
            <w:vAlign w:val="center"/>
          </w:tcPr>
          <w:p w:rsidR="00E7255A" w:rsidRPr="004872B1" w:rsidRDefault="00F16706" w:rsidP="00F17E3D">
            <w:pPr>
              <w:spacing w:line="360" w:lineRule="auto"/>
              <w:jc w:val="center"/>
              <w:rPr>
                <w:rFonts w:ascii="黑体" w:eastAsia="黑体" w:hAnsi="黑体"/>
                <w:b/>
                <w:bCs/>
                <w:spacing w:val="-10"/>
                <w:szCs w:val="21"/>
              </w:rPr>
            </w:pPr>
            <w:r w:rsidRPr="004872B1">
              <w:rPr>
                <w:rFonts w:ascii="黑体" w:eastAsia="黑体" w:hAnsi="黑体" w:hint="eastAsia"/>
                <w:b/>
                <w:bCs/>
                <w:spacing w:val="-10"/>
                <w:szCs w:val="21"/>
              </w:rPr>
              <w:t>商务技术</w:t>
            </w:r>
            <w:r w:rsidRPr="004872B1">
              <w:rPr>
                <w:rFonts w:ascii="黑体" w:eastAsia="黑体" w:hAnsi="黑体"/>
                <w:b/>
                <w:bCs/>
                <w:spacing w:val="-10"/>
                <w:szCs w:val="21"/>
              </w:rPr>
              <w:t>/价格投标文件响应页码</w:t>
            </w:r>
          </w:p>
        </w:tc>
      </w:tr>
      <w:tr w:rsidR="00E7255A" w:rsidRPr="004872B1" w:rsidTr="00F17E3D">
        <w:trPr>
          <w:trHeight w:val="692"/>
        </w:trPr>
        <w:tc>
          <w:tcPr>
            <w:tcW w:w="407" w:type="pct"/>
            <w:vAlign w:val="center"/>
          </w:tcPr>
          <w:p w:rsidR="00E7255A" w:rsidRPr="004872B1" w:rsidRDefault="00F16706" w:rsidP="00F17E3D">
            <w:pPr>
              <w:spacing w:line="360" w:lineRule="auto"/>
              <w:jc w:val="center"/>
              <w:rPr>
                <w:rFonts w:ascii="黑体" w:eastAsia="黑体" w:hAnsi="黑体"/>
                <w:bCs/>
                <w:szCs w:val="21"/>
              </w:rPr>
            </w:pPr>
            <w:r w:rsidRPr="004872B1">
              <w:rPr>
                <w:rFonts w:ascii="黑体" w:eastAsia="黑体" w:hAnsi="黑体"/>
                <w:bCs/>
                <w:szCs w:val="21"/>
              </w:rPr>
              <w:t>1</w:t>
            </w:r>
          </w:p>
        </w:tc>
        <w:tc>
          <w:tcPr>
            <w:tcW w:w="2815" w:type="pct"/>
            <w:tcBorders>
              <w:tl2br w:val="nil"/>
            </w:tcBorders>
            <w:vAlign w:val="center"/>
          </w:tcPr>
          <w:p w:rsidR="00E7255A" w:rsidRPr="004872B1" w:rsidRDefault="00E7255A" w:rsidP="00F17E3D">
            <w:pPr>
              <w:jc w:val="left"/>
              <w:rPr>
                <w:rFonts w:ascii="黑体" w:eastAsia="黑体" w:hAnsi="黑体"/>
              </w:rPr>
            </w:pPr>
          </w:p>
        </w:tc>
        <w:tc>
          <w:tcPr>
            <w:tcW w:w="748" w:type="pct"/>
            <w:vAlign w:val="center"/>
          </w:tcPr>
          <w:p w:rsidR="00E7255A" w:rsidRPr="004872B1" w:rsidRDefault="00E7255A" w:rsidP="00F17E3D">
            <w:pPr>
              <w:spacing w:line="360" w:lineRule="auto"/>
              <w:jc w:val="center"/>
              <w:rPr>
                <w:rFonts w:ascii="黑体" w:eastAsia="黑体" w:hAnsi="黑体"/>
                <w:bCs/>
                <w:szCs w:val="21"/>
              </w:rPr>
            </w:pPr>
          </w:p>
        </w:tc>
        <w:tc>
          <w:tcPr>
            <w:tcW w:w="1030" w:type="pct"/>
            <w:vAlign w:val="center"/>
          </w:tcPr>
          <w:p w:rsidR="00E7255A" w:rsidRPr="004872B1" w:rsidRDefault="00E7255A" w:rsidP="00F17E3D">
            <w:pPr>
              <w:spacing w:line="360" w:lineRule="auto"/>
              <w:jc w:val="center"/>
              <w:rPr>
                <w:rFonts w:ascii="黑体" w:eastAsia="黑体" w:hAnsi="黑体"/>
                <w:bCs/>
                <w:szCs w:val="21"/>
              </w:rPr>
            </w:pPr>
          </w:p>
        </w:tc>
      </w:tr>
      <w:tr w:rsidR="00E7255A" w:rsidRPr="004872B1" w:rsidTr="00F17E3D">
        <w:trPr>
          <w:trHeight w:val="702"/>
        </w:trPr>
        <w:tc>
          <w:tcPr>
            <w:tcW w:w="407" w:type="pct"/>
            <w:vAlign w:val="center"/>
          </w:tcPr>
          <w:p w:rsidR="00E7255A" w:rsidRPr="004872B1" w:rsidRDefault="00F16706" w:rsidP="00F17E3D">
            <w:pPr>
              <w:spacing w:line="360" w:lineRule="auto"/>
              <w:jc w:val="center"/>
              <w:rPr>
                <w:rFonts w:ascii="黑体" w:eastAsia="黑体" w:hAnsi="黑体"/>
                <w:bCs/>
                <w:szCs w:val="21"/>
              </w:rPr>
            </w:pPr>
            <w:r w:rsidRPr="004872B1">
              <w:rPr>
                <w:rFonts w:ascii="黑体" w:eastAsia="黑体" w:hAnsi="黑体"/>
                <w:bCs/>
                <w:szCs w:val="21"/>
              </w:rPr>
              <w:t>2</w:t>
            </w:r>
          </w:p>
        </w:tc>
        <w:tc>
          <w:tcPr>
            <w:tcW w:w="2815" w:type="pct"/>
            <w:vAlign w:val="center"/>
          </w:tcPr>
          <w:p w:rsidR="00E7255A" w:rsidRPr="004872B1" w:rsidRDefault="00E7255A" w:rsidP="00F17E3D">
            <w:pPr>
              <w:spacing w:line="360" w:lineRule="auto"/>
              <w:jc w:val="left"/>
              <w:rPr>
                <w:rFonts w:ascii="黑体" w:eastAsia="黑体" w:hAnsi="黑体"/>
                <w:b/>
                <w:bCs/>
                <w:szCs w:val="21"/>
              </w:rPr>
            </w:pPr>
          </w:p>
        </w:tc>
        <w:tc>
          <w:tcPr>
            <w:tcW w:w="748" w:type="pct"/>
            <w:vAlign w:val="center"/>
          </w:tcPr>
          <w:p w:rsidR="00E7255A" w:rsidRPr="004872B1" w:rsidRDefault="00E7255A" w:rsidP="00F17E3D">
            <w:pPr>
              <w:spacing w:line="360" w:lineRule="auto"/>
              <w:jc w:val="center"/>
              <w:rPr>
                <w:rFonts w:ascii="黑体" w:eastAsia="黑体" w:hAnsi="黑体"/>
                <w:b/>
                <w:bCs/>
                <w:szCs w:val="21"/>
              </w:rPr>
            </w:pPr>
          </w:p>
        </w:tc>
        <w:tc>
          <w:tcPr>
            <w:tcW w:w="1030" w:type="pct"/>
            <w:vAlign w:val="center"/>
          </w:tcPr>
          <w:p w:rsidR="00E7255A" w:rsidRPr="004872B1" w:rsidRDefault="00E7255A" w:rsidP="00F17E3D">
            <w:pPr>
              <w:spacing w:line="360" w:lineRule="auto"/>
              <w:jc w:val="center"/>
              <w:rPr>
                <w:rFonts w:ascii="黑体" w:eastAsia="黑体" w:hAnsi="黑体"/>
                <w:b/>
                <w:bCs/>
                <w:szCs w:val="21"/>
              </w:rPr>
            </w:pPr>
          </w:p>
        </w:tc>
      </w:tr>
      <w:tr w:rsidR="00E7255A" w:rsidRPr="004872B1" w:rsidTr="00F17E3D">
        <w:trPr>
          <w:trHeight w:val="702"/>
        </w:trPr>
        <w:tc>
          <w:tcPr>
            <w:tcW w:w="407" w:type="pct"/>
            <w:vAlign w:val="center"/>
          </w:tcPr>
          <w:p w:rsidR="00E7255A" w:rsidRPr="004872B1" w:rsidRDefault="00F16706" w:rsidP="00F17E3D">
            <w:pPr>
              <w:spacing w:line="360" w:lineRule="auto"/>
              <w:jc w:val="center"/>
              <w:rPr>
                <w:rFonts w:ascii="黑体" w:eastAsia="黑体" w:hAnsi="黑体"/>
                <w:bCs/>
                <w:szCs w:val="21"/>
              </w:rPr>
            </w:pPr>
            <w:r w:rsidRPr="004872B1">
              <w:rPr>
                <w:rFonts w:ascii="黑体" w:eastAsia="黑体" w:hAnsi="黑体"/>
                <w:bCs/>
                <w:szCs w:val="21"/>
              </w:rPr>
              <w:t>3</w:t>
            </w:r>
          </w:p>
        </w:tc>
        <w:tc>
          <w:tcPr>
            <w:tcW w:w="2815" w:type="pct"/>
            <w:vAlign w:val="center"/>
          </w:tcPr>
          <w:p w:rsidR="00E7255A" w:rsidRPr="004872B1" w:rsidRDefault="00E7255A" w:rsidP="00F17E3D">
            <w:pPr>
              <w:spacing w:line="360" w:lineRule="auto"/>
              <w:jc w:val="left"/>
              <w:rPr>
                <w:rFonts w:ascii="黑体" w:eastAsia="黑体" w:hAnsi="黑体"/>
                <w:b/>
                <w:bCs/>
                <w:szCs w:val="21"/>
              </w:rPr>
            </w:pPr>
          </w:p>
        </w:tc>
        <w:tc>
          <w:tcPr>
            <w:tcW w:w="748" w:type="pct"/>
            <w:vAlign w:val="center"/>
          </w:tcPr>
          <w:p w:rsidR="00E7255A" w:rsidRPr="004872B1" w:rsidRDefault="00E7255A" w:rsidP="00F17E3D">
            <w:pPr>
              <w:spacing w:line="360" w:lineRule="auto"/>
              <w:jc w:val="center"/>
              <w:rPr>
                <w:rFonts w:ascii="黑体" w:eastAsia="黑体" w:hAnsi="黑体"/>
                <w:b/>
                <w:bCs/>
                <w:szCs w:val="21"/>
              </w:rPr>
            </w:pPr>
          </w:p>
        </w:tc>
        <w:tc>
          <w:tcPr>
            <w:tcW w:w="1030" w:type="pct"/>
            <w:vAlign w:val="center"/>
          </w:tcPr>
          <w:p w:rsidR="00E7255A" w:rsidRPr="004872B1" w:rsidRDefault="00E7255A" w:rsidP="00F17E3D">
            <w:pPr>
              <w:spacing w:line="360" w:lineRule="auto"/>
              <w:jc w:val="center"/>
              <w:rPr>
                <w:rFonts w:ascii="黑体" w:eastAsia="黑体" w:hAnsi="黑体"/>
                <w:b/>
                <w:bCs/>
                <w:szCs w:val="21"/>
              </w:rPr>
            </w:pPr>
          </w:p>
        </w:tc>
      </w:tr>
      <w:tr w:rsidR="00E7255A" w:rsidRPr="004872B1" w:rsidTr="00F17E3D">
        <w:trPr>
          <w:trHeight w:val="702"/>
        </w:trPr>
        <w:tc>
          <w:tcPr>
            <w:tcW w:w="407" w:type="pct"/>
            <w:vAlign w:val="center"/>
          </w:tcPr>
          <w:p w:rsidR="00E7255A" w:rsidRPr="004872B1" w:rsidRDefault="00F16706" w:rsidP="00F17E3D">
            <w:pPr>
              <w:spacing w:line="360" w:lineRule="auto"/>
              <w:jc w:val="center"/>
              <w:rPr>
                <w:rFonts w:ascii="黑体" w:eastAsia="黑体" w:hAnsi="黑体"/>
                <w:bCs/>
                <w:szCs w:val="21"/>
              </w:rPr>
            </w:pPr>
            <w:r w:rsidRPr="004872B1">
              <w:rPr>
                <w:rFonts w:ascii="黑体" w:eastAsia="黑体" w:hAnsi="黑体"/>
                <w:bCs/>
                <w:szCs w:val="21"/>
              </w:rPr>
              <w:t>4</w:t>
            </w:r>
          </w:p>
        </w:tc>
        <w:tc>
          <w:tcPr>
            <w:tcW w:w="2815" w:type="pct"/>
            <w:vAlign w:val="center"/>
          </w:tcPr>
          <w:p w:rsidR="00E7255A" w:rsidRPr="004872B1" w:rsidRDefault="00E7255A" w:rsidP="00F17E3D">
            <w:pPr>
              <w:spacing w:line="360" w:lineRule="auto"/>
              <w:jc w:val="left"/>
              <w:rPr>
                <w:rFonts w:ascii="黑体" w:eastAsia="黑体" w:hAnsi="黑体"/>
                <w:b/>
                <w:bCs/>
                <w:szCs w:val="21"/>
              </w:rPr>
            </w:pPr>
          </w:p>
        </w:tc>
        <w:tc>
          <w:tcPr>
            <w:tcW w:w="748" w:type="pct"/>
            <w:vAlign w:val="center"/>
          </w:tcPr>
          <w:p w:rsidR="00E7255A" w:rsidRPr="004872B1" w:rsidRDefault="00E7255A" w:rsidP="00F17E3D">
            <w:pPr>
              <w:spacing w:line="360" w:lineRule="auto"/>
              <w:jc w:val="center"/>
              <w:rPr>
                <w:rFonts w:ascii="黑体" w:eastAsia="黑体" w:hAnsi="黑体"/>
                <w:b/>
                <w:bCs/>
                <w:szCs w:val="21"/>
              </w:rPr>
            </w:pPr>
          </w:p>
        </w:tc>
        <w:tc>
          <w:tcPr>
            <w:tcW w:w="1030" w:type="pct"/>
            <w:vAlign w:val="center"/>
          </w:tcPr>
          <w:p w:rsidR="00E7255A" w:rsidRPr="004872B1" w:rsidRDefault="00E7255A" w:rsidP="00F17E3D">
            <w:pPr>
              <w:spacing w:line="360" w:lineRule="auto"/>
              <w:jc w:val="center"/>
              <w:rPr>
                <w:rFonts w:ascii="黑体" w:eastAsia="黑体" w:hAnsi="黑体"/>
                <w:b/>
                <w:bCs/>
                <w:szCs w:val="21"/>
              </w:rPr>
            </w:pPr>
          </w:p>
        </w:tc>
      </w:tr>
    </w:tbl>
    <w:p w:rsidR="00F16706" w:rsidRPr="004872B1" w:rsidRDefault="00F16706" w:rsidP="00741BB9">
      <w:pPr>
        <w:spacing w:beforeLines="50" w:line="360" w:lineRule="auto"/>
        <w:rPr>
          <w:rFonts w:ascii="黑体" w:eastAsia="黑体" w:hAnsi="黑体"/>
        </w:rPr>
      </w:pPr>
      <w:r w:rsidRPr="004872B1">
        <w:rPr>
          <w:rFonts w:ascii="黑体" w:eastAsia="黑体" w:hAnsi="黑体" w:hint="eastAsia"/>
        </w:rPr>
        <w:t>注明：</w:t>
      </w:r>
    </w:p>
    <w:p w:rsidR="00E7255A" w:rsidRPr="004872B1" w:rsidRDefault="00F16706" w:rsidP="00A77157">
      <w:pPr>
        <w:pStyle w:val="a6"/>
        <w:numPr>
          <w:ilvl w:val="0"/>
          <w:numId w:val="25"/>
        </w:numPr>
        <w:spacing w:line="360" w:lineRule="auto"/>
        <w:ind w:firstLineChars="0"/>
        <w:rPr>
          <w:rFonts w:ascii="黑体" w:eastAsia="黑体" w:hAnsi="黑体"/>
        </w:rPr>
      </w:pPr>
      <w:r w:rsidRPr="004872B1">
        <w:rPr>
          <w:rFonts w:ascii="黑体" w:eastAsia="黑体" w:hAnsi="黑体" w:hint="eastAsia"/>
        </w:rPr>
        <w:t>自查结论处请填写：通过</w:t>
      </w:r>
      <w:r w:rsidRPr="004872B1">
        <w:rPr>
          <w:rFonts w:ascii="黑体" w:eastAsia="黑体" w:hAnsi="黑体"/>
        </w:rPr>
        <w:t>/不通过；</w:t>
      </w:r>
    </w:p>
    <w:p w:rsidR="00E7255A" w:rsidRPr="004872B1" w:rsidRDefault="00F16706" w:rsidP="00A77157">
      <w:pPr>
        <w:pStyle w:val="a6"/>
        <w:numPr>
          <w:ilvl w:val="0"/>
          <w:numId w:val="25"/>
        </w:numPr>
        <w:spacing w:line="360" w:lineRule="auto"/>
        <w:ind w:firstLineChars="0"/>
        <w:rPr>
          <w:rFonts w:ascii="黑体" w:eastAsia="黑体" w:hAnsi="黑体"/>
        </w:rPr>
      </w:pPr>
      <w:r w:rsidRPr="004872B1">
        <w:rPr>
          <w:rFonts w:ascii="黑体" w:eastAsia="黑体" w:hAnsi="黑体" w:hint="eastAsia"/>
          <w:szCs w:val="21"/>
        </w:rPr>
        <w:t>按招标文件第五部分</w:t>
      </w:r>
      <w:r w:rsidRPr="004872B1">
        <w:rPr>
          <w:rFonts w:ascii="黑体" w:eastAsia="黑体" w:hAnsi="黑体"/>
          <w:szCs w:val="21"/>
        </w:rPr>
        <w:t xml:space="preserve"> </w:t>
      </w:r>
      <w:r w:rsidRPr="004872B1">
        <w:rPr>
          <w:rFonts w:ascii="黑体" w:eastAsia="黑体" w:hAnsi="黑体" w:hint="eastAsia"/>
          <w:szCs w:val="21"/>
        </w:rPr>
        <w:t>评标方法、步骤、标准之附表资格性审查表（</w:t>
      </w:r>
      <w:r w:rsidRPr="004872B1">
        <w:rPr>
          <w:rFonts w:ascii="黑体" w:eastAsia="黑体" w:hAnsi="黑体" w:hint="eastAsia"/>
          <w:kern w:val="0"/>
          <w:szCs w:val="21"/>
        </w:rPr>
        <w:t>附表一）</w:t>
      </w:r>
      <w:r w:rsidRPr="004872B1">
        <w:rPr>
          <w:rFonts w:ascii="黑体" w:eastAsia="黑体" w:hAnsi="黑体" w:hint="eastAsia"/>
          <w:szCs w:val="21"/>
        </w:rPr>
        <w:t>相对应条款填写</w:t>
      </w:r>
      <w:r w:rsidRPr="004872B1">
        <w:rPr>
          <w:rFonts w:ascii="黑体" w:eastAsia="黑体" w:hAnsi="黑体" w:hint="eastAsia"/>
        </w:rPr>
        <w:t>。</w:t>
      </w:r>
      <w:r w:rsidRPr="004872B1">
        <w:rPr>
          <w:rFonts w:ascii="黑体" w:eastAsia="黑体" w:hAnsi="黑体" w:hint="eastAsia"/>
          <w:b/>
          <w:szCs w:val="21"/>
        </w:rPr>
        <w:t>（此表格建议放置在商务技术投标文件的开端）</w:t>
      </w:r>
    </w:p>
    <w:p w:rsidR="00E7255A" w:rsidRPr="004872B1" w:rsidRDefault="00E7255A" w:rsidP="00E7255A">
      <w:pPr>
        <w:spacing w:line="360" w:lineRule="auto"/>
        <w:rPr>
          <w:rFonts w:ascii="黑体" w:eastAsia="黑体" w:hAnsi="黑体"/>
        </w:rPr>
      </w:pPr>
    </w:p>
    <w:p w:rsidR="00E7255A" w:rsidRPr="004872B1" w:rsidRDefault="00E7255A" w:rsidP="00E7255A">
      <w:pPr>
        <w:spacing w:line="360" w:lineRule="auto"/>
        <w:rPr>
          <w:rFonts w:ascii="黑体" w:eastAsia="黑体" w:hAnsi="黑体"/>
        </w:rPr>
      </w:pPr>
    </w:p>
    <w:p w:rsidR="00566D9C" w:rsidRPr="004872B1" w:rsidRDefault="00566D9C" w:rsidP="00E7255A">
      <w:pPr>
        <w:spacing w:line="360" w:lineRule="auto"/>
        <w:rPr>
          <w:rFonts w:ascii="黑体" w:eastAsia="黑体" w:hAnsi="黑体"/>
        </w:rPr>
      </w:pPr>
    </w:p>
    <w:tbl>
      <w:tblPr>
        <w:tblW w:w="0" w:type="auto"/>
        <w:tblLook w:val="04A0"/>
      </w:tblPr>
      <w:tblGrid>
        <w:gridCol w:w="5353"/>
        <w:gridCol w:w="3175"/>
      </w:tblGrid>
      <w:tr w:rsidR="00E7255A" w:rsidRPr="004872B1" w:rsidTr="00F17E3D">
        <w:tc>
          <w:tcPr>
            <w:tcW w:w="5353" w:type="dxa"/>
          </w:tcPr>
          <w:p w:rsidR="00E7255A" w:rsidRPr="004872B1" w:rsidRDefault="00F16706" w:rsidP="00F17E3D">
            <w:pPr>
              <w:overflowPunct w:val="0"/>
              <w:adjustRightInd w:val="0"/>
              <w:spacing w:line="360" w:lineRule="auto"/>
              <w:rPr>
                <w:rFonts w:ascii="黑体" w:eastAsia="黑体" w:hAnsi="黑体"/>
                <w:szCs w:val="21"/>
              </w:rPr>
            </w:pPr>
            <w:r w:rsidRPr="004872B1">
              <w:rPr>
                <w:rFonts w:ascii="黑体" w:eastAsia="黑体" w:hAnsi="黑体" w:hint="eastAsia"/>
                <w:szCs w:val="21"/>
              </w:rPr>
              <w:t>投标人名称（加盖公章）：</w:t>
            </w:r>
            <w:r w:rsidRPr="004872B1">
              <w:rPr>
                <w:rFonts w:ascii="黑体" w:eastAsia="黑体" w:hAnsi="黑体"/>
                <w:szCs w:val="21"/>
                <w:u w:val="single"/>
              </w:rPr>
              <w:t xml:space="preserve">                         </w:t>
            </w:r>
          </w:p>
        </w:tc>
        <w:tc>
          <w:tcPr>
            <w:tcW w:w="3175" w:type="dxa"/>
          </w:tcPr>
          <w:p w:rsidR="00E7255A" w:rsidRPr="004872B1" w:rsidRDefault="00E7255A" w:rsidP="00F17E3D">
            <w:pPr>
              <w:spacing w:line="360" w:lineRule="auto"/>
              <w:rPr>
                <w:rFonts w:ascii="黑体" w:eastAsia="黑体" w:hAnsi="黑体"/>
                <w:szCs w:val="21"/>
              </w:rPr>
            </w:pPr>
          </w:p>
        </w:tc>
      </w:tr>
      <w:tr w:rsidR="00E7255A" w:rsidRPr="004872B1" w:rsidTr="00F17E3D">
        <w:tc>
          <w:tcPr>
            <w:tcW w:w="5353" w:type="dxa"/>
          </w:tcPr>
          <w:p w:rsidR="00E7255A" w:rsidRPr="004872B1" w:rsidRDefault="00F16706" w:rsidP="00F17E3D">
            <w:pPr>
              <w:spacing w:line="360" w:lineRule="auto"/>
              <w:rPr>
                <w:rFonts w:ascii="黑体" w:eastAsia="黑体" w:hAnsi="黑体"/>
                <w:szCs w:val="21"/>
              </w:rPr>
            </w:pPr>
            <w:r w:rsidRPr="004872B1">
              <w:rPr>
                <w:rFonts w:ascii="黑体" w:eastAsia="黑体" w:hAnsi="黑体" w:hint="eastAsia"/>
                <w:szCs w:val="21"/>
              </w:rPr>
              <w:t>日期：</w:t>
            </w:r>
            <w:r w:rsidRPr="004872B1">
              <w:rPr>
                <w:rFonts w:ascii="黑体" w:eastAsia="黑体" w:hAnsi="黑体"/>
                <w:szCs w:val="21"/>
                <w:u w:val="single"/>
              </w:rPr>
              <w:t xml:space="preserve">             年           月            日</w:t>
            </w:r>
          </w:p>
        </w:tc>
        <w:tc>
          <w:tcPr>
            <w:tcW w:w="3175" w:type="dxa"/>
          </w:tcPr>
          <w:p w:rsidR="00E7255A" w:rsidRPr="004872B1" w:rsidRDefault="00E7255A" w:rsidP="00F17E3D">
            <w:pPr>
              <w:spacing w:line="360" w:lineRule="auto"/>
              <w:rPr>
                <w:rFonts w:ascii="黑体" w:eastAsia="黑体" w:hAnsi="黑体"/>
                <w:szCs w:val="21"/>
              </w:rPr>
            </w:pPr>
          </w:p>
        </w:tc>
      </w:tr>
    </w:tbl>
    <w:p w:rsidR="00E7255A" w:rsidRPr="004872B1" w:rsidRDefault="00E7255A" w:rsidP="00E7255A">
      <w:pPr>
        <w:rPr>
          <w:rFonts w:ascii="黑体" w:eastAsia="黑体" w:hAnsi="黑体"/>
        </w:rPr>
      </w:pPr>
    </w:p>
    <w:p w:rsidR="00E7255A" w:rsidRPr="004872B1" w:rsidRDefault="00E7255A" w:rsidP="00E7255A">
      <w:pPr>
        <w:rPr>
          <w:rFonts w:ascii="黑体" w:eastAsia="黑体" w:hAnsi="黑体"/>
        </w:rPr>
      </w:pPr>
    </w:p>
    <w:p w:rsidR="00E7255A" w:rsidRPr="004872B1" w:rsidRDefault="00E7255A" w:rsidP="00E7255A">
      <w:pPr>
        <w:rPr>
          <w:rFonts w:ascii="黑体" w:eastAsia="黑体" w:hAnsi="黑体"/>
        </w:rPr>
      </w:pPr>
    </w:p>
    <w:p w:rsidR="0089326D" w:rsidRPr="004872B1" w:rsidRDefault="00F16706" w:rsidP="00A77157">
      <w:pPr>
        <w:pStyle w:val="a6"/>
        <w:pageBreakBefore/>
        <w:numPr>
          <w:ilvl w:val="0"/>
          <w:numId w:val="13"/>
        </w:numPr>
        <w:tabs>
          <w:tab w:val="left" w:pos="567"/>
        </w:tabs>
        <w:spacing w:line="360" w:lineRule="auto"/>
        <w:ind w:firstLineChars="0"/>
        <w:rPr>
          <w:rFonts w:ascii="黑体" w:eastAsia="黑体" w:hAnsi="黑体"/>
          <w:b/>
          <w:szCs w:val="21"/>
        </w:rPr>
      </w:pPr>
      <w:r w:rsidRPr="004872B1">
        <w:rPr>
          <w:rFonts w:ascii="黑体" w:eastAsia="黑体" w:hAnsi="黑体" w:hint="eastAsia"/>
          <w:b/>
          <w:szCs w:val="21"/>
        </w:rPr>
        <w:lastRenderedPageBreak/>
        <w:t>符合性自查索引表</w:t>
      </w:r>
    </w:p>
    <w:p w:rsidR="00F16706" w:rsidRPr="004872B1" w:rsidRDefault="00F16706" w:rsidP="00741BB9">
      <w:pPr>
        <w:spacing w:beforeLines="100" w:afterLines="100"/>
        <w:jc w:val="center"/>
        <w:rPr>
          <w:rFonts w:ascii="黑体" w:eastAsia="黑体" w:hAnsi="黑体" w:cs="Times New Roman"/>
          <w:b/>
          <w:spacing w:val="20"/>
          <w:sz w:val="30"/>
          <w:szCs w:val="30"/>
        </w:rPr>
      </w:pPr>
      <w:r w:rsidRPr="004872B1">
        <w:rPr>
          <w:rFonts w:ascii="黑体" w:eastAsia="黑体" w:hAnsi="黑体" w:cs="Times New Roman" w:hint="eastAsia"/>
          <w:b/>
          <w:spacing w:val="20"/>
          <w:sz w:val="30"/>
          <w:szCs w:val="30"/>
        </w:rPr>
        <w:t>符合性自查索引表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4801"/>
        <w:gridCol w:w="1276"/>
        <w:gridCol w:w="1757"/>
      </w:tblGrid>
      <w:tr w:rsidR="00BA5821" w:rsidRPr="004872B1" w:rsidTr="00D017A3">
        <w:trPr>
          <w:trHeight w:val="694"/>
        </w:trPr>
        <w:tc>
          <w:tcPr>
            <w:tcW w:w="5000" w:type="pct"/>
            <w:gridSpan w:val="4"/>
            <w:vAlign w:val="center"/>
          </w:tcPr>
          <w:p w:rsidR="00BA5821" w:rsidRPr="004872B1" w:rsidRDefault="00F16706" w:rsidP="00566D9C">
            <w:pPr>
              <w:spacing w:line="360" w:lineRule="auto"/>
              <w:jc w:val="left"/>
              <w:rPr>
                <w:rFonts w:ascii="黑体" w:eastAsia="黑体" w:hAnsi="黑体"/>
                <w:bCs/>
                <w:spacing w:val="-10"/>
                <w:szCs w:val="21"/>
              </w:rPr>
            </w:pPr>
            <w:r w:rsidRPr="004872B1">
              <w:rPr>
                <w:rFonts w:ascii="黑体" w:eastAsia="黑体" w:hAnsi="黑体" w:hint="eastAsia"/>
                <w:b/>
                <w:bCs/>
                <w:szCs w:val="21"/>
              </w:rPr>
              <w:t>项目名称：</w:t>
            </w:r>
            <w:r w:rsidRPr="004872B1">
              <w:rPr>
                <w:rFonts w:ascii="黑体" w:eastAsia="黑体" w:hAnsi="黑体"/>
                <w:b/>
                <w:bCs/>
                <w:szCs w:val="21"/>
                <w:u w:val="single"/>
              </w:rPr>
              <w:t xml:space="preserve">                               </w:t>
            </w:r>
            <w:r w:rsidRPr="004872B1">
              <w:rPr>
                <w:rFonts w:ascii="黑体" w:eastAsia="黑体" w:hAnsi="黑体"/>
                <w:b/>
                <w:bCs/>
                <w:szCs w:val="21"/>
              </w:rPr>
              <w:t xml:space="preserve">     </w:t>
            </w:r>
            <w:r w:rsidRPr="004872B1">
              <w:rPr>
                <w:rFonts w:ascii="黑体" w:eastAsia="黑体" w:hAnsi="黑体" w:hint="eastAsia"/>
                <w:b/>
                <w:szCs w:val="21"/>
              </w:rPr>
              <w:t>项目编号：</w:t>
            </w:r>
            <w:r w:rsidRPr="004872B1">
              <w:rPr>
                <w:rFonts w:ascii="黑体" w:eastAsia="黑体" w:hAnsi="黑体"/>
                <w:b/>
                <w:szCs w:val="21"/>
                <w:u w:val="single"/>
              </w:rPr>
              <w:t xml:space="preserve">                     </w:t>
            </w:r>
          </w:p>
        </w:tc>
      </w:tr>
      <w:tr w:rsidR="00BA5821" w:rsidRPr="004872B1" w:rsidTr="00D017A3">
        <w:trPr>
          <w:trHeight w:val="495"/>
        </w:trPr>
        <w:tc>
          <w:tcPr>
            <w:tcW w:w="407" w:type="pct"/>
            <w:vAlign w:val="center"/>
          </w:tcPr>
          <w:p w:rsidR="00BA5821" w:rsidRPr="004872B1" w:rsidRDefault="00F16706" w:rsidP="00794A7A">
            <w:pPr>
              <w:spacing w:line="360" w:lineRule="auto"/>
              <w:jc w:val="center"/>
              <w:rPr>
                <w:rFonts w:ascii="黑体" w:eastAsia="黑体" w:hAnsi="黑体"/>
                <w:b/>
                <w:bCs/>
                <w:szCs w:val="21"/>
              </w:rPr>
            </w:pPr>
            <w:r w:rsidRPr="004872B1">
              <w:rPr>
                <w:rFonts w:ascii="黑体" w:eastAsia="黑体" w:hAnsi="黑体" w:hint="eastAsia"/>
                <w:b/>
                <w:bCs/>
                <w:szCs w:val="21"/>
              </w:rPr>
              <w:t>序号</w:t>
            </w:r>
          </w:p>
        </w:tc>
        <w:tc>
          <w:tcPr>
            <w:tcW w:w="2815" w:type="pct"/>
            <w:tcBorders>
              <w:bottom w:val="single" w:sz="4" w:space="0" w:color="auto"/>
              <w:tl2br w:val="nil"/>
            </w:tcBorders>
            <w:vAlign w:val="center"/>
          </w:tcPr>
          <w:p w:rsidR="00BA5821" w:rsidRPr="004872B1" w:rsidRDefault="00F16706" w:rsidP="002733A0">
            <w:pPr>
              <w:spacing w:line="360" w:lineRule="auto"/>
              <w:ind w:left="211" w:hangingChars="100" w:hanging="211"/>
              <w:jc w:val="center"/>
              <w:rPr>
                <w:rFonts w:ascii="黑体" w:eastAsia="黑体" w:hAnsi="黑体"/>
                <w:b/>
                <w:bCs/>
                <w:szCs w:val="21"/>
              </w:rPr>
            </w:pPr>
            <w:r w:rsidRPr="004872B1">
              <w:rPr>
                <w:rFonts w:ascii="黑体" w:eastAsia="黑体" w:hAnsi="黑体" w:hint="eastAsia"/>
                <w:b/>
                <w:bCs/>
                <w:szCs w:val="21"/>
              </w:rPr>
              <w:t>审查内容</w:t>
            </w:r>
          </w:p>
        </w:tc>
        <w:tc>
          <w:tcPr>
            <w:tcW w:w="748" w:type="pct"/>
            <w:vAlign w:val="center"/>
          </w:tcPr>
          <w:p w:rsidR="00BA5821" w:rsidRPr="004872B1" w:rsidRDefault="00F16706" w:rsidP="00794A7A">
            <w:pPr>
              <w:spacing w:line="360" w:lineRule="auto"/>
              <w:jc w:val="center"/>
              <w:rPr>
                <w:rFonts w:ascii="黑体" w:eastAsia="黑体" w:hAnsi="黑体"/>
                <w:b/>
                <w:bCs/>
                <w:szCs w:val="21"/>
              </w:rPr>
            </w:pPr>
            <w:r w:rsidRPr="004872B1">
              <w:rPr>
                <w:rFonts w:ascii="黑体" w:eastAsia="黑体" w:hAnsi="黑体" w:hint="eastAsia"/>
                <w:b/>
                <w:bCs/>
                <w:szCs w:val="21"/>
              </w:rPr>
              <w:t>自查</w:t>
            </w:r>
          </w:p>
          <w:p w:rsidR="00BA5821" w:rsidRPr="004872B1" w:rsidRDefault="00F16706" w:rsidP="00794A7A">
            <w:pPr>
              <w:spacing w:line="360" w:lineRule="auto"/>
              <w:jc w:val="center"/>
              <w:rPr>
                <w:rFonts w:ascii="黑体" w:eastAsia="黑体" w:hAnsi="黑体"/>
                <w:b/>
                <w:bCs/>
                <w:szCs w:val="21"/>
              </w:rPr>
            </w:pPr>
            <w:r w:rsidRPr="004872B1">
              <w:rPr>
                <w:rFonts w:ascii="黑体" w:eastAsia="黑体" w:hAnsi="黑体" w:hint="eastAsia"/>
                <w:b/>
                <w:bCs/>
                <w:szCs w:val="21"/>
              </w:rPr>
              <w:t>结论</w:t>
            </w:r>
          </w:p>
        </w:tc>
        <w:tc>
          <w:tcPr>
            <w:tcW w:w="1030" w:type="pct"/>
            <w:vAlign w:val="center"/>
          </w:tcPr>
          <w:p w:rsidR="00BA5821" w:rsidRPr="004872B1" w:rsidRDefault="00F16706" w:rsidP="00794A7A">
            <w:pPr>
              <w:spacing w:line="360" w:lineRule="auto"/>
              <w:jc w:val="center"/>
              <w:rPr>
                <w:rFonts w:ascii="黑体" w:eastAsia="黑体" w:hAnsi="黑体"/>
                <w:b/>
                <w:bCs/>
                <w:spacing w:val="-10"/>
                <w:szCs w:val="21"/>
              </w:rPr>
            </w:pPr>
            <w:r w:rsidRPr="004872B1">
              <w:rPr>
                <w:rFonts w:ascii="黑体" w:eastAsia="黑体" w:hAnsi="黑体" w:hint="eastAsia"/>
                <w:b/>
                <w:bCs/>
                <w:spacing w:val="-10"/>
                <w:szCs w:val="21"/>
              </w:rPr>
              <w:t>商务技术</w:t>
            </w:r>
            <w:r w:rsidRPr="004872B1">
              <w:rPr>
                <w:rFonts w:ascii="黑体" w:eastAsia="黑体" w:hAnsi="黑体"/>
                <w:b/>
                <w:bCs/>
                <w:spacing w:val="-10"/>
                <w:szCs w:val="21"/>
              </w:rPr>
              <w:t>/价格投标文件响应页码</w:t>
            </w:r>
          </w:p>
        </w:tc>
      </w:tr>
      <w:tr w:rsidR="00BA5821" w:rsidRPr="004872B1" w:rsidTr="00D017A3">
        <w:trPr>
          <w:trHeight w:val="692"/>
        </w:trPr>
        <w:tc>
          <w:tcPr>
            <w:tcW w:w="407" w:type="pct"/>
            <w:vAlign w:val="center"/>
          </w:tcPr>
          <w:p w:rsidR="00BA5821" w:rsidRPr="004872B1" w:rsidRDefault="00F16706" w:rsidP="00794A7A">
            <w:pPr>
              <w:spacing w:line="360" w:lineRule="auto"/>
              <w:jc w:val="center"/>
              <w:rPr>
                <w:rFonts w:ascii="黑体" w:eastAsia="黑体" w:hAnsi="黑体"/>
                <w:bCs/>
                <w:szCs w:val="21"/>
              </w:rPr>
            </w:pPr>
            <w:r w:rsidRPr="004872B1">
              <w:rPr>
                <w:rFonts w:ascii="黑体" w:eastAsia="黑体" w:hAnsi="黑体"/>
                <w:bCs/>
                <w:szCs w:val="21"/>
              </w:rPr>
              <w:t>1</w:t>
            </w:r>
          </w:p>
        </w:tc>
        <w:tc>
          <w:tcPr>
            <w:tcW w:w="2815" w:type="pct"/>
            <w:tcBorders>
              <w:tl2br w:val="nil"/>
            </w:tcBorders>
            <w:vAlign w:val="center"/>
          </w:tcPr>
          <w:p w:rsidR="00BA5821" w:rsidRPr="004872B1" w:rsidRDefault="00BA5821" w:rsidP="00794A7A">
            <w:pPr>
              <w:jc w:val="left"/>
              <w:rPr>
                <w:rFonts w:ascii="黑体" w:eastAsia="黑体" w:hAnsi="黑体"/>
              </w:rPr>
            </w:pPr>
          </w:p>
        </w:tc>
        <w:tc>
          <w:tcPr>
            <w:tcW w:w="748" w:type="pct"/>
            <w:vAlign w:val="center"/>
          </w:tcPr>
          <w:p w:rsidR="00BA5821" w:rsidRPr="004872B1" w:rsidRDefault="00BA5821" w:rsidP="00794A7A">
            <w:pPr>
              <w:spacing w:line="360" w:lineRule="auto"/>
              <w:jc w:val="center"/>
              <w:rPr>
                <w:rFonts w:ascii="黑体" w:eastAsia="黑体" w:hAnsi="黑体"/>
                <w:bCs/>
                <w:szCs w:val="21"/>
              </w:rPr>
            </w:pPr>
          </w:p>
        </w:tc>
        <w:tc>
          <w:tcPr>
            <w:tcW w:w="1030" w:type="pct"/>
            <w:vAlign w:val="center"/>
          </w:tcPr>
          <w:p w:rsidR="00BA5821" w:rsidRPr="004872B1" w:rsidRDefault="00BA5821" w:rsidP="00794A7A">
            <w:pPr>
              <w:spacing w:line="360" w:lineRule="auto"/>
              <w:jc w:val="center"/>
              <w:rPr>
                <w:rFonts w:ascii="黑体" w:eastAsia="黑体" w:hAnsi="黑体"/>
                <w:bCs/>
                <w:szCs w:val="21"/>
              </w:rPr>
            </w:pPr>
          </w:p>
        </w:tc>
      </w:tr>
      <w:tr w:rsidR="00BA5821" w:rsidRPr="004872B1" w:rsidTr="00D017A3">
        <w:trPr>
          <w:trHeight w:val="702"/>
        </w:trPr>
        <w:tc>
          <w:tcPr>
            <w:tcW w:w="407" w:type="pct"/>
            <w:vAlign w:val="center"/>
          </w:tcPr>
          <w:p w:rsidR="00BA5821" w:rsidRPr="004872B1" w:rsidRDefault="00F16706" w:rsidP="00794A7A">
            <w:pPr>
              <w:spacing w:line="360" w:lineRule="auto"/>
              <w:jc w:val="center"/>
              <w:rPr>
                <w:rFonts w:ascii="黑体" w:eastAsia="黑体" w:hAnsi="黑体"/>
                <w:bCs/>
                <w:szCs w:val="21"/>
              </w:rPr>
            </w:pPr>
            <w:r w:rsidRPr="004872B1">
              <w:rPr>
                <w:rFonts w:ascii="黑体" w:eastAsia="黑体" w:hAnsi="黑体"/>
                <w:bCs/>
                <w:szCs w:val="21"/>
              </w:rPr>
              <w:t>2</w:t>
            </w:r>
          </w:p>
        </w:tc>
        <w:tc>
          <w:tcPr>
            <w:tcW w:w="2815" w:type="pct"/>
            <w:vAlign w:val="center"/>
          </w:tcPr>
          <w:p w:rsidR="00BA5821" w:rsidRPr="004872B1" w:rsidRDefault="00BA5821" w:rsidP="00794A7A">
            <w:pPr>
              <w:spacing w:line="360" w:lineRule="auto"/>
              <w:jc w:val="left"/>
              <w:rPr>
                <w:rFonts w:ascii="黑体" w:eastAsia="黑体" w:hAnsi="黑体"/>
                <w:b/>
                <w:bCs/>
                <w:szCs w:val="21"/>
              </w:rPr>
            </w:pPr>
          </w:p>
        </w:tc>
        <w:tc>
          <w:tcPr>
            <w:tcW w:w="748" w:type="pct"/>
            <w:vAlign w:val="center"/>
          </w:tcPr>
          <w:p w:rsidR="00BA5821" w:rsidRPr="004872B1" w:rsidRDefault="00BA5821" w:rsidP="00794A7A">
            <w:pPr>
              <w:spacing w:line="360" w:lineRule="auto"/>
              <w:jc w:val="center"/>
              <w:rPr>
                <w:rFonts w:ascii="黑体" w:eastAsia="黑体" w:hAnsi="黑体"/>
                <w:b/>
                <w:bCs/>
                <w:szCs w:val="21"/>
              </w:rPr>
            </w:pPr>
          </w:p>
        </w:tc>
        <w:tc>
          <w:tcPr>
            <w:tcW w:w="1030" w:type="pct"/>
            <w:vAlign w:val="center"/>
          </w:tcPr>
          <w:p w:rsidR="00BA5821" w:rsidRPr="004872B1" w:rsidRDefault="00BA5821" w:rsidP="00794A7A">
            <w:pPr>
              <w:spacing w:line="360" w:lineRule="auto"/>
              <w:jc w:val="center"/>
              <w:rPr>
                <w:rFonts w:ascii="黑体" w:eastAsia="黑体" w:hAnsi="黑体"/>
                <w:b/>
                <w:bCs/>
                <w:szCs w:val="21"/>
              </w:rPr>
            </w:pPr>
          </w:p>
        </w:tc>
      </w:tr>
      <w:tr w:rsidR="00C97E3C" w:rsidRPr="004872B1" w:rsidTr="00D017A3">
        <w:trPr>
          <w:trHeight w:val="702"/>
        </w:trPr>
        <w:tc>
          <w:tcPr>
            <w:tcW w:w="407" w:type="pct"/>
            <w:vAlign w:val="center"/>
          </w:tcPr>
          <w:p w:rsidR="00C97E3C" w:rsidRPr="004872B1" w:rsidRDefault="00F16706" w:rsidP="00794A7A">
            <w:pPr>
              <w:spacing w:line="360" w:lineRule="auto"/>
              <w:jc w:val="center"/>
              <w:rPr>
                <w:rFonts w:ascii="黑体" w:eastAsia="黑体" w:hAnsi="黑体"/>
                <w:bCs/>
                <w:szCs w:val="21"/>
              </w:rPr>
            </w:pPr>
            <w:r w:rsidRPr="004872B1">
              <w:rPr>
                <w:rFonts w:ascii="黑体" w:eastAsia="黑体" w:hAnsi="黑体"/>
                <w:bCs/>
                <w:szCs w:val="21"/>
              </w:rPr>
              <w:t>3</w:t>
            </w:r>
          </w:p>
        </w:tc>
        <w:tc>
          <w:tcPr>
            <w:tcW w:w="2815" w:type="pct"/>
            <w:vAlign w:val="center"/>
          </w:tcPr>
          <w:p w:rsidR="00C97E3C" w:rsidRPr="004872B1" w:rsidRDefault="00C97E3C" w:rsidP="00794A7A">
            <w:pPr>
              <w:spacing w:line="360" w:lineRule="auto"/>
              <w:jc w:val="left"/>
              <w:rPr>
                <w:rFonts w:ascii="黑体" w:eastAsia="黑体" w:hAnsi="黑体"/>
                <w:b/>
                <w:bCs/>
                <w:szCs w:val="21"/>
              </w:rPr>
            </w:pPr>
          </w:p>
        </w:tc>
        <w:tc>
          <w:tcPr>
            <w:tcW w:w="748" w:type="pct"/>
            <w:vAlign w:val="center"/>
          </w:tcPr>
          <w:p w:rsidR="00C97E3C" w:rsidRPr="004872B1" w:rsidRDefault="00C97E3C" w:rsidP="00794A7A">
            <w:pPr>
              <w:spacing w:line="360" w:lineRule="auto"/>
              <w:jc w:val="center"/>
              <w:rPr>
                <w:rFonts w:ascii="黑体" w:eastAsia="黑体" w:hAnsi="黑体"/>
                <w:b/>
                <w:bCs/>
                <w:szCs w:val="21"/>
              </w:rPr>
            </w:pPr>
          </w:p>
        </w:tc>
        <w:tc>
          <w:tcPr>
            <w:tcW w:w="1030" w:type="pct"/>
            <w:vAlign w:val="center"/>
          </w:tcPr>
          <w:p w:rsidR="00C97E3C" w:rsidRPr="004872B1" w:rsidRDefault="00C97E3C" w:rsidP="00794A7A">
            <w:pPr>
              <w:spacing w:line="360" w:lineRule="auto"/>
              <w:jc w:val="center"/>
              <w:rPr>
                <w:rFonts w:ascii="黑体" w:eastAsia="黑体" w:hAnsi="黑体"/>
                <w:b/>
                <w:bCs/>
                <w:szCs w:val="21"/>
              </w:rPr>
            </w:pPr>
          </w:p>
        </w:tc>
      </w:tr>
      <w:tr w:rsidR="00C97E3C" w:rsidRPr="004872B1" w:rsidTr="00D017A3">
        <w:trPr>
          <w:trHeight w:val="702"/>
        </w:trPr>
        <w:tc>
          <w:tcPr>
            <w:tcW w:w="407" w:type="pct"/>
            <w:vAlign w:val="center"/>
          </w:tcPr>
          <w:p w:rsidR="00C97E3C" w:rsidRPr="004872B1" w:rsidRDefault="00F16706" w:rsidP="00794A7A">
            <w:pPr>
              <w:spacing w:line="360" w:lineRule="auto"/>
              <w:jc w:val="center"/>
              <w:rPr>
                <w:rFonts w:ascii="黑体" w:eastAsia="黑体" w:hAnsi="黑体"/>
                <w:bCs/>
                <w:szCs w:val="21"/>
              </w:rPr>
            </w:pPr>
            <w:r w:rsidRPr="004872B1">
              <w:rPr>
                <w:rFonts w:ascii="黑体" w:eastAsia="黑体" w:hAnsi="黑体"/>
                <w:bCs/>
                <w:szCs w:val="21"/>
              </w:rPr>
              <w:t>4</w:t>
            </w:r>
          </w:p>
        </w:tc>
        <w:tc>
          <w:tcPr>
            <w:tcW w:w="2815" w:type="pct"/>
            <w:vAlign w:val="center"/>
          </w:tcPr>
          <w:p w:rsidR="00C97E3C" w:rsidRPr="004872B1" w:rsidRDefault="00C97E3C" w:rsidP="00794A7A">
            <w:pPr>
              <w:spacing w:line="360" w:lineRule="auto"/>
              <w:jc w:val="left"/>
              <w:rPr>
                <w:rFonts w:ascii="黑体" w:eastAsia="黑体" w:hAnsi="黑体"/>
                <w:b/>
                <w:bCs/>
                <w:szCs w:val="21"/>
              </w:rPr>
            </w:pPr>
          </w:p>
        </w:tc>
        <w:tc>
          <w:tcPr>
            <w:tcW w:w="748" w:type="pct"/>
            <w:vAlign w:val="center"/>
          </w:tcPr>
          <w:p w:rsidR="00C97E3C" w:rsidRPr="004872B1" w:rsidRDefault="00C97E3C" w:rsidP="00794A7A">
            <w:pPr>
              <w:spacing w:line="360" w:lineRule="auto"/>
              <w:jc w:val="center"/>
              <w:rPr>
                <w:rFonts w:ascii="黑体" w:eastAsia="黑体" w:hAnsi="黑体"/>
                <w:b/>
                <w:bCs/>
                <w:szCs w:val="21"/>
              </w:rPr>
            </w:pPr>
          </w:p>
        </w:tc>
        <w:tc>
          <w:tcPr>
            <w:tcW w:w="1030" w:type="pct"/>
            <w:vAlign w:val="center"/>
          </w:tcPr>
          <w:p w:rsidR="00C97E3C" w:rsidRPr="004872B1" w:rsidRDefault="00C97E3C" w:rsidP="00794A7A">
            <w:pPr>
              <w:spacing w:line="360" w:lineRule="auto"/>
              <w:jc w:val="center"/>
              <w:rPr>
                <w:rFonts w:ascii="黑体" w:eastAsia="黑体" w:hAnsi="黑体"/>
                <w:b/>
                <w:bCs/>
                <w:szCs w:val="21"/>
              </w:rPr>
            </w:pPr>
          </w:p>
        </w:tc>
      </w:tr>
      <w:tr w:rsidR="00BA5821" w:rsidRPr="004872B1" w:rsidTr="00D017A3">
        <w:trPr>
          <w:trHeight w:val="641"/>
        </w:trPr>
        <w:tc>
          <w:tcPr>
            <w:tcW w:w="407" w:type="pct"/>
            <w:vAlign w:val="center"/>
          </w:tcPr>
          <w:p w:rsidR="00BA5821" w:rsidRPr="004872B1" w:rsidRDefault="00F16706" w:rsidP="00794A7A">
            <w:pPr>
              <w:spacing w:line="360" w:lineRule="auto"/>
              <w:jc w:val="center"/>
              <w:rPr>
                <w:rFonts w:ascii="黑体" w:eastAsia="黑体" w:hAnsi="黑体"/>
                <w:bCs/>
                <w:szCs w:val="21"/>
              </w:rPr>
            </w:pPr>
            <w:r w:rsidRPr="004872B1">
              <w:rPr>
                <w:rFonts w:ascii="黑体" w:eastAsia="黑体" w:hAnsi="黑体"/>
                <w:bCs/>
                <w:szCs w:val="21"/>
              </w:rPr>
              <w:t>5</w:t>
            </w:r>
          </w:p>
        </w:tc>
        <w:tc>
          <w:tcPr>
            <w:tcW w:w="2815" w:type="pct"/>
            <w:vAlign w:val="center"/>
          </w:tcPr>
          <w:p w:rsidR="00BA5821" w:rsidRPr="004872B1" w:rsidRDefault="00BA5821" w:rsidP="00794A7A">
            <w:pPr>
              <w:spacing w:line="360" w:lineRule="auto"/>
              <w:jc w:val="left"/>
              <w:rPr>
                <w:rFonts w:ascii="黑体" w:eastAsia="黑体" w:hAnsi="黑体"/>
                <w:szCs w:val="21"/>
              </w:rPr>
            </w:pPr>
          </w:p>
        </w:tc>
        <w:tc>
          <w:tcPr>
            <w:tcW w:w="748" w:type="pct"/>
            <w:vAlign w:val="center"/>
          </w:tcPr>
          <w:p w:rsidR="00BA5821" w:rsidRPr="004872B1" w:rsidRDefault="00BA5821" w:rsidP="00794A7A">
            <w:pPr>
              <w:spacing w:line="360" w:lineRule="auto"/>
              <w:jc w:val="center"/>
              <w:rPr>
                <w:rFonts w:ascii="黑体" w:eastAsia="黑体" w:hAnsi="黑体"/>
                <w:b/>
                <w:bCs/>
                <w:szCs w:val="21"/>
              </w:rPr>
            </w:pPr>
          </w:p>
        </w:tc>
        <w:tc>
          <w:tcPr>
            <w:tcW w:w="1030" w:type="pct"/>
            <w:vAlign w:val="center"/>
          </w:tcPr>
          <w:p w:rsidR="00BA5821" w:rsidRPr="004872B1" w:rsidRDefault="00BA5821" w:rsidP="00794A7A">
            <w:pPr>
              <w:spacing w:line="360" w:lineRule="auto"/>
              <w:jc w:val="center"/>
              <w:rPr>
                <w:rFonts w:ascii="黑体" w:eastAsia="黑体" w:hAnsi="黑体"/>
                <w:b/>
                <w:bCs/>
                <w:szCs w:val="21"/>
              </w:rPr>
            </w:pPr>
          </w:p>
        </w:tc>
      </w:tr>
      <w:tr w:rsidR="00BA5821" w:rsidRPr="004872B1" w:rsidTr="00D017A3">
        <w:trPr>
          <w:trHeight w:val="707"/>
        </w:trPr>
        <w:tc>
          <w:tcPr>
            <w:tcW w:w="407" w:type="pct"/>
            <w:vAlign w:val="center"/>
          </w:tcPr>
          <w:p w:rsidR="00BA5821" w:rsidRPr="004872B1" w:rsidRDefault="00F16706" w:rsidP="00794A7A">
            <w:pPr>
              <w:spacing w:line="360" w:lineRule="auto"/>
              <w:jc w:val="center"/>
              <w:rPr>
                <w:rFonts w:ascii="黑体" w:eastAsia="黑体" w:hAnsi="黑体"/>
                <w:bCs/>
                <w:szCs w:val="21"/>
              </w:rPr>
            </w:pPr>
            <w:r w:rsidRPr="004872B1">
              <w:rPr>
                <w:rFonts w:ascii="黑体" w:eastAsia="黑体" w:hAnsi="黑体"/>
                <w:bCs/>
                <w:szCs w:val="21"/>
              </w:rPr>
              <w:t>6</w:t>
            </w:r>
          </w:p>
        </w:tc>
        <w:tc>
          <w:tcPr>
            <w:tcW w:w="2815" w:type="pct"/>
            <w:vAlign w:val="center"/>
          </w:tcPr>
          <w:p w:rsidR="00BA5821" w:rsidRPr="004872B1" w:rsidRDefault="00BA5821" w:rsidP="00794A7A">
            <w:pPr>
              <w:spacing w:line="360" w:lineRule="auto"/>
              <w:jc w:val="left"/>
              <w:rPr>
                <w:rFonts w:ascii="黑体" w:eastAsia="黑体" w:hAnsi="黑体"/>
                <w:b/>
                <w:bCs/>
                <w:szCs w:val="21"/>
              </w:rPr>
            </w:pPr>
          </w:p>
        </w:tc>
        <w:tc>
          <w:tcPr>
            <w:tcW w:w="748" w:type="pct"/>
            <w:vAlign w:val="center"/>
          </w:tcPr>
          <w:p w:rsidR="00BA5821" w:rsidRPr="004872B1" w:rsidRDefault="00BA5821" w:rsidP="00794A7A">
            <w:pPr>
              <w:spacing w:line="360" w:lineRule="auto"/>
              <w:jc w:val="center"/>
              <w:rPr>
                <w:rFonts w:ascii="黑体" w:eastAsia="黑体" w:hAnsi="黑体"/>
                <w:b/>
                <w:bCs/>
                <w:szCs w:val="21"/>
              </w:rPr>
            </w:pPr>
          </w:p>
        </w:tc>
        <w:tc>
          <w:tcPr>
            <w:tcW w:w="1030" w:type="pct"/>
            <w:vAlign w:val="center"/>
          </w:tcPr>
          <w:p w:rsidR="00BA5821" w:rsidRPr="004872B1" w:rsidRDefault="00BA5821" w:rsidP="00794A7A">
            <w:pPr>
              <w:spacing w:line="360" w:lineRule="auto"/>
              <w:jc w:val="center"/>
              <w:rPr>
                <w:rFonts w:ascii="黑体" w:eastAsia="黑体" w:hAnsi="黑体"/>
                <w:b/>
                <w:bCs/>
                <w:szCs w:val="21"/>
              </w:rPr>
            </w:pPr>
          </w:p>
        </w:tc>
      </w:tr>
      <w:tr w:rsidR="00BA5821" w:rsidRPr="004872B1" w:rsidTr="00D017A3">
        <w:trPr>
          <w:trHeight w:val="702"/>
        </w:trPr>
        <w:tc>
          <w:tcPr>
            <w:tcW w:w="407" w:type="pct"/>
            <w:vAlign w:val="center"/>
          </w:tcPr>
          <w:p w:rsidR="00BA5821" w:rsidRPr="004872B1" w:rsidRDefault="00F16706" w:rsidP="00794A7A">
            <w:pPr>
              <w:spacing w:line="360" w:lineRule="auto"/>
              <w:jc w:val="center"/>
              <w:rPr>
                <w:rFonts w:ascii="黑体" w:eastAsia="黑体" w:hAnsi="黑体"/>
                <w:bCs/>
                <w:szCs w:val="21"/>
              </w:rPr>
            </w:pPr>
            <w:r w:rsidRPr="004872B1">
              <w:rPr>
                <w:rFonts w:ascii="黑体" w:eastAsia="黑体" w:hAnsi="黑体"/>
                <w:bCs/>
                <w:szCs w:val="21"/>
              </w:rPr>
              <w:t>7</w:t>
            </w:r>
          </w:p>
        </w:tc>
        <w:tc>
          <w:tcPr>
            <w:tcW w:w="2815" w:type="pct"/>
            <w:vAlign w:val="center"/>
          </w:tcPr>
          <w:p w:rsidR="00BA5821" w:rsidRPr="004872B1" w:rsidRDefault="00BA5821" w:rsidP="00794A7A">
            <w:pPr>
              <w:spacing w:line="360" w:lineRule="auto"/>
              <w:jc w:val="left"/>
              <w:rPr>
                <w:rFonts w:ascii="黑体" w:eastAsia="黑体" w:hAnsi="黑体"/>
                <w:szCs w:val="21"/>
              </w:rPr>
            </w:pPr>
          </w:p>
        </w:tc>
        <w:tc>
          <w:tcPr>
            <w:tcW w:w="748" w:type="pct"/>
            <w:vAlign w:val="center"/>
          </w:tcPr>
          <w:p w:rsidR="00BA5821" w:rsidRPr="004872B1" w:rsidRDefault="00BA5821" w:rsidP="00794A7A">
            <w:pPr>
              <w:spacing w:line="360" w:lineRule="auto"/>
              <w:jc w:val="center"/>
              <w:rPr>
                <w:rFonts w:ascii="黑体" w:eastAsia="黑体" w:hAnsi="黑体"/>
                <w:b/>
                <w:bCs/>
                <w:szCs w:val="21"/>
              </w:rPr>
            </w:pPr>
          </w:p>
        </w:tc>
        <w:tc>
          <w:tcPr>
            <w:tcW w:w="1030" w:type="pct"/>
            <w:vAlign w:val="center"/>
          </w:tcPr>
          <w:p w:rsidR="00BA5821" w:rsidRPr="004872B1" w:rsidRDefault="00BA5821" w:rsidP="00794A7A">
            <w:pPr>
              <w:spacing w:line="360" w:lineRule="auto"/>
              <w:jc w:val="center"/>
              <w:rPr>
                <w:rFonts w:ascii="黑体" w:eastAsia="黑体" w:hAnsi="黑体"/>
                <w:b/>
                <w:bCs/>
                <w:szCs w:val="21"/>
              </w:rPr>
            </w:pPr>
          </w:p>
        </w:tc>
      </w:tr>
      <w:tr w:rsidR="00BA5821" w:rsidRPr="004872B1" w:rsidTr="00D017A3">
        <w:trPr>
          <w:trHeight w:val="684"/>
        </w:trPr>
        <w:tc>
          <w:tcPr>
            <w:tcW w:w="407" w:type="pct"/>
            <w:vAlign w:val="center"/>
          </w:tcPr>
          <w:p w:rsidR="00BA5821" w:rsidRPr="004872B1" w:rsidRDefault="00F16706" w:rsidP="00794A7A">
            <w:pPr>
              <w:spacing w:line="360" w:lineRule="auto"/>
              <w:jc w:val="center"/>
              <w:rPr>
                <w:rFonts w:ascii="黑体" w:eastAsia="黑体" w:hAnsi="黑体"/>
                <w:bCs/>
                <w:szCs w:val="21"/>
              </w:rPr>
            </w:pPr>
            <w:r w:rsidRPr="004872B1">
              <w:rPr>
                <w:rFonts w:ascii="黑体" w:eastAsia="黑体" w:hAnsi="黑体"/>
                <w:bCs/>
                <w:szCs w:val="21"/>
              </w:rPr>
              <w:t>8</w:t>
            </w:r>
          </w:p>
        </w:tc>
        <w:tc>
          <w:tcPr>
            <w:tcW w:w="2815" w:type="pct"/>
            <w:vAlign w:val="center"/>
          </w:tcPr>
          <w:p w:rsidR="00BA5821" w:rsidRPr="004872B1" w:rsidRDefault="00BA5821" w:rsidP="00794A7A">
            <w:pPr>
              <w:spacing w:line="360" w:lineRule="auto"/>
              <w:jc w:val="left"/>
              <w:rPr>
                <w:rFonts w:ascii="黑体" w:eastAsia="黑体" w:hAnsi="黑体"/>
                <w:szCs w:val="21"/>
              </w:rPr>
            </w:pPr>
          </w:p>
        </w:tc>
        <w:tc>
          <w:tcPr>
            <w:tcW w:w="748" w:type="pct"/>
            <w:vAlign w:val="center"/>
          </w:tcPr>
          <w:p w:rsidR="00BA5821" w:rsidRPr="004872B1" w:rsidRDefault="00BA5821" w:rsidP="00794A7A">
            <w:pPr>
              <w:spacing w:line="360" w:lineRule="auto"/>
              <w:jc w:val="center"/>
              <w:rPr>
                <w:rFonts w:ascii="黑体" w:eastAsia="黑体" w:hAnsi="黑体"/>
                <w:b/>
                <w:bCs/>
                <w:szCs w:val="21"/>
              </w:rPr>
            </w:pPr>
          </w:p>
        </w:tc>
        <w:tc>
          <w:tcPr>
            <w:tcW w:w="1030" w:type="pct"/>
            <w:vAlign w:val="center"/>
          </w:tcPr>
          <w:p w:rsidR="00BA5821" w:rsidRPr="004872B1" w:rsidRDefault="00BA5821" w:rsidP="00794A7A">
            <w:pPr>
              <w:spacing w:line="360" w:lineRule="auto"/>
              <w:jc w:val="center"/>
              <w:rPr>
                <w:rFonts w:ascii="黑体" w:eastAsia="黑体" w:hAnsi="黑体"/>
                <w:b/>
                <w:bCs/>
                <w:szCs w:val="21"/>
              </w:rPr>
            </w:pPr>
          </w:p>
        </w:tc>
      </w:tr>
      <w:tr w:rsidR="00BA5821" w:rsidRPr="004872B1" w:rsidTr="00D017A3">
        <w:trPr>
          <w:trHeight w:val="694"/>
        </w:trPr>
        <w:tc>
          <w:tcPr>
            <w:tcW w:w="407" w:type="pct"/>
            <w:vAlign w:val="center"/>
          </w:tcPr>
          <w:p w:rsidR="00BA5821" w:rsidRPr="004872B1" w:rsidRDefault="00F16706" w:rsidP="00794A7A">
            <w:pPr>
              <w:spacing w:line="360" w:lineRule="auto"/>
              <w:jc w:val="center"/>
              <w:rPr>
                <w:rFonts w:ascii="黑体" w:eastAsia="黑体" w:hAnsi="黑体"/>
                <w:bCs/>
                <w:szCs w:val="21"/>
              </w:rPr>
            </w:pPr>
            <w:r w:rsidRPr="004872B1">
              <w:rPr>
                <w:rFonts w:ascii="黑体" w:eastAsia="黑体" w:hAnsi="黑体"/>
                <w:bCs/>
                <w:szCs w:val="21"/>
              </w:rPr>
              <w:t>9</w:t>
            </w:r>
          </w:p>
        </w:tc>
        <w:tc>
          <w:tcPr>
            <w:tcW w:w="2815" w:type="pct"/>
            <w:vAlign w:val="center"/>
          </w:tcPr>
          <w:p w:rsidR="00BA5821" w:rsidRPr="004872B1" w:rsidRDefault="00BA5821" w:rsidP="00794A7A">
            <w:pPr>
              <w:spacing w:line="360" w:lineRule="auto"/>
              <w:jc w:val="left"/>
              <w:rPr>
                <w:rFonts w:ascii="黑体" w:eastAsia="黑体" w:hAnsi="黑体"/>
                <w:bCs/>
                <w:szCs w:val="21"/>
              </w:rPr>
            </w:pPr>
          </w:p>
        </w:tc>
        <w:tc>
          <w:tcPr>
            <w:tcW w:w="748" w:type="pct"/>
            <w:vAlign w:val="center"/>
          </w:tcPr>
          <w:p w:rsidR="00BA5821" w:rsidRPr="004872B1" w:rsidRDefault="00BA5821" w:rsidP="00794A7A">
            <w:pPr>
              <w:spacing w:line="360" w:lineRule="auto"/>
              <w:jc w:val="center"/>
              <w:rPr>
                <w:rFonts w:ascii="黑体" w:eastAsia="黑体" w:hAnsi="黑体"/>
                <w:b/>
                <w:bCs/>
                <w:szCs w:val="21"/>
              </w:rPr>
            </w:pPr>
          </w:p>
        </w:tc>
        <w:tc>
          <w:tcPr>
            <w:tcW w:w="1030" w:type="pct"/>
            <w:vAlign w:val="center"/>
          </w:tcPr>
          <w:p w:rsidR="00BA5821" w:rsidRPr="004872B1" w:rsidRDefault="00BA5821" w:rsidP="00794A7A">
            <w:pPr>
              <w:spacing w:line="360" w:lineRule="auto"/>
              <w:jc w:val="center"/>
              <w:rPr>
                <w:rFonts w:ascii="黑体" w:eastAsia="黑体" w:hAnsi="黑体"/>
                <w:b/>
                <w:bCs/>
                <w:szCs w:val="21"/>
              </w:rPr>
            </w:pPr>
          </w:p>
        </w:tc>
      </w:tr>
    </w:tbl>
    <w:p w:rsidR="00F16706" w:rsidRPr="004872B1" w:rsidRDefault="00F16706" w:rsidP="00741BB9">
      <w:pPr>
        <w:spacing w:beforeLines="50" w:line="360" w:lineRule="auto"/>
        <w:rPr>
          <w:rFonts w:ascii="黑体" w:eastAsia="黑体" w:hAnsi="黑体"/>
        </w:rPr>
      </w:pPr>
      <w:r w:rsidRPr="004872B1">
        <w:rPr>
          <w:rFonts w:ascii="黑体" w:eastAsia="黑体" w:hAnsi="黑体" w:hint="eastAsia"/>
        </w:rPr>
        <w:t>注明：</w:t>
      </w:r>
    </w:p>
    <w:p w:rsidR="00C97E3C" w:rsidRPr="004872B1" w:rsidRDefault="00F16706" w:rsidP="00117E9C">
      <w:pPr>
        <w:pStyle w:val="a6"/>
        <w:numPr>
          <w:ilvl w:val="0"/>
          <w:numId w:val="40"/>
        </w:numPr>
        <w:spacing w:line="360" w:lineRule="auto"/>
        <w:ind w:firstLineChars="0"/>
        <w:rPr>
          <w:rFonts w:ascii="黑体" w:eastAsia="黑体" w:hAnsi="黑体"/>
        </w:rPr>
      </w:pPr>
      <w:r w:rsidRPr="004872B1">
        <w:rPr>
          <w:rFonts w:ascii="黑体" w:eastAsia="黑体" w:hAnsi="黑体" w:hint="eastAsia"/>
        </w:rPr>
        <w:t>自查结论处请填写：通过</w:t>
      </w:r>
      <w:r w:rsidRPr="004872B1">
        <w:rPr>
          <w:rFonts w:ascii="黑体" w:eastAsia="黑体" w:hAnsi="黑体"/>
        </w:rPr>
        <w:t>/不通过</w:t>
      </w:r>
      <w:r w:rsidRPr="004872B1">
        <w:rPr>
          <w:rFonts w:ascii="黑体" w:eastAsia="黑体" w:hAnsi="黑体" w:hint="eastAsia"/>
        </w:rPr>
        <w:t>；</w:t>
      </w:r>
    </w:p>
    <w:p w:rsidR="00BA5821" w:rsidRPr="004872B1" w:rsidRDefault="00F16706" w:rsidP="00117E9C">
      <w:pPr>
        <w:pStyle w:val="a6"/>
        <w:numPr>
          <w:ilvl w:val="0"/>
          <w:numId w:val="40"/>
        </w:numPr>
        <w:spacing w:line="360" w:lineRule="auto"/>
        <w:ind w:firstLineChars="0"/>
        <w:rPr>
          <w:rFonts w:ascii="黑体" w:eastAsia="黑体" w:hAnsi="黑体"/>
        </w:rPr>
      </w:pPr>
      <w:r w:rsidRPr="004872B1">
        <w:rPr>
          <w:rFonts w:ascii="黑体" w:eastAsia="黑体" w:hAnsi="黑体" w:hint="eastAsia"/>
          <w:szCs w:val="21"/>
        </w:rPr>
        <w:t>按招标文件第五部分</w:t>
      </w:r>
      <w:r w:rsidRPr="004872B1">
        <w:rPr>
          <w:rFonts w:ascii="黑体" w:eastAsia="黑体" w:hAnsi="黑体"/>
          <w:szCs w:val="21"/>
        </w:rPr>
        <w:t xml:space="preserve"> </w:t>
      </w:r>
      <w:r w:rsidRPr="004872B1">
        <w:rPr>
          <w:rFonts w:ascii="黑体" w:eastAsia="黑体" w:hAnsi="黑体" w:hint="eastAsia"/>
          <w:szCs w:val="21"/>
        </w:rPr>
        <w:t>评标方法、步骤、标准之符合性审查表（</w:t>
      </w:r>
      <w:r w:rsidRPr="004872B1">
        <w:rPr>
          <w:rFonts w:ascii="黑体" w:eastAsia="黑体" w:hAnsi="黑体" w:hint="eastAsia"/>
          <w:kern w:val="0"/>
          <w:szCs w:val="21"/>
        </w:rPr>
        <w:t>附表二）</w:t>
      </w:r>
      <w:r w:rsidRPr="004872B1">
        <w:rPr>
          <w:rFonts w:ascii="黑体" w:eastAsia="黑体" w:hAnsi="黑体" w:hint="eastAsia"/>
          <w:szCs w:val="21"/>
        </w:rPr>
        <w:t>相对应条款填写</w:t>
      </w:r>
      <w:r w:rsidRPr="004872B1">
        <w:rPr>
          <w:rFonts w:ascii="黑体" w:eastAsia="黑体" w:hAnsi="黑体" w:hint="eastAsia"/>
        </w:rPr>
        <w:t>。</w:t>
      </w:r>
      <w:r w:rsidRPr="004872B1">
        <w:rPr>
          <w:rFonts w:ascii="黑体" w:eastAsia="黑体" w:hAnsi="黑体" w:hint="eastAsia"/>
          <w:b/>
          <w:szCs w:val="21"/>
        </w:rPr>
        <w:t>（此表格建议放置在商务技术投标文件的开端）</w:t>
      </w:r>
    </w:p>
    <w:p w:rsidR="0089326D" w:rsidRPr="004872B1" w:rsidRDefault="0089326D" w:rsidP="00BA5821">
      <w:pPr>
        <w:spacing w:line="360" w:lineRule="auto"/>
        <w:rPr>
          <w:rFonts w:ascii="黑体" w:eastAsia="黑体" w:hAnsi="黑体"/>
        </w:rPr>
      </w:pPr>
    </w:p>
    <w:p w:rsidR="00566D9C" w:rsidRPr="004872B1" w:rsidRDefault="00566D9C" w:rsidP="00BA5821">
      <w:pPr>
        <w:spacing w:line="360" w:lineRule="auto"/>
        <w:rPr>
          <w:rFonts w:ascii="黑体" w:eastAsia="黑体" w:hAnsi="黑体"/>
        </w:rPr>
      </w:pPr>
    </w:p>
    <w:tbl>
      <w:tblPr>
        <w:tblW w:w="0" w:type="auto"/>
        <w:tblLook w:val="04A0"/>
      </w:tblPr>
      <w:tblGrid>
        <w:gridCol w:w="5353"/>
        <w:gridCol w:w="3175"/>
      </w:tblGrid>
      <w:tr w:rsidR="005B5FC4" w:rsidRPr="004872B1" w:rsidTr="00794A7A">
        <w:tc>
          <w:tcPr>
            <w:tcW w:w="5353" w:type="dxa"/>
          </w:tcPr>
          <w:p w:rsidR="00BA5821" w:rsidRPr="004872B1" w:rsidRDefault="00F16706" w:rsidP="00794A7A">
            <w:pPr>
              <w:overflowPunct w:val="0"/>
              <w:adjustRightInd w:val="0"/>
              <w:spacing w:line="360" w:lineRule="auto"/>
              <w:rPr>
                <w:rFonts w:ascii="黑体" w:eastAsia="黑体" w:hAnsi="黑体"/>
                <w:szCs w:val="21"/>
              </w:rPr>
            </w:pPr>
            <w:r w:rsidRPr="004872B1">
              <w:rPr>
                <w:rFonts w:ascii="黑体" w:eastAsia="黑体" w:hAnsi="黑体" w:hint="eastAsia"/>
                <w:szCs w:val="21"/>
              </w:rPr>
              <w:t>投标人名称（加盖公章）：</w:t>
            </w:r>
            <w:r w:rsidRPr="004872B1">
              <w:rPr>
                <w:rFonts w:ascii="黑体" w:eastAsia="黑体" w:hAnsi="黑体"/>
                <w:szCs w:val="21"/>
                <w:u w:val="single"/>
              </w:rPr>
              <w:t xml:space="preserve">                         </w:t>
            </w:r>
          </w:p>
        </w:tc>
        <w:tc>
          <w:tcPr>
            <w:tcW w:w="3175" w:type="dxa"/>
          </w:tcPr>
          <w:p w:rsidR="00BA5821" w:rsidRPr="004872B1" w:rsidRDefault="00BA5821" w:rsidP="00794A7A">
            <w:pPr>
              <w:spacing w:line="360" w:lineRule="auto"/>
              <w:rPr>
                <w:rFonts w:ascii="黑体" w:eastAsia="黑体" w:hAnsi="黑体"/>
                <w:szCs w:val="21"/>
              </w:rPr>
            </w:pPr>
          </w:p>
        </w:tc>
      </w:tr>
      <w:tr w:rsidR="005B5FC4" w:rsidRPr="004872B1" w:rsidTr="00794A7A">
        <w:tc>
          <w:tcPr>
            <w:tcW w:w="5353" w:type="dxa"/>
          </w:tcPr>
          <w:p w:rsidR="00BA5821" w:rsidRPr="004872B1" w:rsidRDefault="00F16706" w:rsidP="00794A7A">
            <w:pPr>
              <w:spacing w:line="360" w:lineRule="auto"/>
              <w:rPr>
                <w:rFonts w:ascii="黑体" w:eastAsia="黑体" w:hAnsi="黑体"/>
                <w:szCs w:val="21"/>
              </w:rPr>
            </w:pPr>
            <w:r w:rsidRPr="004872B1">
              <w:rPr>
                <w:rFonts w:ascii="黑体" w:eastAsia="黑体" w:hAnsi="黑体" w:hint="eastAsia"/>
                <w:szCs w:val="21"/>
              </w:rPr>
              <w:t>日期：</w:t>
            </w:r>
            <w:r w:rsidRPr="004872B1">
              <w:rPr>
                <w:rFonts w:ascii="黑体" w:eastAsia="黑体" w:hAnsi="黑体"/>
                <w:szCs w:val="21"/>
                <w:u w:val="single"/>
              </w:rPr>
              <w:t xml:space="preserve">             年           月            日</w:t>
            </w:r>
          </w:p>
        </w:tc>
        <w:tc>
          <w:tcPr>
            <w:tcW w:w="3175" w:type="dxa"/>
          </w:tcPr>
          <w:p w:rsidR="00BA5821" w:rsidRPr="004872B1" w:rsidRDefault="00BA5821" w:rsidP="00794A7A">
            <w:pPr>
              <w:spacing w:line="360" w:lineRule="auto"/>
              <w:rPr>
                <w:rFonts w:ascii="黑体" w:eastAsia="黑体" w:hAnsi="黑体"/>
                <w:szCs w:val="21"/>
              </w:rPr>
            </w:pPr>
          </w:p>
        </w:tc>
      </w:tr>
    </w:tbl>
    <w:p w:rsidR="00CD6192" w:rsidRPr="004872B1" w:rsidRDefault="00F16706" w:rsidP="00A77157">
      <w:pPr>
        <w:pStyle w:val="a6"/>
        <w:pageBreakBefore/>
        <w:numPr>
          <w:ilvl w:val="0"/>
          <w:numId w:val="13"/>
        </w:numPr>
        <w:tabs>
          <w:tab w:val="left" w:pos="567"/>
        </w:tabs>
        <w:spacing w:line="360" w:lineRule="auto"/>
        <w:ind w:firstLineChars="0"/>
        <w:rPr>
          <w:rFonts w:ascii="黑体" w:eastAsia="黑体" w:hAnsi="黑体"/>
          <w:b/>
          <w:szCs w:val="21"/>
        </w:rPr>
      </w:pPr>
      <w:r w:rsidRPr="004872B1">
        <w:rPr>
          <w:rFonts w:ascii="黑体" w:eastAsia="黑体" w:hAnsi="黑体" w:hint="eastAsia"/>
          <w:b/>
          <w:szCs w:val="21"/>
        </w:rPr>
        <w:lastRenderedPageBreak/>
        <w:t>详细评审索引表</w:t>
      </w:r>
    </w:p>
    <w:p w:rsidR="00CD6192" w:rsidRPr="004872B1" w:rsidRDefault="00F16706" w:rsidP="00741BB9">
      <w:pPr>
        <w:spacing w:beforeLines="100" w:afterLines="100"/>
        <w:jc w:val="center"/>
        <w:rPr>
          <w:rFonts w:ascii="黑体" w:eastAsia="黑体" w:hAnsi="黑体"/>
          <w:b/>
          <w:spacing w:val="20"/>
          <w:sz w:val="30"/>
          <w:szCs w:val="30"/>
        </w:rPr>
      </w:pPr>
      <w:r w:rsidRPr="004872B1">
        <w:rPr>
          <w:rFonts w:ascii="黑体" w:eastAsia="黑体" w:hAnsi="黑体" w:hint="eastAsia"/>
          <w:b/>
          <w:spacing w:val="20"/>
          <w:sz w:val="30"/>
          <w:szCs w:val="30"/>
        </w:rPr>
        <w:t>详细评审索引表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1551"/>
        <w:gridCol w:w="3382"/>
        <w:gridCol w:w="2452"/>
      </w:tblGrid>
      <w:tr w:rsidR="00CD6192" w:rsidRPr="004872B1" w:rsidTr="00CD6192">
        <w:trPr>
          <w:trHeight w:val="581"/>
        </w:trPr>
        <w:tc>
          <w:tcPr>
            <w:tcW w:w="8482" w:type="dxa"/>
            <w:gridSpan w:val="4"/>
            <w:vAlign w:val="center"/>
          </w:tcPr>
          <w:p w:rsidR="00CD6192" w:rsidRPr="004872B1" w:rsidRDefault="00F16706" w:rsidP="00566D9C">
            <w:pPr>
              <w:spacing w:line="360" w:lineRule="auto"/>
              <w:rPr>
                <w:rFonts w:ascii="黑体" w:eastAsia="黑体" w:hAnsi="黑体"/>
                <w:b/>
                <w:szCs w:val="21"/>
              </w:rPr>
            </w:pPr>
            <w:r w:rsidRPr="004872B1">
              <w:rPr>
                <w:rFonts w:ascii="黑体" w:eastAsia="黑体" w:hAnsi="黑体" w:hint="eastAsia"/>
                <w:b/>
                <w:bCs/>
                <w:szCs w:val="21"/>
              </w:rPr>
              <w:t>项目名称：</w:t>
            </w:r>
            <w:r w:rsidRPr="004872B1">
              <w:rPr>
                <w:rFonts w:ascii="黑体" w:eastAsia="黑体" w:hAnsi="黑体"/>
                <w:b/>
                <w:bCs/>
                <w:szCs w:val="21"/>
                <w:u w:val="single"/>
              </w:rPr>
              <w:t xml:space="preserve">                             </w:t>
            </w:r>
            <w:r w:rsidRPr="004872B1">
              <w:rPr>
                <w:rFonts w:ascii="黑体" w:eastAsia="黑体" w:hAnsi="黑体"/>
                <w:b/>
                <w:bCs/>
                <w:szCs w:val="21"/>
              </w:rPr>
              <w:t xml:space="preserve">     </w:t>
            </w:r>
            <w:r w:rsidRPr="004872B1">
              <w:rPr>
                <w:rFonts w:ascii="黑体" w:eastAsia="黑体" w:hAnsi="黑体" w:hint="eastAsia"/>
                <w:b/>
                <w:szCs w:val="21"/>
              </w:rPr>
              <w:t>项目编号：</w:t>
            </w:r>
            <w:r w:rsidRPr="004872B1">
              <w:rPr>
                <w:rFonts w:ascii="黑体" w:eastAsia="黑体" w:hAnsi="黑体"/>
                <w:b/>
                <w:szCs w:val="21"/>
                <w:u w:val="single"/>
              </w:rPr>
              <w:t xml:space="preserve">                     </w:t>
            </w:r>
          </w:p>
        </w:tc>
      </w:tr>
      <w:tr w:rsidR="00CD6192" w:rsidRPr="004872B1" w:rsidTr="00CD6192">
        <w:tc>
          <w:tcPr>
            <w:tcW w:w="8482" w:type="dxa"/>
            <w:gridSpan w:val="4"/>
            <w:vAlign w:val="center"/>
          </w:tcPr>
          <w:p w:rsidR="00CD6192" w:rsidRPr="004872B1" w:rsidRDefault="00F16706" w:rsidP="00794A7A">
            <w:pPr>
              <w:spacing w:line="360" w:lineRule="auto"/>
              <w:jc w:val="center"/>
              <w:rPr>
                <w:rFonts w:ascii="黑体" w:eastAsia="黑体" w:hAnsi="黑体"/>
                <w:b/>
                <w:szCs w:val="21"/>
              </w:rPr>
            </w:pPr>
            <w:r w:rsidRPr="004872B1">
              <w:rPr>
                <w:rFonts w:ascii="黑体" w:eastAsia="黑体" w:hAnsi="黑体" w:hint="eastAsia"/>
                <w:b/>
                <w:szCs w:val="21"/>
              </w:rPr>
              <w:t>商务评审细则</w:t>
            </w:r>
          </w:p>
        </w:tc>
      </w:tr>
      <w:tr w:rsidR="00CD6192" w:rsidRPr="004872B1" w:rsidTr="00CD6192">
        <w:tc>
          <w:tcPr>
            <w:tcW w:w="1097" w:type="dxa"/>
            <w:vAlign w:val="center"/>
          </w:tcPr>
          <w:p w:rsidR="00CD6192" w:rsidRPr="004872B1" w:rsidRDefault="00F16706" w:rsidP="00794A7A">
            <w:pPr>
              <w:spacing w:line="360" w:lineRule="auto"/>
              <w:jc w:val="center"/>
              <w:rPr>
                <w:rFonts w:ascii="黑体" w:eastAsia="黑体" w:hAnsi="黑体"/>
                <w:b/>
                <w:szCs w:val="21"/>
              </w:rPr>
            </w:pPr>
            <w:r w:rsidRPr="004872B1">
              <w:rPr>
                <w:rFonts w:ascii="黑体" w:eastAsia="黑体" w:hAnsi="黑体" w:hint="eastAsia"/>
                <w:b/>
                <w:szCs w:val="21"/>
              </w:rPr>
              <w:t>序号</w:t>
            </w:r>
          </w:p>
        </w:tc>
        <w:tc>
          <w:tcPr>
            <w:tcW w:w="1551" w:type="dxa"/>
            <w:vAlign w:val="center"/>
          </w:tcPr>
          <w:p w:rsidR="00CD6192" w:rsidRPr="004872B1" w:rsidRDefault="00F16706" w:rsidP="00794A7A">
            <w:pPr>
              <w:spacing w:line="360" w:lineRule="auto"/>
              <w:jc w:val="center"/>
              <w:rPr>
                <w:rFonts w:ascii="黑体" w:eastAsia="黑体" w:hAnsi="黑体"/>
                <w:b/>
                <w:szCs w:val="21"/>
              </w:rPr>
            </w:pPr>
            <w:r w:rsidRPr="004872B1">
              <w:rPr>
                <w:rFonts w:ascii="黑体" w:eastAsia="黑体" w:hAnsi="黑体" w:hint="eastAsia"/>
                <w:b/>
                <w:szCs w:val="21"/>
              </w:rPr>
              <w:t>评分内容</w:t>
            </w:r>
          </w:p>
        </w:tc>
        <w:tc>
          <w:tcPr>
            <w:tcW w:w="3382" w:type="dxa"/>
            <w:vAlign w:val="center"/>
          </w:tcPr>
          <w:p w:rsidR="00CD6192" w:rsidRPr="004872B1" w:rsidRDefault="00F16706" w:rsidP="00794A7A">
            <w:pPr>
              <w:spacing w:line="360" w:lineRule="auto"/>
              <w:jc w:val="center"/>
              <w:rPr>
                <w:rFonts w:ascii="黑体" w:eastAsia="黑体" w:hAnsi="黑体"/>
                <w:b/>
                <w:szCs w:val="21"/>
              </w:rPr>
            </w:pPr>
            <w:r w:rsidRPr="004872B1">
              <w:rPr>
                <w:rFonts w:ascii="黑体" w:eastAsia="黑体" w:hAnsi="黑体" w:hint="eastAsia"/>
                <w:b/>
                <w:szCs w:val="21"/>
              </w:rPr>
              <w:t>评分标准</w:t>
            </w:r>
          </w:p>
        </w:tc>
        <w:tc>
          <w:tcPr>
            <w:tcW w:w="2452" w:type="dxa"/>
            <w:vAlign w:val="center"/>
          </w:tcPr>
          <w:p w:rsidR="00CD6192" w:rsidRPr="004872B1" w:rsidRDefault="00F16706" w:rsidP="00794A7A">
            <w:pPr>
              <w:spacing w:line="360" w:lineRule="auto"/>
              <w:jc w:val="center"/>
              <w:rPr>
                <w:rFonts w:ascii="黑体" w:eastAsia="黑体" w:hAnsi="黑体"/>
                <w:b/>
                <w:szCs w:val="21"/>
              </w:rPr>
            </w:pPr>
            <w:r w:rsidRPr="004872B1">
              <w:rPr>
                <w:rFonts w:ascii="黑体" w:eastAsia="黑体" w:hAnsi="黑体" w:hint="eastAsia"/>
                <w:b/>
                <w:szCs w:val="21"/>
              </w:rPr>
              <w:t>投标文件响应页码</w:t>
            </w:r>
          </w:p>
        </w:tc>
      </w:tr>
      <w:tr w:rsidR="00CD6192" w:rsidRPr="004872B1" w:rsidTr="00CD6192">
        <w:tc>
          <w:tcPr>
            <w:tcW w:w="1097" w:type="dxa"/>
            <w:vAlign w:val="center"/>
          </w:tcPr>
          <w:p w:rsidR="00CD6192" w:rsidRPr="004872B1" w:rsidRDefault="00CD6192" w:rsidP="00794A7A">
            <w:pPr>
              <w:spacing w:line="360" w:lineRule="auto"/>
              <w:jc w:val="center"/>
              <w:rPr>
                <w:rFonts w:ascii="黑体" w:eastAsia="黑体" w:hAnsi="黑体"/>
                <w:b/>
                <w:szCs w:val="21"/>
              </w:rPr>
            </w:pPr>
          </w:p>
        </w:tc>
        <w:tc>
          <w:tcPr>
            <w:tcW w:w="1551" w:type="dxa"/>
            <w:vAlign w:val="center"/>
          </w:tcPr>
          <w:p w:rsidR="00CD6192" w:rsidRPr="004872B1" w:rsidRDefault="00CD6192" w:rsidP="00794A7A">
            <w:pPr>
              <w:spacing w:line="360" w:lineRule="auto"/>
              <w:jc w:val="center"/>
              <w:rPr>
                <w:rFonts w:ascii="黑体" w:eastAsia="黑体" w:hAnsi="黑体"/>
                <w:b/>
                <w:szCs w:val="21"/>
              </w:rPr>
            </w:pPr>
          </w:p>
        </w:tc>
        <w:tc>
          <w:tcPr>
            <w:tcW w:w="3382" w:type="dxa"/>
            <w:vAlign w:val="center"/>
          </w:tcPr>
          <w:p w:rsidR="00CD6192" w:rsidRPr="004872B1" w:rsidRDefault="00CD6192" w:rsidP="00794A7A">
            <w:pPr>
              <w:spacing w:line="360" w:lineRule="auto"/>
              <w:jc w:val="center"/>
              <w:rPr>
                <w:rFonts w:ascii="黑体" w:eastAsia="黑体" w:hAnsi="黑体"/>
                <w:b/>
                <w:szCs w:val="21"/>
              </w:rPr>
            </w:pPr>
          </w:p>
        </w:tc>
        <w:tc>
          <w:tcPr>
            <w:tcW w:w="2452" w:type="dxa"/>
            <w:vAlign w:val="center"/>
          </w:tcPr>
          <w:p w:rsidR="00CD6192" w:rsidRPr="004872B1" w:rsidRDefault="00CD6192" w:rsidP="00794A7A">
            <w:pPr>
              <w:spacing w:line="360" w:lineRule="auto"/>
              <w:jc w:val="center"/>
              <w:rPr>
                <w:rFonts w:ascii="黑体" w:eastAsia="黑体" w:hAnsi="黑体"/>
                <w:b/>
                <w:szCs w:val="21"/>
              </w:rPr>
            </w:pPr>
          </w:p>
        </w:tc>
      </w:tr>
      <w:tr w:rsidR="00CD6192" w:rsidRPr="004872B1" w:rsidTr="00CD6192">
        <w:tc>
          <w:tcPr>
            <w:tcW w:w="1097" w:type="dxa"/>
            <w:vAlign w:val="center"/>
          </w:tcPr>
          <w:p w:rsidR="00CD6192" w:rsidRPr="004872B1" w:rsidRDefault="00CD6192" w:rsidP="00794A7A">
            <w:pPr>
              <w:spacing w:line="360" w:lineRule="auto"/>
              <w:jc w:val="center"/>
              <w:rPr>
                <w:rFonts w:ascii="黑体" w:eastAsia="黑体" w:hAnsi="黑体"/>
                <w:b/>
                <w:szCs w:val="21"/>
              </w:rPr>
            </w:pPr>
          </w:p>
        </w:tc>
        <w:tc>
          <w:tcPr>
            <w:tcW w:w="1551" w:type="dxa"/>
            <w:vAlign w:val="center"/>
          </w:tcPr>
          <w:p w:rsidR="00CD6192" w:rsidRPr="004872B1" w:rsidRDefault="00CD6192" w:rsidP="00794A7A">
            <w:pPr>
              <w:spacing w:line="360" w:lineRule="auto"/>
              <w:jc w:val="center"/>
              <w:rPr>
                <w:rFonts w:ascii="黑体" w:eastAsia="黑体" w:hAnsi="黑体"/>
                <w:b/>
                <w:szCs w:val="21"/>
              </w:rPr>
            </w:pPr>
          </w:p>
        </w:tc>
        <w:tc>
          <w:tcPr>
            <w:tcW w:w="3382" w:type="dxa"/>
            <w:vAlign w:val="center"/>
          </w:tcPr>
          <w:p w:rsidR="00CD6192" w:rsidRPr="004872B1" w:rsidRDefault="00CD6192" w:rsidP="00794A7A">
            <w:pPr>
              <w:spacing w:line="360" w:lineRule="auto"/>
              <w:jc w:val="center"/>
              <w:rPr>
                <w:rFonts w:ascii="黑体" w:eastAsia="黑体" w:hAnsi="黑体"/>
                <w:b/>
                <w:szCs w:val="21"/>
              </w:rPr>
            </w:pPr>
          </w:p>
        </w:tc>
        <w:tc>
          <w:tcPr>
            <w:tcW w:w="2452" w:type="dxa"/>
            <w:vAlign w:val="center"/>
          </w:tcPr>
          <w:p w:rsidR="00CD6192" w:rsidRPr="004872B1" w:rsidRDefault="00CD6192" w:rsidP="00794A7A">
            <w:pPr>
              <w:spacing w:line="360" w:lineRule="auto"/>
              <w:jc w:val="center"/>
              <w:rPr>
                <w:rFonts w:ascii="黑体" w:eastAsia="黑体" w:hAnsi="黑体"/>
                <w:b/>
                <w:szCs w:val="21"/>
              </w:rPr>
            </w:pPr>
          </w:p>
        </w:tc>
      </w:tr>
      <w:tr w:rsidR="00CD6192" w:rsidRPr="004872B1" w:rsidTr="00CD6192">
        <w:tc>
          <w:tcPr>
            <w:tcW w:w="1097" w:type="dxa"/>
            <w:vAlign w:val="center"/>
          </w:tcPr>
          <w:p w:rsidR="00CD6192" w:rsidRPr="004872B1" w:rsidRDefault="00CD6192" w:rsidP="00794A7A">
            <w:pPr>
              <w:spacing w:line="360" w:lineRule="auto"/>
              <w:jc w:val="center"/>
              <w:rPr>
                <w:rFonts w:ascii="黑体" w:eastAsia="黑体" w:hAnsi="黑体"/>
                <w:b/>
                <w:szCs w:val="21"/>
              </w:rPr>
            </w:pPr>
          </w:p>
        </w:tc>
        <w:tc>
          <w:tcPr>
            <w:tcW w:w="1551" w:type="dxa"/>
            <w:vAlign w:val="center"/>
          </w:tcPr>
          <w:p w:rsidR="00CD6192" w:rsidRPr="004872B1" w:rsidRDefault="00CD6192" w:rsidP="00794A7A">
            <w:pPr>
              <w:spacing w:line="360" w:lineRule="auto"/>
              <w:jc w:val="center"/>
              <w:rPr>
                <w:rFonts w:ascii="黑体" w:eastAsia="黑体" w:hAnsi="黑体"/>
                <w:b/>
                <w:szCs w:val="21"/>
              </w:rPr>
            </w:pPr>
          </w:p>
        </w:tc>
        <w:tc>
          <w:tcPr>
            <w:tcW w:w="3382" w:type="dxa"/>
            <w:vAlign w:val="center"/>
          </w:tcPr>
          <w:p w:rsidR="00CD6192" w:rsidRPr="004872B1" w:rsidRDefault="00CD6192" w:rsidP="00794A7A">
            <w:pPr>
              <w:spacing w:line="360" w:lineRule="auto"/>
              <w:jc w:val="center"/>
              <w:rPr>
                <w:rFonts w:ascii="黑体" w:eastAsia="黑体" w:hAnsi="黑体"/>
                <w:b/>
                <w:szCs w:val="21"/>
              </w:rPr>
            </w:pPr>
          </w:p>
        </w:tc>
        <w:tc>
          <w:tcPr>
            <w:tcW w:w="2452" w:type="dxa"/>
            <w:vAlign w:val="center"/>
          </w:tcPr>
          <w:p w:rsidR="00CD6192" w:rsidRPr="004872B1" w:rsidRDefault="00CD6192" w:rsidP="00794A7A">
            <w:pPr>
              <w:spacing w:line="360" w:lineRule="auto"/>
              <w:jc w:val="center"/>
              <w:rPr>
                <w:rFonts w:ascii="黑体" w:eastAsia="黑体" w:hAnsi="黑体"/>
                <w:b/>
                <w:szCs w:val="21"/>
              </w:rPr>
            </w:pPr>
          </w:p>
        </w:tc>
      </w:tr>
      <w:tr w:rsidR="00CD6192" w:rsidRPr="004872B1" w:rsidTr="00CD6192">
        <w:tc>
          <w:tcPr>
            <w:tcW w:w="1097" w:type="dxa"/>
            <w:vAlign w:val="center"/>
          </w:tcPr>
          <w:p w:rsidR="00CD6192" w:rsidRPr="004872B1" w:rsidRDefault="00CD6192" w:rsidP="00794A7A">
            <w:pPr>
              <w:spacing w:line="360" w:lineRule="auto"/>
              <w:jc w:val="center"/>
              <w:rPr>
                <w:rFonts w:ascii="黑体" w:eastAsia="黑体" w:hAnsi="黑体"/>
                <w:b/>
                <w:szCs w:val="21"/>
              </w:rPr>
            </w:pPr>
          </w:p>
        </w:tc>
        <w:tc>
          <w:tcPr>
            <w:tcW w:w="1551" w:type="dxa"/>
            <w:vAlign w:val="center"/>
          </w:tcPr>
          <w:p w:rsidR="00CD6192" w:rsidRPr="004872B1" w:rsidRDefault="00CD6192" w:rsidP="00794A7A">
            <w:pPr>
              <w:spacing w:line="360" w:lineRule="auto"/>
              <w:jc w:val="center"/>
              <w:rPr>
                <w:rFonts w:ascii="黑体" w:eastAsia="黑体" w:hAnsi="黑体"/>
                <w:b/>
                <w:szCs w:val="21"/>
              </w:rPr>
            </w:pPr>
          </w:p>
        </w:tc>
        <w:tc>
          <w:tcPr>
            <w:tcW w:w="3382" w:type="dxa"/>
            <w:vAlign w:val="center"/>
          </w:tcPr>
          <w:p w:rsidR="00CD6192" w:rsidRPr="004872B1" w:rsidRDefault="00CD6192" w:rsidP="00794A7A">
            <w:pPr>
              <w:spacing w:line="360" w:lineRule="auto"/>
              <w:jc w:val="center"/>
              <w:rPr>
                <w:rFonts w:ascii="黑体" w:eastAsia="黑体" w:hAnsi="黑体"/>
                <w:b/>
                <w:szCs w:val="21"/>
              </w:rPr>
            </w:pPr>
          </w:p>
        </w:tc>
        <w:tc>
          <w:tcPr>
            <w:tcW w:w="2452" w:type="dxa"/>
            <w:vAlign w:val="center"/>
          </w:tcPr>
          <w:p w:rsidR="00CD6192" w:rsidRPr="004872B1" w:rsidRDefault="00CD6192" w:rsidP="00794A7A">
            <w:pPr>
              <w:spacing w:line="360" w:lineRule="auto"/>
              <w:jc w:val="center"/>
              <w:rPr>
                <w:rFonts w:ascii="黑体" w:eastAsia="黑体" w:hAnsi="黑体"/>
                <w:b/>
                <w:szCs w:val="21"/>
              </w:rPr>
            </w:pPr>
          </w:p>
        </w:tc>
      </w:tr>
      <w:tr w:rsidR="00CD6192" w:rsidRPr="004872B1" w:rsidTr="00CD6192">
        <w:tc>
          <w:tcPr>
            <w:tcW w:w="8482" w:type="dxa"/>
            <w:gridSpan w:val="4"/>
            <w:vAlign w:val="center"/>
          </w:tcPr>
          <w:p w:rsidR="00CD6192" w:rsidRPr="004872B1" w:rsidRDefault="00F16706" w:rsidP="00794A7A">
            <w:pPr>
              <w:spacing w:line="360" w:lineRule="auto"/>
              <w:jc w:val="center"/>
              <w:rPr>
                <w:rFonts w:ascii="黑体" w:eastAsia="黑体" w:hAnsi="黑体"/>
                <w:b/>
                <w:szCs w:val="21"/>
              </w:rPr>
            </w:pPr>
            <w:r w:rsidRPr="004872B1">
              <w:rPr>
                <w:rFonts w:ascii="黑体" w:eastAsia="黑体" w:hAnsi="黑体" w:hint="eastAsia"/>
                <w:b/>
                <w:szCs w:val="21"/>
              </w:rPr>
              <w:t>技术评审细则</w:t>
            </w:r>
          </w:p>
        </w:tc>
      </w:tr>
      <w:tr w:rsidR="00CD6192" w:rsidRPr="004872B1" w:rsidTr="00CD6192">
        <w:tc>
          <w:tcPr>
            <w:tcW w:w="1097" w:type="dxa"/>
            <w:vAlign w:val="center"/>
          </w:tcPr>
          <w:p w:rsidR="00CD6192" w:rsidRPr="004872B1" w:rsidRDefault="00F16706" w:rsidP="00794A7A">
            <w:pPr>
              <w:spacing w:line="360" w:lineRule="auto"/>
              <w:jc w:val="center"/>
              <w:rPr>
                <w:rFonts w:ascii="黑体" w:eastAsia="黑体" w:hAnsi="黑体"/>
                <w:b/>
                <w:szCs w:val="21"/>
              </w:rPr>
            </w:pPr>
            <w:r w:rsidRPr="004872B1">
              <w:rPr>
                <w:rFonts w:ascii="黑体" w:eastAsia="黑体" w:hAnsi="黑体" w:hint="eastAsia"/>
                <w:b/>
                <w:szCs w:val="21"/>
              </w:rPr>
              <w:t>序号</w:t>
            </w:r>
          </w:p>
        </w:tc>
        <w:tc>
          <w:tcPr>
            <w:tcW w:w="1551" w:type="dxa"/>
            <w:vAlign w:val="center"/>
          </w:tcPr>
          <w:p w:rsidR="00CD6192" w:rsidRPr="004872B1" w:rsidRDefault="00F16706" w:rsidP="00794A7A">
            <w:pPr>
              <w:spacing w:line="360" w:lineRule="auto"/>
              <w:jc w:val="center"/>
              <w:rPr>
                <w:rFonts w:ascii="黑体" w:eastAsia="黑体" w:hAnsi="黑体"/>
                <w:b/>
                <w:szCs w:val="21"/>
              </w:rPr>
            </w:pPr>
            <w:r w:rsidRPr="004872B1">
              <w:rPr>
                <w:rFonts w:ascii="黑体" w:eastAsia="黑体" w:hAnsi="黑体" w:hint="eastAsia"/>
                <w:b/>
                <w:szCs w:val="21"/>
              </w:rPr>
              <w:t>评分内容</w:t>
            </w:r>
          </w:p>
        </w:tc>
        <w:tc>
          <w:tcPr>
            <w:tcW w:w="3382" w:type="dxa"/>
            <w:vAlign w:val="center"/>
          </w:tcPr>
          <w:p w:rsidR="00CD6192" w:rsidRPr="004872B1" w:rsidRDefault="00F16706" w:rsidP="00794A7A">
            <w:pPr>
              <w:spacing w:line="360" w:lineRule="auto"/>
              <w:jc w:val="center"/>
              <w:rPr>
                <w:rFonts w:ascii="黑体" w:eastAsia="黑体" w:hAnsi="黑体"/>
                <w:b/>
                <w:szCs w:val="21"/>
              </w:rPr>
            </w:pPr>
            <w:r w:rsidRPr="004872B1">
              <w:rPr>
                <w:rFonts w:ascii="黑体" w:eastAsia="黑体" w:hAnsi="黑体" w:hint="eastAsia"/>
                <w:b/>
                <w:szCs w:val="21"/>
              </w:rPr>
              <w:t>评分标准</w:t>
            </w:r>
          </w:p>
        </w:tc>
        <w:tc>
          <w:tcPr>
            <w:tcW w:w="2452" w:type="dxa"/>
            <w:vAlign w:val="center"/>
          </w:tcPr>
          <w:p w:rsidR="00CD6192" w:rsidRPr="004872B1" w:rsidRDefault="00F16706" w:rsidP="00794A7A">
            <w:pPr>
              <w:spacing w:line="360" w:lineRule="auto"/>
              <w:jc w:val="center"/>
              <w:rPr>
                <w:rFonts w:ascii="黑体" w:eastAsia="黑体" w:hAnsi="黑体"/>
                <w:b/>
                <w:szCs w:val="21"/>
              </w:rPr>
            </w:pPr>
            <w:r w:rsidRPr="004872B1">
              <w:rPr>
                <w:rFonts w:ascii="黑体" w:eastAsia="黑体" w:hAnsi="黑体" w:hint="eastAsia"/>
                <w:b/>
                <w:szCs w:val="21"/>
              </w:rPr>
              <w:t>投标文件响应页码</w:t>
            </w:r>
          </w:p>
        </w:tc>
      </w:tr>
      <w:tr w:rsidR="00CD6192" w:rsidRPr="004872B1" w:rsidTr="00CD6192">
        <w:tc>
          <w:tcPr>
            <w:tcW w:w="1097" w:type="dxa"/>
            <w:vAlign w:val="center"/>
          </w:tcPr>
          <w:p w:rsidR="00CD6192" w:rsidRPr="004872B1" w:rsidRDefault="00CD6192" w:rsidP="00794A7A">
            <w:pPr>
              <w:spacing w:line="360" w:lineRule="auto"/>
              <w:jc w:val="center"/>
              <w:rPr>
                <w:rFonts w:ascii="黑体" w:eastAsia="黑体" w:hAnsi="黑体"/>
                <w:b/>
                <w:szCs w:val="21"/>
              </w:rPr>
            </w:pPr>
          </w:p>
        </w:tc>
        <w:tc>
          <w:tcPr>
            <w:tcW w:w="1551" w:type="dxa"/>
            <w:vAlign w:val="center"/>
          </w:tcPr>
          <w:p w:rsidR="00CD6192" w:rsidRPr="004872B1" w:rsidRDefault="00CD6192" w:rsidP="00794A7A">
            <w:pPr>
              <w:spacing w:line="360" w:lineRule="auto"/>
              <w:jc w:val="center"/>
              <w:rPr>
                <w:rFonts w:ascii="黑体" w:eastAsia="黑体" w:hAnsi="黑体"/>
                <w:b/>
                <w:szCs w:val="21"/>
              </w:rPr>
            </w:pPr>
          </w:p>
        </w:tc>
        <w:tc>
          <w:tcPr>
            <w:tcW w:w="3382" w:type="dxa"/>
            <w:vAlign w:val="center"/>
          </w:tcPr>
          <w:p w:rsidR="00CD6192" w:rsidRPr="004872B1" w:rsidRDefault="00CD6192" w:rsidP="00794A7A">
            <w:pPr>
              <w:spacing w:line="360" w:lineRule="auto"/>
              <w:jc w:val="center"/>
              <w:rPr>
                <w:rFonts w:ascii="黑体" w:eastAsia="黑体" w:hAnsi="黑体"/>
                <w:b/>
                <w:szCs w:val="21"/>
              </w:rPr>
            </w:pPr>
          </w:p>
        </w:tc>
        <w:tc>
          <w:tcPr>
            <w:tcW w:w="2452" w:type="dxa"/>
            <w:vAlign w:val="center"/>
          </w:tcPr>
          <w:p w:rsidR="00CD6192" w:rsidRPr="004872B1" w:rsidRDefault="00CD6192" w:rsidP="00794A7A">
            <w:pPr>
              <w:spacing w:line="360" w:lineRule="auto"/>
              <w:jc w:val="center"/>
              <w:rPr>
                <w:rFonts w:ascii="黑体" w:eastAsia="黑体" w:hAnsi="黑体"/>
                <w:b/>
                <w:szCs w:val="21"/>
              </w:rPr>
            </w:pPr>
          </w:p>
        </w:tc>
      </w:tr>
      <w:tr w:rsidR="00CD6192" w:rsidRPr="004872B1" w:rsidTr="00CD6192">
        <w:tc>
          <w:tcPr>
            <w:tcW w:w="1097" w:type="dxa"/>
            <w:vAlign w:val="center"/>
          </w:tcPr>
          <w:p w:rsidR="00CD6192" w:rsidRPr="004872B1" w:rsidRDefault="00CD6192" w:rsidP="00794A7A">
            <w:pPr>
              <w:spacing w:line="360" w:lineRule="auto"/>
              <w:jc w:val="center"/>
              <w:rPr>
                <w:rFonts w:ascii="黑体" w:eastAsia="黑体" w:hAnsi="黑体"/>
                <w:b/>
                <w:szCs w:val="21"/>
              </w:rPr>
            </w:pPr>
          </w:p>
        </w:tc>
        <w:tc>
          <w:tcPr>
            <w:tcW w:w="1551" w:type="dxa"/>
            <w:vAlign w:val="center"/>
          </w:tcPr>
          <w:p w:rsidR="00CD6192" w:rsidRPr="004872B1" w:rsidRDefault="00CD6192" w:rsidP="00794A7A">
            <w:pPr>
              <w:spacing w:line="360" w:lineRule="auto"/>
              <w:jc w:val="center"/>
              <w:rPr>
                <w:rFonts w:ascii="黑体" w:eastAsia="黑体" w:hAnsi="黑体"/>
                <w:b/>
                <w:szCs w:val="21"/>
              </w:rPr>
            </w:pPr>
          </w:p>
        </w:tc>
        <w:tc>
          <w:tcPr>
            <w:tcW w:w="3382" w:type="dxa"/>
            <w:vAlign w:val="center"/>
          </w:tcPr>
          <w:p w:rsidR="00CD6192" w:rsidRPr="004872B1" w:rsidRDefault="00CD6192" w:rsidP="00794A7A">
            <w:pPr>
              <w:spacing w:line="360" w:lineRule="auto"/>
              <w:jc w:val="center"/>
              <w:rPr>
                <w:rFonts w:ascii="黑体" w:eastAsia="黑体" w:hAnsi="黑体"/>
                <w:b/>
                <w:szCs w:val="21"/>
              </w:rPr>
            </w:pPr>
          </w:p>
        </w:tc>
        <w:tc>
          <w:tcPr>
            <w:tcW w:w="2452" w:type="dxa"/>
            <w:vAlign w:val="center"/>
          </w:tcPr>
          <w:p w:rsidR="00CD6192" w:rsidRPr="004872B1" w:rsidRDefault="00CD6192" w:rsidP="00794A7A">
            <w:pPr>
              <w:spacing w:line="360" w:lineRule="auto"/>
              <w:jc w:val="center"/>
              <w:rPr>
                <w:rFonts w:ascii="黑体" w:eastAsia="黑体" w:hAnsi="黑体"/>
                <w:b/>
                <w:szCs w:val="21"/>
              </w:rPr>
            </w:pPr>
          </w:p>
        </w:tc>
      </w:tr>
      <w:tr w:rsidR="00CD6192" w:rsidRPr="004872B1" w:rsidTr="00CD6192">
        <w:tc>
          <w:tcPr>
            <w:tcW w:w="1097" w:type="dxa"/>
            <w:vAlign w:val="center"/>
          </w:tcPr>
          <w:p w:rsidR="00CD6192" w:rsidRPr="004872B1" w:rsidRDefault="00CD6192" w:rsidP="00794A7A">
            <w:pPr>
              <w:spacing w:line="360" w:lineRule="auto"/>
              <w:jc w:val="center"/>
              <w:rPr>
                <w:rFonts w:ascii="黑体" w:eastAsia="黑体" w:hAnsi="黑体"/>
                <w:b/>
                <w:szCs w:val="21"/>
              </w:rPr>
            </w:pPr>
          </w:p>
        </w:tc>
        <w:tc>
          <w:tcPr>
            <w:tcW w:w="1551" w:type="dxa"/>
            <w:vAlign w:val="center"/>
          </w:tcPr>
          <w:p w:rsidR="00CD6192" w:rsidRPr="004872B1" w:rsidRDefault="00CD6192" w:rsidP="00794A7A">
            <w:pPr>
              <w:spacing w:line="360" w:lineRule="auto"/>
              <w:jc w:val="center"/>
              <w:rPr>
                <w:rFonts w:ascii="黑体" w:eastAsia="黑体" w:hAnsi="黑体"/>
                <w:b/>
                <w:szCs w:val="21"/>
              </w:rPr>
            </w:pPr>
          </w:p>
        </w:tc>
        <w:tc>
          <w:tcPr>
            <w:tcW w:w="3382" w:type="dxa"/>
            <w:vAlign w:val="center"/>
          </w:tcPr>
          <w:p w:rsidR="00CD6192" w:rsidRPr="004872B1" w:rsidRDefault="00CD6192" w:rsidP="00794A7A">
            <w:pPr>
              <w:spacing w:line="360" w:lineRule="auto"/>
              <w:jc w:val="center"/>
              <w:rPr>
                <w:rFonts w:ascii="黑体" w:eastAsia="黑体" w:hAnsi="黑体"/>
                <w:b/>
                <w:szCs w:val="21"/>
              </w:rPr>
            </w:pPr>
          </w:p>
        </w:tc>
        <w:tc>
          <w:tcPr>
            <w:tcW w:w="2452" w:type="dxa"/>
            <w:vAlign w:val="center"/>
          </w:tcPr>
          <w:p w:rsidR="00CD6192" w:rsidRPr="004872B1" w:rsidRDefault="00CD6192" w:rsidP="00794A7A">
            <w:pPr>
              <w:spacing w:line="360" w:lineRule="auto"/>
              <w:jc w:val="center"/>
              <w:rPr>
                <w:rFonts w:ascii="黑体" w:eastAsia="黑体" w:hAnsi="黑体"/>
                <w:b/>
                <w:szCs w:val="21"/>
              </w:rPr>
            </w:pPr>
          </w:p>
        </w:tc>
      </w:tr>
      <w:tr w:rsidR="00CD6192" w:rsidRPr="004872B1" w:rsidTr="00CD6192">
        <w:tc>
          <w:tcPr>
            <w:tcW w:w="1097" w:type="dxa"/>
            <w:vAlign w:val="center"/>
          </w:tcPr>
          <w:p w:rsidR="00CD6192" w:rsidRPr="004872B1" w:rsidRDefault="00CD6192" w:rsidP="00794A7A">
            <w:pPr>
              <w:spacing w:line="360" w:lineRule="auto"/>
              <w:jc w:val="center"/>
              <w:rPr>
                <w:rFonts w:ascii="黑体" w:eastAsia="黑体" w:hAnsi="黑体"/>
                <w:b/>
                <w:szCs w:val="21"/>
              </w:rPr>
            </w:pPr>
          </w:p>
        </w:tc>
        <w:tc>
          <w:tcPr>
            <w:tcW w:w="1551" w:type="dxa"/>
            <w:vAlign w:val="center"/>
          </w:tcPr>
          <w:p w:rsidR="00CD6192" w:rsidRPr="004872B1" w:rsidRDefault="00CD6192" w:rsidP="00794A7A">
            <w:pPr>
              <w:spacing w:line="360" w:lineRule="auto"/>
              <w:jc w:val="center"/>
              <w:rPr>
                <w:rFonts w:ascii="黑体" w:eastAsia="黑体" w:hAnsi="黑体"/>
                <w:b/>
                <w:szCs w:val="21"/>
              </w:rPr>
            </w:pPr>
          </w:p>
        </w:tc>
        <w:tc>
          <w:tcPr>
            <w:tcW w:w="3382" w:type="dxa"/>
            <w:vAlign w:val="center"/>
          </w:tcPr>
          <w:p w:rsidR="00CD6192" w:rsidRPr="004872B1" w:rsidRDefault="00CD6192" w:rsidP="00794A7A">
            <w:pPr>
              <w:spacing w:line="360" w:lineRule="auto"/>
              <w:jc w:val="center"/>
              <w:rPr>
                <w:rFonts w:ascii="黑体" w:eastAsia="黑体" w:hAnsi="黑体"/>
                <w:b/>
                <w:szCs w:val="21"/>
              </w:rPr>
            </w:pPr>
          </w:p>
        </w:tc>
        <w:tc>
          <w:tcPr>
            <w:tcW w:w="2452" w:type="dxa"/>
            <w:vAlign w:val="center"/>
          </w:tcPr>
          <w:p w:rsidR="00CD6192" w:rsidRPr="004872B1" w:rsidRDefault="00CD6192" w:rsidP="00794A7A">
            <w:pPr>
              <w:spacing w:line="360" w:lineRule="auto"/>
              <w:jc w:val="center"/>
              <w:rPr>
                <w:rFonts w:ascii="黑体" w:eastAsia="黑体" w:hAnsi="黑体"/>
                <w:b/>
                <w:szCs w:val="21"/>
              </w:rPr>
            </w:pPr>
          </w:p>
        </w:tc>
      </w:tr>
      <w:tr w:rsidR="00CD6192" w:rsidRPr="004872B1" w:rsidTr="00CD6192">
        <w:tc>
          <w:tcPr>
            <w:tcW w:w="1097" w:type="dxa"/>
            <w:vAlign w:val="center"/>
          </w:tcPr>
          <w:p w:rsidR="00CD6192" w:rsidRPr="004872B1" w:rsidRDefault="00CD6192" w:rsidP="00794A7A">
            <w:pPr>
              <w:spacing w:line="360" w:lineRule="auto"/>
              <w:jc w:val="center"/>
              <w:rPr>
                <w:rFonts w:ascii="黑体" w:eastAsia="黑体" w:hAnsi="黑体"/>
                <w:b/>
                <w:szCs w:val="21"/>
              </w:rPr>
            </w:pPr>
          </w:p>
        </w:tc>
        <w:tc>
          <w:tcPr>
            <w:tcW w:w="1551" w:type="dxa"/>
            <w:vAlign w:val="center"/>
          </w:tcPr>
          <w:p w:rsidR="00CD6192" w:rsidRPr="004872B1" w:rsidRDefault="00CD6192" w:rsidP="00794A7A">
            <w:pPr>
              <w:spacing w:line="360" w:lineRule="auto"/>
              <w:jc w:val="center"/>
              <w:rPr>
                <w:rFonts w:ascii="黑体" w:eastAsia="黑体" w:hAnsi="黑体"/>
                <w:b/>
                <w:szCs w:val="21"/>
              </w:rPr>
            </w:pPr>
          </w:p>
        </w:tc>
        <w:tc>
          <w:tcPr>
            <w:tcW w:w="3382" w:type="dxa"/>
            <w:vAlign w:val="center"/>
          </w:tcPr>
          <w:p w:rsidR="00CD6192" w:rsidRPr="004872B1" w:rsidRDefault="00CD6192" w:rsidP="00794A7A">
            <w:pPr>
              <w:spacing w:line="360" w:lineRule="auto"/>
              <w:jc w:val="center"/>
              <w:rPr>
                <w:rFonts w:ascii="黑体" w:eastAsia="黑体" w:hAnsi="黑体"/>
                <w:b/>
                <w:szCs w:val="21"/>
              </w:rPr>
            </w:pPr>
          </w:p>
        </w:tc>
        <w:tc>
          <w:tcPr>
            <w:tcW w:w="2452" w:type="dxa"/>
            <w:vAlign w:val="center"/>
          </w:tcPr>
          <w:p w:rsidR="00CD6192" w:rsidRPr="004872B1" w:rsidRDefault="00CD6192" w:rsidP="00794A7A">
            <w:pPr>
              <w:spacing w:line="360" w:lineRule="auto"/>
              <w:jc w:val="center"/>
              <w:rPr>
                <w:rFonts w:ascii="黑体" w:eastAsia="黑体" w:hAnsi="黑体"/>
                <w:b/>
                <w:szCs w:val="21"/>
              </w:rPr>
            </w:pPr>
          </w:p>
        </w:tc>
      </w:tr>
      <w:tr w:rsidR="00CD6192" w:rsidRPr="004872B1" w:rsidTr="00CD6192">
        <w:tc>
          <w:tcPr>
            <w:tcW w:w="1097" w:type="dxa"/>
            <w:vAlign w:val="center"/>
          </w:tcPr>
          <w:p w:rsidR="00CD6192" w:rsidRPr="004872B1" w:rsidRDefault="00CD6192" w:rsidP="00794A7A">
            <w:pPr>
              <w:spacing w:line="360" w:lineRule="auto"/>
              <w:jc w:val="center"/>
              <w:rPr>
                <w:rFonts w:ascii="黑体" w:eastAsia="黑体" w:hAnsi="黑体"/>
                <w:b/>
                <w:szCs w:val="21"/>
              </w:rPr>
            </w:pPr>
          </w:p>
        </w:tc>
        <w:tc>
          <w:tcPr>
            <w:tcW w:w="1551" w:type="dxa"/>
            <w:vAlign w:val="center"/>
          </w:tcPr>
          <w:p w:rsidR="00CD6192" w:rsidRPr="004872B1" w:rsidRDefault="00CD6192" w:rsidP="00794A7A">
            <w:pPr>
              <w:spacing w:line="360" w:lineRule="auto"/>
              <w:jc w:val="center"/>
              <w:rPr>
                <w:rFonts w:ascii="黑体" w:eastAsia="黑体" w:hAnsi="黑体"/>
                <w:b/>
                <w:szCs w:val="21"/>
              </w:rPr>
            </w:pPr>
          </w:p>
        </w:tc>
        <w:tc>
          <w:tcPr>
            <w:tcW w:w="3382" w:type="dxa"/>
            <w:vAlign w:val="center"/>
          </w:tcPr>
          <w:p w:rsidR="00CD6192" w:rsidRPr="004872B1" w:rsidRDefault="00CD6192" w:rsidP="00794A7A">
            <w:pPr>
              <w:spacing w:line="360" w:lineRule="auto"/>
              <w:jc w:val="center"/>
              <w:rPr>
                <w:rFonts w:ascii="黑体" w:eastAsia="黑体" w:hAnsi="黑体"/>
                <w:b/>
                <w:szCs w:val="21"/>
              </w:rPr>
            </w:pPr>
          </w:p>
        </w:tc>
        <w:tc>
          <w:tcPr>
            <w:tcW w:w="2452" w:type="dxa"/>
            <w:vAlign w:val="center"/>
          </w:tcPr>
          <w:p w:rsidR="00CD6192" w:rsidRPr="004872B1" w:rsidRDefault="00CD6192" w:rsidP="00794A7A">
            <w:pPr>
              <w:spacing w:line="360" w:lineRule="auto"/>
              <w:jc w:val="center"/>
              <w:rPr>
                <w:rFonts w:ascii="黑体" w:eastAsia="黑体" w:hAnsi="黑体"/>
                <w:b/>
                <w:szCs w:val="21"/>
              </w:rPr>
            </w:pPr>
          </w:p>
        </w:tc>
      </w:tr>
    </w:tbl>
    <w:p w:rsidR="00CD6192" w:rsidRPr="004872B1" w:rsidRDefault="00F16706" w:rsidP="00741BB9">
      <w:pPr>
        <w:spacing w:beforeLines="50" w:line="360" w:lineRule="auto"/>
        <w:rPr>
          <w:rFonts w:ascii="黑体" w:eastAsia="黑体" w:hAnsi="黑体"/>
        </w:rPr>
      </w:pPr>
      <w:r w:rsidRPr="004872B1">
        <w:rPr>
          <w:rFonts w:ascii="黑体" w:eastAsia="黑体" w:hAnsi="黑体" w:hint="eastAsia"/>
          <w:szCs w:val="21"/>
        </w:rPr>
        <w:t>注明：按招标文件第五部分</w:t>
      </w:r>
      <w:r w:rsidRPr="004872B1">
        <w:rPr>
          <w:rFonts w:ascii="黑体" w:eastAsia="黑体" w:hAnsi="黑体"/>
          <w:szCs w:val="21"/>
        </w:rPr>
        <w:t xml:space="preserve"> </w:t>
      </w:r>
      <w:r w:rsidRPr="004872B1">
        <w:rPr>
          <w:rFonts w:ascii="黑体" w:eastAsia="黑体" w:hAnsi="黑体" w:hint="eastAsia"/>
          <w:szCs w:val="21"/>
        </w:rPr>
        <w:t>评标方法、步骤、标准之附表</w:t>
      </w:r>
      <w:r w:rsidR="00690B26" w:rsidRPr="004872B1">
        <w:rPr>
          <w:rFonts w:ascii="黑体" w:eastAsia="黑体" w:hAnsi="黑体" w:hint="eastAsia"/>
          <w:szCs w:val="21"/>
        </w:rPr>
        <w:t>三</w:t>
      </w:r>
      <w:r w:rsidRPr="004872B1">
        <w:rPr>
          <w:rFonts w:ascii="黑体" w:eastAsia="黑体" w:hAnsi="黑体" w:hint="eastAsia"/>
          <w:szCs w:val="21"/>
        </w:rPr>
        <w:t>详细评审表相对应条款填写。</w:t>
      </w:r>
      <w:r w:rsidRPr="004872B1">
        <w:rPr>
          <w:rFonts w:ascii="黑体" w:eastAsia="黑体" w:hAnsi="黑体" w:hint="eastAsia"/>
          <w:b/>
          <w:szCs w:val="21"/>
        </w:rPr>
        <w:t>（此表格建议放置在商务技术投标文件的开端）</w:t>
      </w:r>
    </w:p>
    <w:p w:rsidR="00CD6192" w:rsidRPr="004872B1" w:rsidRDefault="00CD6192" w:rsidP="00BA5821">
      <w:pPr>
        <w:spacing w:line="360" w:lineRule="auto"/>
        <w:rPr>
          <w:rFonts w:ascii="黑体" w:eastAsia="黑体" w:hAnsi="黑体"/>
        </w:rPr>
      </w:pPr>
    </w:p>
    <w:p w:rsidR="008234BE" w:rsidRPr="004872B1" w:rsidRDefault="008234BE" w:rsidP="00BA5821">
      <w:pPr>
        <w:spacing w:line="360" w:lineRule="auto"/>
        <w:rPr>
          <w:rFonts w:ascii="黑体" w:eastAsia="黑体" w:hAnsi="黑体"/>
        </w:rPr>
      </w:pPr>
    </w:p>
    <w:p w:rsidR="00CD6192" w:rsidRPr="004872B1" w:rsidRDefault="00CD6192" w:rsidP="00BA5821">
      <w:pPr>
        <w:spacing w:line="360" w:lineRule="auto"/>
        <w:rPr>
          <w:rFonts w:ascii="黑体" w:eastAsia="黑体" w:hAnsi="黑体"/>
        </w:rPr>
      </w:pPr>
    </w:p>
    <w:tbl>
      <w:tblPr>
        <w:tblW w:w="0" w:type="auto"/>
        <w:tblLook w:val="04A0"/>
      </w:tblPr>
      <w:tblGrid>
        <w:gridCol w:w="5353"/>
        <w:gridCol w:w="3175"/>
      </w:tblGrid>
      <w:tr w:rsidR="005B5FC4" w:rsidRPr="004872B1" w:rsidTr="00794A7A">
        <w:tc>
          <w:tcPr>
            <w:tcW w:w="5353" w:type="dxa"/>
          </w:tcPr>
          <w:p w:rsidR="00CD6192" w:rsidRPr="004872B1" w:rsidRDefault="00F16706" w:rsidP="00794A7A">
            <w:pPr>
              <w:overflowPunct w:val="0"/>
              <w:adjustRightInd w:val="0"/>
              <w:spacing w:line="360" w:lineRule="auto"/>
              <w:rPr>
                <w:rFonts w:ascii="黑体" w:eastAsia="黑体" w:hAnsi="黑体"/>
                <w:szCs w:val="21"/>
              </w:rPr>
            </w:pPr>
            <w:r w:rsidRPr="004872B1">
              <w:rPr>
                <w:rFonts w:ascii="黑体" w:eastAsia="黑体" w:hAnsi="黑体" w:hint="eastAsia"/>
                <w:szCs w:val="21"/>
              </w:rPr>
              <w:t>投标人名称（加盖公章）：</w:t>
            </w:r>
            <w:r w:rsidRPr="004872B1">
              <w:rPr>
                <w:rFonts w:ascii="黑体" w:eastAsia="黑体" w:hAnsi="黑体"/>
                <w:szCs w:val="21"/>
                <w:u w:val="single"/>
              </w:rPr>
              <w:t xml:space="preserve">                         </w:t>
            </w:r>
          </w:p>
        </w:tc>
        <w:tc>
          <w:tcPr>
            <w:tcW w:w="3175" w:type="dxa"/>
          </w:tcPr>
          <w:p w:rsidR="00CD6192" w:rsidRPr="004872B1" w:rsidRDefault="00CD6192" w:rsidP="00794A7A">
            <w:pPr>
              <w:spacing w:line="360" w:lineRule="auto"/>
              <w:rPr>
                <w:rFonts w:ascii="黑体" w:eastAsia="黑体" w:hAnsi="黑体"/>
                <w:szCs w:val="21"/>
              </w:rPr>
            </w:pPr>
          </w:p>
        </w:tc>
      </w:tr>
      <w:tr w:rsidR="005B5FC4" w:rsidRPr="004872B1" w:rsidTr="00794A7A">
        <w:tc>
          <w:tcPr>
            <w:tcW w:w="5353" w:type="dxa"/>
          </w:tcPr>
          <w:p w:rsidR="00CD6192" w:rsidRPr="004872B1" w:rsidRDefault="00F16706" w:rsidP="00794A7A">
            <w:pPr>
              <w:spacing w:line="360" w:lineRule="auto"/>
              <w:rPr>
                <w:rFonts w:ascii="黑体" w:eastAsia="黑体" w:hAnsi="黑体"/>
                <w:szCs w:val="21"/>
              </w:rPr>
            </w:pPr>
            <w:r w:rsidRPr="004872B1">
              <w:rPr>
                <w:rFonts w:ascii="黑体" w:eastAsia="黑体" w:hAnsi="黑体" w:hint="eastAsia"/>
                <w:szCs w:val="21"/>
              </w:rPr>
              <w:t>日期：</w:t>
            </w:r>
            <w:r w:rsidRPr="004872B1">
              <w:rPr>
                <w:rFonts w:ascii="黑体" w:eastAsia="黑体" w:hAnsi="黑体"/>
                <w:szCs w:val="21"/>
                <w:u w:val="single"/>
              </w:rPr>
              <w:t xml:space="preserve">             年           月            日</w:t>
            </w:r>
          </w:p>
        </w:tc>
        <w:tc>
          <w:tcPr>
            <w:tcW w:w="3175" w:type="dxa"/>
          </w:tcPr>
          <w:p w:rsidR="00CD6192" w:rsidRPr="004872B1" w:rsidRDefault="00CD6192" w:rsidP="00794A7A">
            <w:pPr>
              <w:spacing w:line="360" w:lineRule="auto"/>
              <w:rPr>
                <w:rFonts w:ascii="黑体" w:eastAsia="黑体" w:hAnsi="黑体"/>
                <w:szCs w:val="21"/>
              </w:rPr>
            </w:pPr>
          </w:p>
        </w:tc>
      </w:tr>
    </w:tbl>
    <w:p w:rsidR="00CD6192" w:rsidRPr="004872B1" w:rsidRDefault="00CD6192" w:rsidP="008234BE">
      <w:pPr>
        <w:spacing w:line="360" w:lineRule="auto"/>
        <w:rPr>
          <w:rFonts w:ascii="黑体" w:eastAsia="黑体" w:hAnsi="黑体"/>
        </w:rPr>
      </w:pPr>
    </w:p>
    <w:p w:rsidR="00111143" w:rsidRPr="004872B1" w:rsidRDefault="00C31E61" w:rsidP="00A77157">
      <w:pPr>
        <w:pStyle w:val="a6"/>
        <w:pageBreakBefore/>
        <w:numPr>
          <w:ilvl w:val="0"/>
          <w:numId w:val="13"/>
        </w:numPr>
        <w:tabs>
          <w:tab w:val="left" w:pos="567"/>
        </w:tabs>
        <w:spacing w:line="360" w:lineRule="auto"/>
        <w:ind w:firstLineChars="0"/>
        <w:rPr>
          <w:rFonts w:ascii="黑体" w:eastAsia="黑体" w:hAnsi="黑体"/>
          <w:b/>
          <w:szCs w:val="21"/>
        </w:rPr>
      </w:pPr>
      <w:r w:rsidRPr="004872B1">
        <w:rPr>
          <w:rFonts w:ascii="黑体" w:eastAsia="黑体" w:hAnsi="黑体" w:hint="eastAsia"/>
          <w:b/>
          <w:szCs w:val="21"/>
        </w:rPr>
        <w:lastRenderedPageBreak/>
        <w:t>获取招标文件登记表</w:t>
      </w:r>
    </w:p>
    <w:tbl>
      <w:tblPr>
        <w:tblW w:w="8249" w:type="dxa"/>
        <w:tblInd w:w="81" w:type="dxa"/>
        <w:tblLook w:val="04A0"/>
      </w:tblPr>
      <w:tblGrid>
        <w:gridCol w:w="2260"/>
        <w:gridCol w:w="5989"/>
      </w:tblGrid>
      <w:tr w:rsidR="00111143" w:rsidRPr="004872B1" w:rsidTr="0094398F">
        <w:trPr>
          <w:trHeight w:val="1500"/>
        </w:trPr>
        <w:tc>
          <w:tcPr>
            <w:tcW w:w="8249" w:type="dxa"/>
            <w:gridSpan w:val="2"/>
            <w:tcBorders>
              <w:top w:val="nil"/>
              <w:left w:val="nil"/>
              <w:bottom w:val="nil"/>
              <w:right w:val="nil"/>
            </w:tcBorders>
            <w:shd w:val="clear" w:color="auto" w:fill="auto"/>
            <w:vAlign w:val="center"/>
            <w:hideMark/>
          </w:tcPr>
          <w:p w:rsidR="00111143" w:rsidRPr="004872B1" w:rsidRDefault="00362DE5" w:rsidP="00741BB9">
            <w:pPr>
              <w:spacing w:beforeLines="100" w:afterLines="100"/>
              <w:jc w:val="center"/>
              <w:rPr>
                <w:rFonts w:ascii="黑体" w:eastAsia="黑体" w:hAnsi="黑体" w:cs="宋体"/>
                <w:b/>
                <w:bCs/>
                <w:kern w:val="0"/>
                <w:sz w:val="48"/>
                <w:szCs w:val="48"/>
              </w:rPr>
            </w:pPr>
            <w:r w:rsidRPr="004872B1">
              <w:rPr>
                <w:rFonts w:ascii="黑体" w:eastAsia="黑体" w:hAnsi="黑体" w:hint="eastAsia"/>
                <w:b/>
                <w:spacing w:val="20"/>
                <w:sz w:val="30"/>
                <w:szCs w:val="30"/>
              </w:rPr>
              <w:t>获取招标文件登记表</w:t>
            </w:r>
          </w:p>
        </w:tc>
      </w:tr>
      <w:tr w:rsidR="00111143" w:rsidRPr="004872B1" w:rsidTr="0094398F">
        <w:trPr>
          <w:trHeight w:val="848"/>
        </w:trPr>
        <w:tc>
          <w:tcPr>
            <w:tcW w:w="22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11143" w:rsidRPr="004872B1" w:rsidRDefault="00111143" w:rsidP="00111143">
            <w:pPr>
              <w:widowControl/>
              <w:jc w:val="center"/>
              <w:rPr>
                <w:rFonts w:ascii="黑体" w:eastAsia="黑体" w:hAnsi="黑体" w:cs="宋体"/>
                <w:b/>
                <w:bCs/>
                <w:kern w:val="0"/>
                <w:sz w:val="24"/>
                <w:szCs w:val="24"/>
              </w:rPr>
            </w:pPr>
            <w:r w:rsidRPr="004872B1">
              <w:rPr>
                <w:rFonts w:ascii="黑体" w:eastAsia="黑体" w:hAnsi="黑体" w:cs="宋体" w:hint="eastAsia"/>
                <w:b/>
                <w:bCs/>
                <w:kern w:val="0"/>
                <w:sz w:val="24"/>
                <w:szCs w:val="24"/>
              </w:rPr>
              <w:t>项目名称</w:t>
            </w:r>
          </w:p>
        </w:tc>
        <w:tc>
          <w:tcPr>
            <w:tcW w:w="5989" w:type="dxa"/>
            <w:tcBorders>
              <w:top w:val="single" w:sz="8" w:space="0" w:color="auto"/>
              <w:left w:val="nil"/>
              <w:bottom w:val="single" w:sz="4" w:space="0" w:color="auto"/>
              <w:right w:val="single" w:sz="8" w:space="0" w:color="auto"/>
            </w:tcBorders>
            <w:shd w:val="clear" w:color="auto" w:fill="auto"/>
            <w:vAlign w:val="center"/>
            <w:hideMark/>
          </w:tcPr>
          <w:p w:rsidR="00111143" w:rsidRPr="004872B1" w:rsidRDefault="00111143" w:rsidP="00111143">
            <w:pPr>
              <w:widowControl/>
              <w:jc w:val="center"/>
              <w:rPr>
                <w:rFonts w:ascii="黑体" w:eastAsia="黑体" w:hAnsi="黑体" w:cs="宋体"/>
                <w:b/>
                <w:bCs/>
                <w:kern w:val="0"/>
                <w:sz w:val="24"/>
                <w:szCs w:val="24"/>
              </w:rPr>
            </w:pPr>
            <w:r w:rsidRPr="004872B1">
              <w:rPr>
                <w:rFonts w:ascii="黑体" w:eastAsia="黑体" w:hAnsi="黑体" w:cs="宋体" w:hint="eastAsia"/>
                <w:b/>
                <w:bCs/>
                <w:kern w:val="0"/>
                <w:sz w:val="24"/>
                <w:szCs w:val="24"/>
              </w:rPr>
              <w:t xml:space="preserve">　</w:t>
            </w:r>
          </w:p>
        </w:tc>
      </w:tr>
      <w:tr w:rsidR="00111143" w:rsidRPr="004872B1" w:rsidTr="0094398F">
        <w:trPr>
          <w:trHeight w:val="845"/>
        </w:trPr>
        <w:tc>
          <w:tcPr>
            <w:tcW w:w="2260" w:type="dxa"/>
            <w:tcBorders>
              <w:top w:val="nil"/>
              <w:left w:val="single" w:sz="8" w:space="0" w:color="auto"/>
              <w:bottom w:val="single" w:sz="4" w:space="0" w:color="auto"/>
              <w:right w:val="single" w:sz="4" w:space="0" w:color="auto"/>
            </w:tcBorders>
            <w:shd w:val="clear" w:color="auto" w:fill="auto"/>
            <w:noWrap/>
            <w:vAlign w:val="center"/>
            <w:hideMark/>
          </w:tcPr>
          <w:p w:rsidR="00111143" w:rsidRPr="004872B1" w:rsidRDefault="00111143" w:rsidP="00111143">
            <w:pPr>
              <w:widowControl/>
              <w:jc w:val="center"/>
              <w:rPr>
                <w:rFonts w:ascii="黑体" w:eastAsia="黑体" w:hAnsi="黑体" w:cs="宋体"/>
                <w:b/>
                <w:bCs/>
                <w:kern w:val="0"/>
                <w:sz w:val="24"/>
                <w:szCs w:val="24"/>
              </w:rPr>
            </w:pPr>
            <w:r w:rsidRPr="004872B1">
              <w:rPr>
                <w:rFonts w:ascii="黑体" w:eastAsia="黑体" w:hAnsi="黑体" w:cs="宋体" w:hint="eastAsia"/>
                <w:b/>
                <w:bCs/>
                <w:kern w:val="0"/>
                <w:sz w:val="24"/>
                <w:szCs w:val="24"/>
              </w:rPr>
              <w:t>项目编号</w:t>
            </w:r>
          </w:p>
        </w:tc>
        <w:tc>
          <w:tcPr>
            <w:tcW w:w="5989" w:type="dxa"/>
            <w:tcBorders>
              <w:top w:val="nil"/>
              <w:left w:val="single" w:sz="8" w:space="0" w:color="auto"/>
              <w:bottom w:val="single" w:sz="4" w:space="0" w:color="auto"/>
              <w:right w:val="single" w:sz="8" w:space="0" w:color="auto"/>
            </w:tcBorders>
            <w:shd w:val="clear" w:color="auto" w:fill="auto"/>
            <w:noWrap/>
            <w:vAlign w:val="center"/>
            <w:hideMark/>
          </w:tcPr>
          <w:p w:rsidR="00111143" w:rsidRPr="004872B1" w:rsidRDefault="00111143" w:rsidP="00111143">
            <w:pPr>
              <w:widowControl/>
              <w:jc w:val="center"/>
              <w:rPr>
                <w:rFonts w:ascii="黑体" w:eastAsia="黑体" w:hAnsi="黑体" w:cs="宋体"/>
                <w:b/>
                <w:bCs/>
                <w:kern w:val="0"/>
                <w:sz w:val="24"/>
                <w:szCs w:val="24"/>
              </w:rPr>
            </w:pPr>
            <w:r w:rsidRPr="004872B1">
              <w:rPr>
                <w:rFonts w:ascii="黑体" w:eastAsia="黑体" w:hAnsi="黑体" w:cs="宋体" w:hint="eastAsia"/>
                <w:b/>
                <w:bCs/>
                <w:kern w:val="0"/>
                <w:sz w:val="24"/>
                <w:szCs w:val="24"/>
              </w:rPr>
              <w:t xml:space="preserve">　</w:t>
            </w:r>
          </w:p>
        </w:tc>
      </w:tr>
      <w:tr w:rsidR="00111143" w:rsidRPr="004872B1" w:rsidTr="0094398F">
        <w:trPr>
          <w:trHeight w:val="915"/>
        </w:trPr>
        <w:tc>
          <w:tcPr>
            <w:tcW w:w="2260" w:type="dxa"/>
            <w:tcBorders>
              <w:top w:val="nil"/>
              <w:left w:val="single" w:sz="8" w:space="0" w:color="auto"/>
              <w:bottom w:val="single" w:sz="4" w:space="0" w:color="auto"/>
              <w:right w:val="single" w:sz="4" w:space="0" w:color="auto"/>
            </w:tcBorders>
            <w:shd w:val="clear" w:color="auto" w:fill="auto"/>
            <w:vAlign w:val="center"/>
            <w:hideMark/>
          </w:tcPr>
          <w:p w:rsidR="00111143" w:rsidRPr="004872B1" w:rsidRDefault="00111143" w:rsidP="00111143">
            <w:pPr>
              <w:widowControl/>
              <w:jc w:val="center"/>
              <w:rPr>
                <w:rFonts w:ascii="黑体" w:eastAsia="黑体" w:hAnsi="黑体" w:cs="宋体"/>
                <w:b/>
                <w:bCs/>
                <w:kern w:val="0"/>
                <w:sz w:val="24"/>
                <w:szCs w:val="24"/>
              </w:rPr>
            </w:pPr>
            <w:r w:rsidRPr="004872B1">
              <w:rPr>
                <w:rFonts w:ascii="黑体" w:eastAsia="黑体" w:hAnsi="黑体" w:cs="宋体" w:hint="eastAsia"/>
                <w:b/>
                <w:bCs/>
                <w:kern w:val="0"/>
                <w:sz w:val="24"/>
                <w:szCs w:val="24"/>
              </w:rPr>
              <w:t>公司名称</w:t>
            </w:r>
            <w:r w:rsidRPr="004872B1">
              <w:rPr>
                <w:rFonts w:ascii="黑体" w:eastAsia="黑体" w:hAnsi="黑体" w:cs="宋体" w:hint="eastAsia"/>
                <w:b/>
                <w:bCs/>
                <w:kern w:val="0"/>
                <w:sz w:val="24"/>
                <w:szCs w:val="24"/>
              </w:rPr>
              <w:br/>
              <w:t>（全称）</w:t>
            </w:r>
          </w:p>
        </w:tc>
        <w:tc>
          <w:tcPr>
            <w:tcW w:w="5989" w:type="dxa"/>
            <w:tcBorders>
              <w:top w:val="nil"/>
              <w:left w:val="nil"/>
              <w:bottom w:val="single" w:sz="4" w:space="0" w:color="auto"/>
              <w:right w:val="single" w:sz="8" w:space="0" w:color="auto"/>
            </w:tcBorders>
            <w:shd w:val="clear" w:color="auto" w:fill="auto"/>
            <w:vAlign w:val="center"/>
            <w:hideMark/>
          </w:tcPr>
          <w:p w:rsidR="00111143" w:rsidRPr="004872B1" w:rsidRDefault="00111143" w:rsidP="00111143">
            <w:pPr>
              <w:widowControl/>
              <w:jc w:val="center"/>
              <w:rPr>
                <w:rFonts w:ascii="黑体" w:eastAsia="黑体" w:hAnsi="黑体" w:cs="宋体"/>
                <w:b/>
                <w:bCs/>
                <w:kern w:val="0"/>
                <w:sz w:val="24"/>
                <w:szCs w:val="24"/>
              </w:rPr>
            </w:pPr>
            <w:r w:rsidRPr="004872B1">
              <w:rPr>
                <w:rFonts w:ascii="黑体" w:eastAsia="黑体" w:hAnsi="黑体" w:cs="宋体" w:hint="eastAsia"/>
                <w:b/>
                <w:bCs/>
                <w:kern w:val="0"/>
                <w:sz w:val="24"/>
                <w:szCs w:val="24"/>
              </w:rPr>
              <w:t xml:space="preserve">　</w:t>
            </w:r>
          </w:p>
        </w:tc>
      </w:tr>
      <w:tr w:rsidR="00111143" w:rsidRPr="004872B1" w:rsidTr="0094398F">
        <w:trPr>
          <w:trHeight w:val="757"/>
        </w:trPr>
        <w:tc>
          <w:tcPr>
            <w:tcW w:w="2260" w:type="dxa"/>
            <w:tcBorders>
              <w:top w:val="nil"/>
              <w:left w:val="single" w:sz="8" w:space="0" w:color="auto"/>
              <w:bottom w:val="single" w:sz="4" w:space="0" w:color="auto"/>
              <w:right w:val="single" w:sz="4" w:space="0" w:color="auto"/>
            </w:tcBorders>
            <w:shd w:val="clear" w:color="auto" w:fill="auto"/>
            <w:vAlign w:val="center"/>
            <w:hideMark/>
          </w:tcPr>
          <w:p w:rsidR="00111143" w:rsidRPr="004872B1" w:rsidRDefault="00111143" w:rsidP="00111143">
            <w:pPr>
              <w:widowControl/>
              <w:jc w:val="center"/>
              <w:rPr>
                <w:rFonts w:ascii="黑体" w:eastAsia="黑体" w:hAnsi="黑体" w:cs="宋体"/>
                <w:b/>
                <w:bCs/>
                <w:kern w:val="0"/>
                <w:sz w:val="24"/>
                <w:szCs w:val="24"/>
              </w:rPr>
            </w:pPr>
            <w:r w:rsidRPr="004872B1">
              <w:rPr>
                <w:rFonts w:ascii="黑体" w:eastAsia="黑体" w:hAnsi="黑体" w:cs="宋体" w:hint="eastAsia"/>
                <w:b/>
                <w:bCs/>
                <w:kern w:val="0"/>
                <w:sz w:val="24"/>
                <w:szCs w:val="24"/>
              </w:rPr>
              <w:t>所投包号</w:t>
            </w:r>
          </w:p>
        </w:tc>
        <w:tc>
          <w:tcPr>
            <w:tcW w:w="5989" w:type="dxa"/>
            <w:tcBorders>
              <w:top w:val="nil"/>
              <w:left w:val="nil"/>
              <w:bottom w:val="single" w:sz="4" w:space="0" w:color="auto"/>
              <w:right w:val="single" w:sz="8" w:space="0" w:color="auto"/>
            </w:tcBorders>
            <w:shd w:val="clear" w:color="auto" w:fill="auto"/>
            <w:vAlign w:val="center"/>
            <w:hideMark/>
          </w:tcPr>
          <w:p w:rsidR="00111143" w:rsidRPr="004872B1" w:rsidRDefault="00111143" w:rsidP="00111143">
            <w:pPr>
              <w:widowControl/>
              <w:jc w:val="center"/>
              <w:rPr>
                <w:rFonts w:ascii="黑体" w:eastAsia="黑体" w:hAnsi="黑体" w:cs="宋体"/>
                <w:b/>
                <w:bCs/>
                <w:kern w:val="0"/>
                <w:sz w:val="24"/>
                <w:szCs w:val="24"/>
              </w:rPr>
            </w:pPr>
            <w:r w:rsidRPr="004872B1">
              <w:rPr>
                <w:rFonts w:ascii="黑体" w:eastAsia="黑体" w:hAnsi="黑体" w:cs="宋体" w:hint="eastAsia"/>
                <w:b/>
                <w:bCs/>
                <w:kern w:val="0"/>
                <w:sz w:val="24"/>
                <w:szCs w:val="24"/>
              </w:rPr>
              <w:t xml:space="preserve">　</w:t>
            </w:r>
          </w:p>
        </w:tc>
      </w:tr>
      <w:tr w:rsidR="00111143" w:rsidRPr="004872B1" w:rsidTr="0094398F">
        <w:trPr>
          <w:trHeight w:val="843"/>
        </w:trPr>
        <w:tc>
          <w:tcPr>
            <w:tcW w:w="2260" w:type="dxa"/>
            <w:tcBorders>
              <w:top w:val="nil"/>
              <w:left w:val="single" w:sz="8" w:space="0" w:color="auto"/>
              <w:bottom w:val="single" w:sz="4" w:space="0" w:color="auto"/>
              <w:right w:val="single" w:sz="4" w:space="0" w:color="auto"/>
            </w:tcBorders>
            <w:shd w:val="clear" w:color="auto" w:fill="auto"/>
            <w:vAlign w:val="center"/>
            <w:hideMark/>
          </w:tcPr>
          <w:p w:rsidR="00111143" w:rsidRPr="004872B1" w:rsidRDefault="00111143" w:rsidP="00111143">
            <w:pPr>
              <w:widowControl/>
              <w:jc w:val="center"/>
              <w:rPr>
                <w:rFonts w:ascii="黑体" w:eastAsia="黑体" w:hAnsi="黑体" w:cs="宋体"/>
                <w:b/>
                <w:bCs/>
                <w:kern w:val="0"/>
                <w:sz w:val="24"/>
                <w:szCs w:val="24"/>
              </w:rPr>
            </w:pPr>
            <w:r w:rsidRPr="004872B1">
              <w:rPr>
                <w:rFonts w:ascii="黑体" w:eastAsia="黑体" w:hAnsi="黑体" w:cs="宋体" w:hint="eastAsia"/>
                <w:b/>
                <w:bCs/>
                <w:kern w:val="0"/>
                <w:sz w:val="24"/>
                <w:szCs w:val="24"/>
              </w:rPr>
              <w:t>联系人及手机号</w:t>
            </w:r>
          </w:p>
        </w:tc>
        <w:tc>
          <w:tcPr>
            <w:tcW w:w="5989" w:type="dxa"/>
            <w:tcBorders>
              <w:top w:val="nil"/>
              <w:left w:val="nil"/>
              <w:bottom w:val="single" w:sz="4" w:space="0" w:color="auto"/>
              <w:right w:val="single" w:sz="8" w:space="0" w:color="auto"/>
            </w:tcBorders>
            <w:shd w:val="clear" w:color="auto" w:fill="auto"/>
            <w:noWrap/>
            <w:vAlign w:val="center"/>
            <w:hideMark/>
          </w:tcPr>
          <w:p w:rsidR="00111143" w:rsidRPr="004872B1" w:rsidRDefault="00111143" w:rsidP="00111143">
            <w:pPr>
              <w:widowControl/>
              <w:jc w:val="center"/>
              <w:rPr>
                <w:rFonts w:ascii="黑体" w:eastAsia="黑体" w:hAnsi="黑体" w:cs="宋体"/>
                <w:b/>
                <w:bCs/>
                <w:kern w:val="0"/>
                <w:sz w:val="24"/>
                <w:szCs w:val="24"/>
              </w:rPr>
            </w:pPr>
            <w:r w:rsidRPr="004872B1">
              <w:rPr>
                <w:rFonts w:ascii="黑体" w:eastAsia="黑体" w:hAnsi="黑体" w:cs="宋体" w:hint="eastAsia"/>
                <w:b/>
                <w:bCs/>
                <w:kern w:val="0"/>
                <w:sz w:val="24"/>
                <w:szCs w:val="24"/>
              </w:rPr>
              <w:t xml:space="preserve">　</w:t>
            </w:r>
          </w:p>
        </w:tc>
      </w:tr>
      <w:tr w:rsidR="00111143" w:rsidRPr="004872B1" w:rsidTr="0094398F">
        <w:trPr>
          <w:trHeight w:val="915"/>
        </w:trPr>
        <w:tc>
          <w:tcPr>
            <w:tcW w:w="2260" w:type="dxa"/>
            <w:tcBorders>
              <w:top w:val="nil"/>
              <w:left w:val="single" w:sz="8" w:space="0" w:color="auto"/>
              <w:bottom w:val="single" w:sz="4" w:space="0" w:color="auto"/>
              <w:right w:val="single" w:sz="4" w:space="0" w:color="auto"/>
            </w:tcBorders>
            <w:shd w:val="clear" w:color="auto" w:fill="auto"/>
            <w:vAlign w:val="center"/>
            <w:hideMark/>
          </w:tcPr>
          <w:p w:rsidR="00111143" w:rsidRPr="004872B1" w:rsidRDefault="00111143" w:rsidP="00111143">
            <w:pPr>
              <w:widowControl/>
              <w:jc w:val="center"/>
              <w:rPr>
                <w:rFonts w:ascii="黑体" w:eastAsia="黑体" w:hAnsi="黑体" w:cs="宋体"/>
                <w:b/>
                <w:bCs/>
                <w:kern w:val="0"/>
                <w:sz w:val="24"/>
                <w:szCs w:val="24"/>
              </w:rPr>
            </w:pPr>
            <w:r w:rsidRPr="004872B1">
              <w:rPr>
                <w:rFonts w:ascii="黑体" w:eastAsia="黑体" w:hAnsi="黑体" w:cs="宋体" w:hint="eastAsia"/>
                <w:b/>
                <w:bCs/>
                <w:kern w:val="0"/>
                <w:sz w:val="24"/>
                <w:szCs w:val="24"/>
              </w:rPr>
              <w:t>公司地址</w:t>
            </w:r>
          </w:p>
        </w:tc>
        <w:tc>
          <w:tcPr>
            <w:tcW w:w="5989" w:type="dxa"/>
            <w:tcBorders>
              <w:top w:val="nil"/>
              <w:left w:val="nil"/>
              <w:bottom w:val="single" w:sz="4" w:space="0" w:color="auto"/>
              <w:right w:val="single" w:sz="8" w:space="0" w:color="auto"/>
            </w:tcBorders>
            <w:shd w:val="clear" w:color="auto" w:fill="auto"/>
            <w:vAlign w:val="center"/>
            <w:hideMark/>
          </w:tcPr>
          <w:p w:rsidR="00111143" w:rsidRPr="004872B1" w:rsidRDefault="00111143" w:rsidP="00111143">
            <w:pPr>
              <w:widowControl/>
              <w:jc w:val="center"/>
              <w:rPr>
                <w:rFonts w:ascii="黑体" w:eastAsia="黑体" w:hAnsi="黑体" w:cs="宋体"/>
                <w:b/>
                <w:bCs/>
                <w:kern w:val="0"/>
                <w:sz w:val="24"/>
                <w:szCs w:val="24"/>
              </w:rPr>
            </w:pPr>
            <w:r w:rsidRPr="004872B1">
              <w:rPr>
                <w:rFonts w:ascii="黑体" w:eastAsia="黑体" w:hAnsi="黑体" w:cs="宋体" w:hint="eastAsia"/>
                <w:b/>
                <w:bCs/>
                <w:kern w:val="0"/>
                <w:sz w:val="24"/>
                <w:szCs w:val="24"/>
              </w:rPr>
              <w:t xml:space="preserve">　</w:t>
            </w:r>
          </w:p>
        </w:tc>
      </w:tr>
      <w:tr w:rsidR="00111143" w:rsidRPr="004872B1" w:rsidTr="0094398F">
        <w:trPr>
          <w:trHeight w:val="768"/>
        </w:trPr>
        <w:tc>
          <w:tcPr>
            <w:tcW w:w="2260" w:type="dxa"/>
            <w:tcBorders>
              <w:top w:val="nil"/>
              <w:left w:val="single" w:sz="8" w:space="0" w:color="auto"/>
              <w:bottom w:val="single" w:sz="4" w:space="0" w:color="auto"/>
              <w:right w:val="single" w:sz="4" w:space="0" w:color="auto"/>
            </w:tcBorders>
            <w:shd w:val="clear" w:color="auto" w:fill="auto"/>
            <w:vAlign w:val="center"/>
            <w:hideMark/>
          </w:tcPr>
          <w:p w:rsidR="00111143" w:rsidRPr="004872B1" w:rsidRDefault="00111143" w:rsidP="00111143">
            <w:pPr>
              <w:widowControl/>
              <w:jc w:val="center"/>
              <w:rPr>
                <w:rFonts w:ascii="黑体" w:eastAsia="黑体" w:hAnsi="黑体" w:cs="宋体"/>
                <w:b/>
                <w:bCs/>
                <w:kern w:val="0"/>
                <w:sz w:val="24"/>
                <w:szCs w:val="24"/>
              </w:rPr>
            </w:pPr>
            <w:r w:rsidRPr="004872B1">
              <w:rPr>
                <w:rFonts w:ascii="黑体" w:eastAsia="黑体" w:hAnsi="黑体" w:cs="宋体" w:hint="eastAsia"/>
                <w:b/>
                <w:bCs/>
                <w:kern w:val="0"/>
                <w:sz w:val="24"/>
                <w:szCs w:val="24"/>
              </w:rPr>
              <w:t>公司电话</w:t>
            </w:r>
          </w:p>
        </w:tc>
        <w:tc>
          <w:tcPr>
            <w:tcW w:w="5989" w:type="dxa"/>
            <w:tcBorders>
              <w:top w:val="nil"/>
              <w:left w:val="nil"/>
              <w:bottom w:val="single" w:sz="4" w:space="0" w:color="auto"/>
              <w:right w:val="single" w:sz="8" w:space="0" w:color="auto"/>
            </w:tcBorders>
            <w:shd w:val="clear" w:color="auto" w:fill="auto"/>
            <w:vAlign w:val="center"/>
            <w:hideMark/>
          </w:tcPr>
          <w:p w:rsidR="00111143" w:rsidRPr="004872B1" w:rsidRDefault="00111143" w:rsidP="00111143">
            <w:pPr>
              <w:widowControl/>
              <w:jc w:val="center"/>
              <w:rPr>
                <w:rFonts w:ascii="黑体" w:eastAsia="黑体" w:hAnsi="黑体" w:cs="宋体"/>
                <w:b/>
                <w:bCs/>
                <w:kern w:val="0"/>
                <w:sz w:val="24"/>
                <w:szCs w:val="24"/>
              </w:rPr>
            </w:pPr>
            <w:r w:rsidRPr="004872B1">
              <w:rPr>
                <w:rFonts w:ascii="黑体" w:eastAsia="黑体" w:hAnsi="黑体" w:cs="宋体" w:hint="eastAsia"/>
                <w:b/>
                <w:bCs/>
                <w:kern w:val="0"/>
                <w:sz w:val="24"/>
                <w:szCs w:val="24"/>
              </w:rPr>
              <w:t xml:space="preserve">　</w:t>
            </w:r>
          </w:p>
        </w:tc>
      </w:tr>
      <w:tr w:rsidR="00111143" w:rsidRPr="004872B1" w:rsidTr="0094398F">
        <w:trPr>
          <w:trHeight w:val="689"/>
        </w:trPr>
        <w:tc>
          <w:tcPr>
            <w:tcW w:w="2260" w:type="dxa"/>
            <w:tcBorders>
              <w:top w:val="nil"/>
              <w:left w:val="single" w:sz="8" w:space="0" w:color="auto"/>
              <w:bottom w:val="single" w:sz="4" w:space="0" w:color="auto"/>
              <w:right w:val="single" w:sz="4" w:space="0" w:color="auto"/>
            </w:tcBorders>
            <w:shd w:val="clear" w:color="auto" w:fill="auto"/>
            <w:vAlign w:val="center"/>
            <w:hideMark/>
          </w:tcPr>
          <w:p w:rsidR="00111143" w:rsidRPr="004872B1" w:rsidRDefault="00111143" w:rsidP="00111143">
            <w:pPr>
              <w:widowControl/>
              <w:jc w:val="center"/>
              <w:rPr>
                <w:rFonts w:ascii="黑体" w:eastAsia="黑体" w:hAnsi="黑体" w:cs="宋体"/>
                <w:b/>
                <w:bCs/>
                <w:kern w:val="0"/>
                <w:sz w:val="24"/>
                <w:szCs w:val="24"/>
              </w:rPr>
            </w:pPr>
            <w:r w:rsidRPr="004872B1">
              <w:rPr>
                <w:rFonts w:ascii="黑体" w:eastAsia="黑体" w:hAnsi="黑体" w:cs="宋体" w:hint="eastAsia"/>
                <w:b/>
                <w:bCs/>
                <w:kern w:val="0"/>
                <w:sz w:val="24"/>
                <w:szCs w:val="24"/>
              </w:rPr>
              <w:t>公司传真</w:t>
            </w:r>
          </w:p>
        </w:tc>
        <w:tc>
          <w:tcPr>
            <w:tcW w:w="5989" w:type="dxa"/>
            <w:tcBorders>
              <w:top w:val="nil"/>
              <w:left w:val="nil"/>
              <w:bottom w:val="single" w:sz="4" w:space="0" w:color="auto"/>
              <w:right w:val="single" w:sz="8" w:space="0" w:color="auto"/>
            </w:tcBorders>
            <w:shd w:val="clear" w:color="auto" w:fill="auto"/>
            <w:vAlign w:val="center"/>
            <w:hideMark/>
          </w:tcPr>
          <w:p w:rsidR="00111143" w:rsidRPr="004872B1" w:rsidRDefault="00111143" w:rsidP="00111143">
            <w:pPr>
              <w:widowControl/>
              <w:jc w:val="center"/>
              <w:rPr>
                <w:rFonts w:ascii="黑体" w:eastAsia="黑体" w:hAnsi="黑体" w:cs="宋体"/>
                <w:b/>
                <w:bCs/>
                <w:kern w:val="0"/>
                <w:sz w:val="24"/>
                <w:szCs w:val="24"/>
              </w:rPr>
            </w:pPr>
            <w:r w:rsidRPr="004872B1">
              <w:rPr>
                <w:rFonts w:ascii="黑体" w:eastAsia="黑体" w:hAnsi="黑体" w:cs="宋体" w:hint="eastAsia"/>
                <w:b/>
                <w:bCs/>
                <w:kern w:val="0"/>
                <w:sz w:val="24"/>
                <w:szCs w:val="24"/>
              </w:rPr>
              <w:t xml:space="preserve">　</w:t>
            </w:r>
          </w:p>
        </w:tc>
      </w:tr>
      <w:tr w:rsidR="00111143" w:rsidRPr="004872B1" w:rsidTr="0094398F">
        <w:trPr>
          <w:trHeight w:val="915"/>
        </w:trPr>
        <w:tc>
          <w:tcPr>
            <w:tcW w:w="2260" w:type="dxa"/>
            <w:tcBorders>
              <w:top w:val="nil"/>
              <w:left w:val="single" w:sz="8" w:space="0" w:color="auto"/>
              <w:bottom w:val="single" w:sz="4" w:space="0" w:color="auto"/>
              <w:right w:val="single" w:sz="4" w:space="0" w:color="auto"/>
            </w:tcBorders>
            <w:shd w:val="clear" w:color="auto" w:fill="auto"/>
            <w:vAlign w:val="center"/>
            <w:hideMark/>
          </w:tcPr>
          <w:p w:rsidR="00111143" w:rsidRPr="004872B1" w:rsidRDefault="00111143" w:rsidP="00111143">
            <w:pPr>
              <w:widowControl/>
              <w:jc w:val="center"/>
              <w:rPr>
                <w:rFonts w:ascii="黑体" w:eastAsia="黑体" w:hAnsi="黑体" w:cs="宋体"/>
                <w:b/>
                <w:bCs/>
                <w:kern w:val="0"/>
                <w:sz w:val="24"/>
                <w:szCs w:val="24"/>
              </w:rPr>
            </w:pPr>
            <w:r w:rsidRPr="004872B1">
              <w:rPr>
                <w:rFonts w:ascii="黑体" w:eastAsia="黑体" w:hAnsi="黑体" w:cs="宋体" w:hint="eastAsia"/>
                <w:b/>
                <w:bCs/>
                <w:kern w:val="0"/>
                <w:sz w:val="24"/>
                <w:szCs w:val="24"/>
              </w:rPr>
              <w:t>公司电子邮箱</w:t>
            </w:r>
          </w:p>
        </w:tc>
        <w:tc>
          <w:tcPr>
            <w:tcW w:w="5989" w:type="dxa"/>
            <w:tcBorders>
              <w:top w:val="nil"/>
              <w:left w:val="nil"/>
              <w:bottom w:val="single" w:sz="4" w:space="0" w:color="auto"/>
              <w:right w:val="single" w:sz="8" w:space="0" w:color="auto"/>
            </w:tcBorders>
            <w:shd w:val="clear" w:color="auto" w:fill="auto"/>
            <w:vAlign w:val="center"/>
            <w:hideMark/>
          </w:tcPr>
          <w:p w:rsidR="00111143" w:rsidRPr="004872B1" w:rsidRDefault="00111143" w:rsidP="00111143">
            <w:pPr>
              <w:widowControl/>
              <w:jc w:val="center"/>
              <w:rPr>
                <w:rFonts w:ascii="黑体" w:eastAsia="黑体" w:hAnsi="黑体" w:cs="宋体"/>
                <w:kern w:val="0"/>
                <w:sz w:val="24"/>
                <w:szCs w:val="24"/>
                <w:u w:val="single"/>
              </w:rPr>
            </w:pPr>
          </w:p>
        </w:tc>
      </w:tr>
      <w:tr w:rsidR="00111143" w:rsidRPr="004872B1" w:rsidTr="0094398F">
        <w:trPr>
          <w:trHeight w:val="768"/>
        </w:trPr>
        <w:tc>
          <w:tcPr>
            <w:tcW w:w="2260" w:type="dxa"/>
            <w:tcBorders>
              <w:top w:val="nil"/>
              <w:left w:val="single" w:sz="8" w:space="0" w:color="auto"/>
              <w:bottom w:val="single" w:sz="4" w:space="0" w:color="auto"/>
              <w:right w:val="single" w:sz="4" w:space="0" w:color="auto"/>
            </w:tcBorders>
            <w:shd w:val="clear" w:color="auto" w:fill="auto"/>
            <w:vAlign w:val="center"/>
            <w:hideMark/>
          </w:tcPr>
          <w:p w:rsidR="00111143" w:rsidRPr="004872B1" w:rsidRDefault="00111143" w:rsidP="00111143">
            <w:pPr>
              <w:widowControl/>
              <w:jc w:val="center"/>
              <w:rPr>
                <w:rFonts w:ascii="黑体" w:eastAsia="黑体" w:hAnsi="黑体" w:cs="宋体"/>
                <w:b/>
                <w:bCs/>
                <w:kern w:val="0"/>
                <w:sz w:val="24"/>
                <w:szCs w:val="24"/>
              </w:rPr>
            </w:pPr>
            <w:r w:rsidRPr="004872B1">
              <w:rPr>
                <w:rFonts w:ascii="黑体" w:eastAsia="黑体" w:hAnsi="黑体" w:cs="宋体" w:hint="eastAsia"/>
                <w:b/>
                <w:bCs/>
                <w:kern w:val="0"/>
                <w:sz w:val="24"/>
                <w:szCs w:val="24"/>
              </w:rPr>
              <w:t>备  注</w:t>
            </w:r>
          </w:p>
        </w:tc>
        <w:tc>
          <w:tcPr>
            <w:tcW w:w="5989" w:type="dxa"/>
            <w:tcBorders>
              <w:top w:val="nil"/>
              <w:left w:val="nil"/>
              <w:bottom w:val="single" w:sz="4" w:space="0" w:color="auto"/>
              <w:right w:val="single" w:sz="8" w:space="0" w:color="auto"/>
            </w:tcBorders>
            <w:shd w:val="clear" w:color="auto" w:fill="auto"/>
            <w:vAlign w:val="center"/>
            <w:hideMark/>
          </w:tcPr>
          <w:p w:rsidR="00111143" w:rsidRPr="004872B1" w:rsidRDefault="00111143" w:rsidP="00111143">
            <w:pPr>
              <w:widowControl/>
              <w:jc w:val="center"/>
              <w:rPr>
                <w:rFonts w:ascii="黑体" w:eastAsia="黑体" w:hAnsi="黑体" w:cs="宋体"/>
                <w:b/>
                <w:bCs/>
                <w:kern w:val="0"/>
                <w:sz w:val="24"/>
                <w:szCs w:val="24"/>
              </w:rPr>
            </w:pPr>
            <w:r w:rsidRPr="004872B1">
              <w:rPr>
                <w:rFonts w:ascii="黑体" w:eastAsia="黑体" w:hAnsi="黑体" w:cs="宋体" w:hint="eastAsia"/>
                <w:b/>
                <w:bCs/>
                <w:kern w:val="0"/>
                <w:sz w:val="24"/>
                <w:szCs w:val="24"/>
              </w:rPr>
              <w:t xml:space="preserve">　</w:t>
            </w:r>
          </w:p>
        </w:tc>
      </w:tr>
      <w:tr w:rsidR="00111143" w:rsidRPr="004872B1" w:rsidTr="0094398F">
        <w:trPr>
          <w:trHeight w:val="915"/>
        </w:trPr>
        <w:tc>
          <w:tcPr>
            <w:tcW w:w="2260" w:type="dxa"/>
            <w:tcBorders>
              <w:top w:val="nil"/>
              <w:left w:val="single" w:sz="8" w:space="0" w:color="auto"/>
              <w:bottom w:val="single" w:sz="4" w:space="0" w:color="auto"/>
              <w:right w:val="single" w:sz="4" w:space="0" w:color="auto"/>
            </w:tcBorders>
            <w:shd w:val="clear" w:color="auto" w:fill="auto"/>
            <w:vAlign w:val="center"/>
            <w:hideMark/>
          </w:tcPr>
          <w:p w:rsidR="00111143" w:rsidRPr="004872B1" w:rsidRDefault="00111143" w:rsidP="00111143">
            <w:pPr>
              <w:widowControl/>
              <w:jc w:val="center"/>
              <w:rPr>
                <w:rFonts w:ascii="黑体" w:eastAsia="黑体" w:hAnsi="黑体" w:cs="宋体"/>
                <w:b/>
                <w:bCs/>
                <w:kern w:val="0"/>
                <w:sz w:val="24"/>
                <w:szCs w:val="24"/>
              </w:rPr>
            </w:pPr>
            <w:r w:rsidRPr="004872B1">
              <w:rPr>
                <w:rFonts w:ascii="黑体" w:eastAsia="黑体" w:hAnsi="黑体" w:cs="宋体" w:hint="eastAsia"/>
                <w:b/>
                <w:bCs/>
                <w:kern w:val="0"/>
                <w:sz w:val="24"/>
                <w:szCs w:val="24"/>
              </w:rPr>
              <w:t>签名确认</w:t>
            </w:r>
          </w:p>
        </w:tc>
        <w:tc>
          <w:tcPr>
            <w:tcW w:w="5989" w:type="dxa"/>
            <w:tcBorders>
              <w:top w:val="nil"/>
              <w:left w:val="nil"/>
              <w:bottom w:val="single" w:sz="4" w:space="0" w:color="auto"/>
              <w:right w:val="single" w:sz="8" w:space="0" w:color="auto"/>
            </w:tcBorders>
            <w:shd w:val="clear" w:color="auto" w:fill="auto"/>
            <w:vAlign w:val="center"/>
            <w:hideMark/>
          </w:tcPr>
          <w:p w:rsidR="00111143" w:rsidRPr="004872B1" w:rsidRDefault="00111143" w:rsidP="00111143">
            <w:pPr>
              <w:widowControl/>
              <w:jc w:val="center"/>
              <w:rPr>
                <w:rFonts w:ascii="黑体" w:eastAsia="黑体" w:hAnsi="黑体" w:cs="宋体"/>
                <w:b/>
                <w:bCs/>
                <w:kern w:val="0"/>
                <w:sz w:val="24"/>
                <w:szCs w:val="24"/>
              </w:rPr>
            </w:pPr>
            <w:r w:rsidRPr="004872B1">
              <w:rPr>
                <w:rFonts w:ascii="黑体" w:eastAsia="黑体" w:hAnsi="黑体" w:cs="宋体" w:hint="eastAsia"/>
                <w:b/>
                <w:bCs/>
                <w:kern w:val="0"/>
                <w:sz w:val="24"/>
                <w:szCs w:val="24"/>
              </w:rPr>
              <w:t xml:space="preserve">　</w:t>
            </w:r>
          </w:p>
        </w:tc>
      </w:tr>
      <w:tr w:rsidR="00111143" w:rsidRPr="004872B1" w:rsidTr="0019779E">
        <w:trPr>
          <w:trHeight w:val="766"/>
        </w:trPr>
        <w:tc>
          <w:tcPr>
            <w:tcW w:w="2260" w:type="dxa"/>
            <w:tcBorders>
              <w:top w:val="nil"/>
              <w:left w:val="single" w:sz="8" w:space="0" w:color="auto"/>
              <w:bottom w:val="single" w:sz="4" w:space="0" w:color="auto"/>
              <w:right w:val="single" w:sz="4" w:space="0" w:color="auto"/>
            </w:tcBorders>
            <w:shd w:val="clear" w:color="auto" w:fill="auto"/>
            <w:vAlign w:val="center"/>
            <w:hideMark/>
          </w:tcPr>
          <w:p w:rsidR="00111143" w:rsidRPr="004872B1" w:rsidRDefault="00362DE5" w:rsidP="00111143">
            <w:pPr>
              <w:widowControl/>
              <w:jc w:val="center"/>
              <w:rPr>
                <w:rFonts w:ascii="黑体" w:eastAsia="黑体" w:hAnsi="黑体" w:cs="宋体"/>
                <w:b/>
                <w:bCs/>
                <w:kern w:val="0"/>
                <w:sz w:val="24"/>
                <w:szCs w:val="24"/>
              </w:rPr>
            </w:pPr>
            <w:r w:rsidRPr="004872B1">
              <w:rPr>
                <w:rFonts w:ascii="黑体" w:eastAsia="黑体" w:hAnsi="黑体" w:cs="宋体" w:hint="eastAsia"/>
                <w:b/>
                <w:bCs/>
                <w:kern w:val="0"/>
                <w:sz w:val="24"/>
                <w:szCs w:val="24"/>
              </w:rPr>
              <w:t>获取日期</w:t>
            </w:r>
          </w:p>
        </w:tc>
        <w:tc>
          <w:tcPr>
            <w:tcW w:w="5989" w:type="dxa"/>
            <w:tcBorders>
              <w:top w:val="nil"/>
              <w:left w:val="nil"/>
              <w:bottom w:val="single" w:sz="4" w:space="0" w:color="auto"/>
              <w:right w:val="single" w:sz="8" w:space="0" w:color="auto"/>
            </w:tcBorders>
            <w:shd w:val="clear" w:color="auto" w:fill="auto"/>
            <w:vAlign w:val="center"/>
            <w:hideMark/>
          </w:tcPr>
          <w:p w:rsidR="00111143" w:rsidRPr="004872B1" w:rsidRDefault="00111143" w:rsidP="00111143">
            <w:pPr>
              <w:widowControl/>
              <w:jc w:val="center"/>
              <w:rPr>
                <w:rFonts w:ascii="黑体" w:eastAsia="黑体" w:hAnsi="黑体" w:cs="宋体"/>
                <w:b/>
                <w:bCs/>
                <w:kern w:val="0"/>
                <w:sz w:val="24"/>
                <w:szCs w:val="24"/>
              </w:rPr>
            </w:pPr>
            <w:r w:rsidRPr="004872B1">
              <w:rPr>
                <w:rFonts w:ascii="黑体" w:eastAsia="黑体" w:hAnsi="黑体" w:cs="宋体" w:hint="eastAsia"/>
                <w:b/>
                <w:bCs/>
                <w:kern w:val="0"/>
                <w:sz w:val="24"/>
                <w:szCs w:val="24"/>
              </w:rPr>
              <w:t xml:space="preserve">　</w:t>
            </w:r>
          </w:p>
        </w:tc>
      </w:tr>
      <w:tr w:rsidR="00111143" w:rsidRPr="004872B1" w:rsidTr="0019779E">
        <w:trPr>
          <w:trHeight w:val="848"/>
        </w:trPr>
        <w:tc>
          <w:tcPr>
            <w:tcW w:w="2260" w:type="dxa"/>
            <w:tcBorders>
              <w:top w:val="nil"/>
              <w:left w:val="single" w:sz="8" w:space="0" w:color="auto"/>
              <w:bottom w:val="single" w:sz="8" w:space="0" w:color="auto"/>
              <w:right w:val="single" w:sz="4" w:space="0" w:color="auto"/>
            </w:tcBorders>
            <w:shd w:val="clear" w:color="auto" w:fill="auto"/>
            <w:vAlign w:val="center"/>
            <w:hideMark/>
          </w:tcPr>
          <w:p w:rsidR="00111143" w:rsidRPr="004872B1" w:rsidRDefault="00111143" w:rsidP="00111143">
            <w:pPr>
              <w:widowControl/>
              <w:jc w:val="center"/>
              <w:rPr>
                <w:rFonts w:ascii="黑体" w:eastAsia="黑体" w:hAnsi="黑体" w:cs="宋体"/>
                <w:b/>
                <w:bCs/>
                <w:kern w:val="0"/>
                <w:sz w:val="24"/>
                <w:szCs w:val="24"/>
              </w:rPr>
            </w:pPr>
            <w:r w:rsidRPr="004872B1">
              <w:rPr>
                <w:rFonts w:ascii="黑体" w:eastAsia="黑体" w:hAnsi="黑体" w:cs="宋体" w:hint="eastAsia"/>
                <w:b/>
                <w:bCs/>
                <w:kern w:val="0"/>
                <w:sz w:val="24"/>
                <w:szCs w:val="24"/>
              </w:rPr>
              <w:t>说  明</w:t>
            </w:r>
          </w:p>
        </w:tc>
        <w:tc>
          <w:tcPr>
            <w:tcW w:w="5989" w:type="dxa"/>
            <w:tcBorders>
              <w:top w:val="nil"/>
              <w:left w:val="nil"/>
              <w:bottom w:val="single" w:sz="8" w:space="0" w:color="auto"/>
              <w:right w:val="single" w:sz="8" w:space="0" w:color="auto"/>
            </w:tcBorders>
            <w:shd w:val="clear" w:color="auto" w:fill="auto"/>
            <w:vAlign w:val="center"/>
            <w:hideMark/>
          </w:tcPr>
          <w:p w:rsidR="00111143" w:rsidRPr="004872B1" w:rsidRDefault="00111143" w:rsidP="00111143">
            <w:pPr>
              <w:widowControl/>
              <w:jc w:val="center"/>
              <w:rPr>
                <w:rFonts w:ascii="黑体" w:eastAsia="黑体" w:hAnsi="黑体" w:cs="宋体"/>
                <w:kern w:val="0"/>
                <w:sz w:val="24"/>
                <w:szCs w:val="24"/>
              </w:rPr>
            </w:pPr>
            <w:r w:rsidRPr="004872B1">
              <w:rPr>
                <w:rFonts w:ascii="黑体" w:eastAsia="黑体" w:hAnsi="黑体" w:cs="宋体" w:hint="eastAsia"/>
                <w:kern w:val="0"/>
                <w:sz w:val="24"/>
                <w:szCs w:val="24"/>
              </w:rPr>
              <w:t xml:space="preserve"> </w:t>
            </w:r>
          </w:p>
        </w:tc>
      </w:tr>
      <w:tr w:rsidR="00111143" w:rsidRPr="004872B1" w:rsidTr="0094398F">
        <w:trPr>
          <w:trHeight w:val="615"/>
        </w:trPr>
        <w:tc>
          <w:tcPr>
            <w:tcW w:w="2260" w:type="dxa"/>
            <w:tcBorders>
              <w:top w:val="nil"/>
              <w:left w:val="nil"/>
              <w:bottom w:val="nil"/>
              <w:right w:val="nil"/>
            </w:tcBorders>
            <w:shd w:val="clear" w:color="auto" w:fill="auto"/>
            <w:noWrap/>
            <w:vAlign w:val="center"/>
            <w:hideMark/>
          </w:tcPr>
          <w:p w:rsidR="00111143" w:rsidRPr="004872B1" w:rsidRDefault="00111143" w:rsidP="00111143">
            <w:pPr>
              <w:widowControl/>
              <w:jc w:val="left"/>
              <w:rPr>
                <w:rFonts w:ascii="黑体" w:eastAsia="黑体" w:hAnsi="黑体" w:cs="宋体"/>
                <w:kern w:val="0"/>
                <w:sz w:val="16"/>
                <w:szCs w:val="16"/>
              </w:rPr>
            </w:pPr>
          </w:p>
        </w:tc>
        <w:tc>
          <w:tcPr>
            <w:tcW w:w="5989" w:type="dxa"/>
            <w:tcBorders>
              <w:top w:val="nil"/>
              <w:left w:val="nil"/>
              <w:bottom w:val="nil"/>
              <w:right w:val="nil"/>
            </w:tcBorders>
            <w:shd w:val="clear" w:color="auto" w:fill="auto"/>
            <w:noWrap/>
            <w:vAlign w:val="center"/>
            <w:hideMark/>
          </w:tcPr>
          <w:p w:rsidR="00111143" w:rsidRPr="004872B1" w:rsidRDefault="00111143" w:rsidP="00111143">
            <w:pPr>
              <w:widowControl/>
              <w:jc w:val="right"/>
              <w:rPr>
                <w:rFonts w:ascii="黑体" w:eastAsia="黑体" w:hAnsi="黑体" w:cs="宋体"/>
                <w:b/>
                <w:bCs/>
                <w:kern w:val="0"/>
                <w:sz w:val="24"/>
                <w:szCs w:val="24"/>
              </w:rPr>
            </w:pPr>
            <w:r w:rsidRPr="004872B1">
              <w:rPr>
                <w:rFonts w:ascii="黑体" w:eastAsia="黑体" w:hAnsi="黑体" w:cs="宋体" w:hint="eastAsia"/>
                <w:b/>
                <w:bCs/>
                <w:kern w:val="0"/>
                <w:sz w:val="24"/>
                <w:szCs w:val="24"/>
              </w:rPr>
              <w:t>广东有德招标采购有限公司</w:t>
            </w:r>
          </w:p>
        </w:tc>
      </w:tr>
    </w:tbl>
    <w:p w:rsidR="00DC72BC" w:rsidRPr="004872B1" w:rsidRDefault="00DC72BC" w:rsidP="0019779E"/>
    <w:sectPr w:rsidR="00DC72BC" w:rsidRPr="004872B1" w:rsidSect="00B24E12">
      <w:headerReference w:type="default" r:id="rId12"/>
      <w:footerReference w:type="default" r:id="rId13"/>
      <w:pgSz w:w="11906" w:h="16838" w:code="9"/>
      <w:pgMar w:top="1560" w:right="1797" w:bottom="1276" w:left="1797" w:header="737" w:footer="680" w:gutter="0"/>
      <w:pgNumType w:start="0"/>
      <w:cols w:space="425"/>
      <w:titlePg/>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92BF5B" w15:done="0"/>
  <w15:commentEx w15:paraId="04C3E466" w15:done="0"/>
  <w15:commentEx w15:paraId="6A1DC477" w15:done="0"/>
  <w15:commentEx w15:paraId="1306F7E7" w15:done="0"/>
  <w15:commentEx w15:paraId="60C61D9C" w15:done="0"/>
  <w15:commentEx w15:paraId="2B6AD353" w15:done="0"/>
  <w15:commentEx w15:paraId="3C39CEF9" w15:done="0"/>
  <w15:commentEx w15:paraId="10C60CAA" w15:done="0"/>
  <w15:commentEx w15:paraId="18E07FF2" w15:done="0"/>
  <w15:commentEx w15:paraId="77992481" w15:done="0"/>
  <w15:commentEx w15:paraId="491A4E8A" w15:done="0"/>
  <w15:commentEx w15:paraId="73BAFC60" w15:done="0"/>
  <w15:commentEx w15:paraId="6770EFF9" w15:done="0"/>
  <w15:commentEx w15:paraId="72B32275" w15:done="0"/>
  <w15:commentEx w15:paraId="297FB377" w15:done="0"/>
  <w15:commentEx w15:paraId="2314B266" w15:done="0"/>
  <w15:commentEx w15:paraId="6C0CC88C" w15:done="0"/>
  <w15:commentEx w15:paraId="4176865D" w15:done="0"/>
  <w15:commentEx w15:paraId="4FF4F850" w15:done="0"/>
  <w15:commentEx w15:paraId="03E6ED68" w15:done="0"/>
  <w15:commentEx w15:paraId="085F656F" w15:done="0"/>
  <w15:commentEx w15:paraId="4EC31A0E" w15:done="0"/>
  <w15:commentEx w15:paraId="719D8ABB" w15:done="0"/>
  <w15:commentEx w15:paraId="43E009B7" w15:done="0"/>
  <w15:commentEx w15:paraId="04E18CF9" w15:done="0"/>
  <w15:commentEx w15:paraId="1891E8AA" w15:done="0"/>
  <w15:commentEx w15:paraId="30978CC3" w15:done="0"/>
  <w15:commentEx w15:paraId="3003FBAE" w15:done="0"/>
  <w15:commentEx w15:paraId="23DB0041" w15:done="0"/>
  <w15:commentEx w15:paraId="2A7DB4A1" w15:done="0"/>
  <w15:commentEx w15:paraId="697182C0" w15:done="0"/>
  <w15:commentEx w15:paraId="42B1DC36" w15:done="0"/>
  <w15:commentEx w15:paraId="3C59E300" w15:done="0"/>
  <w15:commentEx w15:paraId="5F66599B" w15:done="0"/>
  <w15:commentEx w15:paraId="74886AA5" w15:done="0"/>
  <w15:commentEx w15:paraId="307025E4" w15:done="0"/>
  <w15:commentEx w15:paraId="596A6FAC" w15:done="0"/>
  <w15:commentEx w15:paraId="634AFD23" w15:done="0"/>
  <w15:commentEx w15:paraId="4EDE17E2" w15:done="0"/>
  <w15:commentEx w15:paraId="39470FB8" w15:done="0"/>
  <w15:commentEx w15:paraId="7632DEC8" w15:done="0"/>
  <w15:commentEx w15:paraId="18998FCD" w15:done="0"/>
  <w15:commentEx w15:paraId="562E69BD" w15:done="0"/>
  <w15:commentEx w15:paraId="4D9B4F53" w15:done="0"/>
  <w15:commentEx w15:paraId="5A3F10EC" w15:done="0"/>
  <w15:commentEx w15:paraId="40790B8B" w15:done="0"/>
  <w15:commentEx w15:paraId="7EBCBD37" w15:done="0"/>
  <w15:commentEx w15:paraId="29B3F280" w15:done="0"/>
  <w15:commentEx w15:paraId="776AD45D" w15:done="0"/>
  <w15:commentEx w15:paraId="5861F902" w15:done="0"/>
  <w15:commentEx w15:paraId="419A9A11" w15:done="0"/>
  <w15:commentEx w15:paraId="63155DEF" w15:done="0"/>
  <w15:commentEx w15:paraId="45C178E8" w15:done="0"/>
  <w15:commentEx w15:paraId="2A484961" w15:done="0"/>
  <w15:commentEx w15:paraId="3233D3B3" w15:done="0"/>
  <w15:commentEx w15:paraId="094D3C1E" w15:done="0"/>
  <w15:commentEx w15:paraId="73080650" w15:done="0"/>
  <w15:commentEx w15:paraId="15E72CD7" w15:done="0"/>
  <w15:commentEx w15:paraId="5AC968F8" w15:done="0"/>
  <w15:commentEx w15:paraId="7BCCC82F" w15:done="0"/>
  <w15:commentEx w15:paraId="7A28A7F6" w15:done="0"/>
  <w15:commentEx w15:paraId="04C06FFF" w15:done="0"/>
  <w15:commentEx w15:paraId="65954534" w15:done="0"/>
  <w15:commentEx w15:paraId="2A8CC53E" w15:done="0"/>
  <w15:commentEx w15:paraId="75779DD5" w15:done="0"/>
  <w15:commentEx w15:paraId="50BCBA39" w15:done="0"/>
  <w15:commentEx w15:paraId="73410EBF" w15:done="0"/>
  <w15:commentEx w15:paraId="21DFA0C3" w15:done="0"/>
  <w15:commentEx w15:paraId="1B27178F" w15:done="0"/>
  <w15:commentEx w15:paraId="45BF7DB3" w15:done="0"/>
  <w15:commentEx w15:paraId="5E461112" w15:done="0"/>
  <w15:commentEx w15:paraId="4109BF99" w15:done="0"/>
  <w15:commentEx w15:paraId="2E08252D" w15:done="0"/>
  <w15:commentEx w15:paraId="09870BF6" w15:done="0"/>
  <w15:commentEx w15:paraId="1CE2A354" w15:done="0"/>
  <w15:commentEx w15:paraId="6F843F89" w15:done="0"/>
  <w15:commentEx w15:paraId="3F8661FB" w15:done="0"/>
  <w15:commentEx w15:paraId="2169B3BA" w15:done="0"/>
  <w15:commentEx w15:paraId="6F209C5E" w15:done="0"/>
  <w15:commentEx w15:paraId="511BAC05" w15:done="0"/>
  <w15:commentEx w15:paraId="2DA32EFC" w15:done="0"/>
  <w15:commentEx w15:paraId="684E33FD" w15:done="0"/>
  <w15:commentEx w15:paraId="1B2D64D4" w15:done="0"/>
  <w15:commentEx w15:paraId="3781CC6B" w15:done="0"/>
  <w15:commentEx w15:paraId="098BEF94" w15:done="0"/>
  <w15:commentEx w15:paraId="5872B7E9" w15:done="0"/>
  <w15:commentEx w15:paraId="440659DC" w15:done="0"/>
  <w15:commentEx w15:paraId="42B21C32" w15:done="0"/>
  <w15:commentEx w15:paraId="45F08ABF" w15:done="0"/>
  <w15:commentEx w15:paraId="3807A066" w15:done="0"/>
  <w15:commentEx w15:paraId="17A128D2" w15:done="0"/>
  <w15:commentEx w15:paraId="1CA7C9DF" w15:done="0"/>
  <w15:commentEx w15:paraId="2B986B83" w15:done="0"/>
  <w15:commentEx w15:paraId="11614A3F" w15:done="0"/>
  <w15:commentEx w15:paraId="5C6A1B91" w15:done="0"/>
  <w15:commentEx w15:paraId="6DB06ADB" w15:done="0"/>
  <w15:commentEx w15:paraId="240043F4" w15:done="0"/>
  <w15:commentEx w15:paraId="393BACCD" w15:done="0"/>
  <w15:commentEx w15:paraId="4161010D" w15:done="0"/>
  <w15:commentEx w15:paraId="41721BA0" w15:done="0"/>
  <w15:commentEx w15:paraId="519AA30A" w15:done="0"/>
  <w15:commentEx w15:paraId="346D8F46" w15:done="0"/>
  <w15:commentEx w15:paraId="6A1E45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92BF5B" w16cid:durableId="21391178"/>
  <w16cid:commentId w16cid:paraId="04C3E466" w16cid:durableId="21391179"/>
  <w16cid:commentId w16cid:paraId="6A1DC477" w16cid:durableId="2139117A"/>
  <w16cid:commentId w16cid:paraId="1306F7E7" w16cid:durableId="2139117B"/>
  <w16cid:commentId w16cid:paraId="60C61D9C" w16cid:durableId="2139117C"/>
  <w16cid:commentId w16cid:paraId="2B6AD353" w16cid:durableId="213911DE"/>
  <w16cid:commentId w16cid:paraId="3C39CEF9" w16cid:durableId="2139117D"/>
  <w16cid:commentId w16cid:paraId="10C60CAA" w16cid:durableId="2139117E"/>
  <w16cid:commentId w16cid:paraId="18E07FF2" w16cid:durableId="2139117F"/>
  <w16cid:commentId w16cid:paraId="77992481" w16cid:durableId="21391180"/>
  <w16cid:commentId w16cid:paraId="491A4E8A" w16cid:durableId="21391181"/>
  <w16cid:commentId w16cid:paraId="73BAFC60" w16cid:durableId="213917EF"/>
  <w16cid:commentId w16cid:paraId="6770EFF9" w16cid:durableId="21391183"/>
  <w16cid:commentId w16cid:paraId="72B32275" w16cid:durableId="21391184"/>
  <w16cid:commentId w16cid:paraId="297FB377" w16cid:durableId="21391185"/>
  <w16cid:commentId w16cid:paraId="2314B266" w16cid:durableId="21391186"/>
  <w16cid:commentId w16cid:paraId="6C0CC88C" w16cid:durableId="21391187"/>
  <w16cid:commentId w16cid:paraId="4176865D" w16cid:durableId="21391188"/>
  <w16cid:commentId w16cid:paraId="4FF4F850" w16cid:durableId="21391189"/>
  <w16cid:commentId w16cid:paraId="03E6ED68" w16cid:durableId="2139118A"/>
  <w16cid:commentId w16cid:paraId="085F656F" w16cid:durableId="2139118B"/>
  <w16cid:commentId w16cid:paraId="4EC31A0E" w16cid:durableId="2139118C"/>
  <w16cid:commentId w16cid:paraId="719D8ABB" w16cid:durableId="2139118D"/>
  <w16cid:commentId w16cid:paraId="43E009B7" w16cid:durableId="2139118E"/>
  <w16cid:commentId w16cid:paraId="04E18CF9" w16cid:durableId="2139118F"/>
  <w16cid:commentId w16cid:paraId="1891E8AA" w16cid:durableId="21391190"/>
  <w16cid:commentId w16cid:paraId="30978CC3" w16cid:durableId="21391191"/>
  <w16cid:commentId w16cid:paraId="3003FBAE" w16cid:durableId="21391192"/>
  <w16cid:commentId w16cid:paraId="23DB0041" w16cid:durableId="21391193"/>
  <w16cid:commentId w16cid:paraId="2A7DB4A1" w16cid:durableId="21391194"/>
  <w16cid:commentId w16cid:paraId="697182C0" w16cid:durableId="21391195"/>
  <w16cid:commentId w16cid:paraId="42B1DC36" w16cid:durableId="21391196"/>
  <w16cid:commentId w16cid:paraId="3C59E300" w16cid:durableId="21391197"/>
  <w16cid:commentId w16cid:paraId="5F66599B" w16cid:durableId="21391198"/>
  <w16cid:commentId w16cid:paraId="74886AA5" w16cid:durableId="21391199"/>
  <w16cid:commentId w16cid:paraId="307025E4" w16cid:durableId="2139119A"/>
  <w16cid:commentId w16cid:paraId="596A6FAC" w16cid:durableId="2139119B"/>
  <w16cid:commentId w16cid:paraId="634AFD23" w16cid:durableId="2139119C"/>
  <w16cid:commentId w16cid:paraId="4EDE17E2" w16cid:durableId="2139119D"/>
  <w16cid:commentId w16cid:paraId="39470FB8" w16cid:durableId="2139119E"/>
  <w16cid:commentId w16cid:paraId="7632DEC8" w16cid:durableId="2139119F"/>
  <w16cid:commentId w16cid:paraId="18998FCD" w16cid:durableId="213911A0"/>
  <w16cid:commentId w16cid:paraId="562E69BD" w16cid:durableId="213911A1"/>
  <w16cid:commentId w16cid:paraId="4D9B4F53" w16cid:durableId="213911A2"/>
  <w16cid:commentId w16cid:paraId="5A3F10EC" w16cid:durableId="213911A3"/>
  <w16cid:commentId w16cid:paraId="40790B8B" w16cid:durableId="213911A4"/>
  <w16cid:commentId w16cid:paraId="7EBCBD37" w16cid:durableId="213911A5"/>
  <w16cid:commentId w16cid:paraId="29B3F280" w16cid:durableId="213911A6"/>
  <w16cid:commentId w16cid:paraId="776AD45D" w16cid:durableId="213911A7"/>
  <w16cid:commentId w16cid:paraId="5861F902" w16cid:durableId="213911A8"/>
  <w16cid:commentId w16cid:paraId="419A9A11" w16cid:durableId="213911A9"/>
  <w16cid:commentId w16cid:paraId="63155DEF" w16cid:durableId="213911AA"/>
  <w16cid:commentId w16cid:paraId="45C178E8" w16cid:durableId="213911AB"/>
  <w16cid:commentId w16cid:paraId="2A484961" w16cid:durableId="213911AC"/>
  <w16cid:commentId w16cid:paraId="3233D3B3" w16cid:durableId="213911AD"/>
  <w16cid:commentId w16cid:paraId="094D3C1E" w16cid:durableId="213911AE"/>
  <w16cid:commentId w16cid:paraId="73080650" w16cid:durableId="213911AF"/>
  <w16cid:commentId w16cid:paraId="15E72CD7" w16cid:durableId="213911B0"/>
  <w16cid:commentId w16cid:paraId="5AC968F8" w16cid:durableId="213911B1"/>
  <w16cid:commentId w16cid:paraId="7BCCC82F" w16cid:durableId="213911B2"/>
  <w16cid:commentId w16cid:paraId="7A28A7F6" w16cid:durableId="213911B3"/>
  <w16cid:commentId w16cid:paraId="04C06FFF" w16cid:durableId="213911B4"/>
  <w16cid:commentId w16cid:paraId="65954534" w16cid:durableId="213911B5"/>
  <w16cid:commentId w16cid:paraId="2A8CC53E" w16cid:durableId="213911B6"/>
  <w16cid:commentId w16cid:paraId="75779DD5" w16cid:durableId="213911B7"/>
  <w16cid:commentId w16cid:paraId="50BCBA39" w16cid:durableId="213911B8"/>
  <w16cid:commentId w16cid:paraId="73410EBF" w16cid:durableId="213911B9"/>
  <w16cid:commentId w16cid:paraId="21DFA0C3" w16cid:durableId="213911BA"/>
  <w16cid:commentId w16cid:paraId="1B27178F" w16cid:durableId="213911BB"/>
  <w16cid:commentId w16cid:paraId="45BF7DB3" w16cid:durableId="213911BC"/>
  <w16cid:commentId w16cid:paraId="5E461112" w16cid:durableId="213911BD"/>
  <w16cid:commentId w16cid:paraId="4109BF99" w16cid:durableId="213911BE"/>
  <w16cid:commentId w16cid:paraId="2E08252D" w16cid:durableId="213911BF"/>
  <w16cid:commentId w16cid:paraId="09870BF6" w16cid:durableId="213911C0"/>
  <w16cid:commentId w16cid:paraId="1CE2A354" w16cid:durableId="213911C1"/>
  <w16cid:commentId w16cid:paraId="6F843F89" w16cid:durableId="213911C2"/>
  <w16cid:commentId w16cid:paraId="3F8661FB" w16cid:durableId="213911C3"/>
  <w16cid:commentId w16cid:paraId="2169B3BA" w16cid:durableId="213911C4"/>
  <w16cid:commentId w16cid:paraId="6F209C5E" w16cid:durableId="213911C5"/>
  <w16cid:commentId w16cid:paraId="511BAC05" w16cid:durableId="213911C6"/>
  <w16cid:commentId w16cid:paraId="2DA32EFC" w16cid:durableId="213911C7"/>
  <w16cid:commentId w16cid:paraId="684E33FD" w16cid:durableId="213911C8"/>
  <w16cid:commentId w16cid:paraId="1B2D64D4" w16cid:durableId="213911C9"/>
  <w16cid:commentId w16cid:paraId="3781CC6B" w16cid:durableId="213911CA"/>
  <w16cid:commentId w16cid:paraId="098BEF94" w16cid:durableId="213911CB"/>
  <w16cid:commentId w16cid:paraId="5872B7E9" w16cid:durableId="213911CC"/>
  <w16cid:commentId w16cid:paraId="440659DC" w16cid:durableId="213911CD"/>
  <w16cid:commentId w16cid:paraId="42B21C32" w16cid:durableId="213911CE"/>
  <w16cid:commentId w16cid:paraId="45F08ABF" w16cid:durableId="213911CF"/>
  <w16cid:commentId w16cid:paraId="3807A066" w16cid:durableId="213911D0"/>
  <w16cid:commentId w16cid:paraId="17A128D2" w16cid:durableId="213911D1"/>
  <w16cid:commentId w16cid:paraId="1CA7C9DF" w16cid:durableId="213911D2"/>
  <w16cid:commentId w16cid:paraId="2B986B83" w16cid:durableId="213911D3"/>
  <w16cid:commentId w16cid:paraId="11614A3F" w16cid:durableId="213911D4"/>
  <w16cid:commentId w16cid:paraId="5C6A1B91" w16cid:durableId="213911D5"/>
  <w16cid:commentId w16cid:paraId="6DB06ADB" w16cid:durableId="213911D6"/>
  <w16cid:commentId w16cid:paraId="240043F4" w16cid:durableId="213911D7"/>
  <w16cid:commentId w16cid:paraId="393BACCD" w16cid:durableId="213911D8"/>
  <w16cid:commentId w16cid:paraId="4161010D" w16cid:durableId="213911D9"/>
  <w16cid:commentId w16cid:paraId="41721BA0" w16cid:durableId="213911DA"/>
  <w16cid:commentId w16cid:paraId="519AA30A" w16cid:durableId="213911DB"/>
  <w16cid:commentId w16cid:paraId="346D8F46" w16cid:durableId="213911DC"/>
  <w16cid:commentId w16cid:paraId="6A1E45B2" w16cid:durableId="213911D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044" w:rsidRDefault="00AC1044" w:rsidP="00A675F7">
      <w:r>
        <w:separator/>
      </w:r>
    </w:p>
  </w:endnote>
  <w:endnote w:type="continuationSeparator" w:id="0">
    <w:p w:rsidR="00AC1044" w:rsidRDefault="00AC1044" w:rsidP="00A675F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6964"/>
      <w:docPartObj>
        <w:docPartGallery w:val="Page Numbers (Bottom of Page)"/>
        <w:docPartUnique/>
      </w:docPartObj>
    </w:sdtPr>
    <w:sdtContent>
      <w:p w:rsidR="00E57B0B" w:rsidRDefault="007D7755" w:rsidP="0022195F">
        <w:pPr>
          <w:pStyle w:val="aa"/>
          <w:jc w:val="center"/>
        </w:pPr>
        <w:r w:rsidRPr="007D7755">
          <w:fldChar w:fldCharType="begin"/>
        </w:r>
        <w:r w:rsidR="00E57B0B">
          <w:instrText xml:space="preserve"> PAGE   \* MERGEFORMAT </w:instrText>
        </w:r>
        <w:r w:rsidRPr="007D7755">
          <w:fldChar w:fldCharType="separate"/>
        </w:r>
        <w:r w:rsidR="008704D4" w:rsidRPr="008704D4">
          <w:rPr>
            <w:noProof/>
            <w:lang w:val="zh-CN"/>
          </w:rPr>
          <w:t>2</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044" w:rsidRDefault="00AC1044" w:rsidP="00A675F7">
      <w:r>
        <w:separator/>
      </w:r>
    </w:p>
  </w:footnote>
  <w:footnote w:type="continuationSeparator" w:id="0">
    <w:p w:rsidR="00AC1044" w:rsidRDefault="00AC1044" w:rsidP="00A67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B0B" w:rsidRPr="00EF2539" w:rsidRDefault="00E57B0B" w:rsidP="000714D9">
    <w:pPr>
      <w:pStyle w:val="a9"/>
      <w:jc w:val="left"/>
      <w:rPr>
        <w:rFonts w:ascii="黑体" w:eastAsia="黑体" w:hAnsi="黑体"/>
        <w:color w:val="FF0000"/>
      </w:rPr>
    </w:pPr>
    <w:r>
      <w:rPr>
        <w:rFonts w:ascii="黑体" w:eastAsia="黑体" w:hAnsi="黑体" w:hint="eastAsia"/>
        <w:noProof/>
        <w:sz w:val="21"/>
        <w:szCs w:val="21"/>
      </w:rPr>
      <w:drawing>
        <wp:inline distT="0" distB="0" distL="0" distR="0">
          <wp:extent cx="835877" cy="253681"/>
          <wp:effectExtent l="19050" t="0" r="2323" b="0"/>
          <wp:docPr id="2" name="图片 1" descr="F:\东莞分公司（内部综合）\东莞分公司（各类事项表格）\东莞分公司（LOGO）\有德横向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东莞分公司（内部综合）\东莞分公司（各类事项表格）\东莞分公司（LOGO）\有德横向LOGO.jpg"/>
                  <pic:cNvPicPr>
                    <a:picLocks noChangeAspect="1" noChangeArrowheads="1"/>
                  </pic:cNvPicPr>
                </pic:nvPicPr>
                <pic:blipFill>
                  <a:blip r:embed="rId1"/>
                  <a:srcRect/>
                  <a:stretch>
                    <a:fillRect/>
                  </a:stretch>
                </pic:blipFill>
                <pic:spPr bwMode="auto">
                  <a:xfrm>
                    <a:off x="0" y="0"/>
                    <a:ext cx="844330" cy="256246"/>
                  </a:xfrm>
                  <a:prstGeom prst="rect">
                    <a:avLst/>
                  </a:prstGeom>
                  <a:noFill/>
                  <a:ln w="9525">
                    <a:noFill/>
                    <a:miter lim="800000"/>
                    <a:headEnd/>
                    <a:tailEnd/>
                  </a:ln>
                </pic:spPr>
              </pic:pic>
            </a:graphicData>
          </a:graphic>
        </wp:inline>
      </w:drawing>
    </w:r>
    <w:r>
      <w:rPr>
        <w:rFonts w:ascii="黑体" w:eastAsia="黑体" w:hAnsi="黑体" w:hint="eastAsia"/>
        <w:sz w:val="21"/>
        <w:szCs w:val="21"/>
      </w:rPr>
      <w:t xml:space="preserve">                                   </w:t>
    </w:r>
    <w:r w:rsidRPr="008B05C5">
      <w:rPr>
        <w:rFonts w:ascii="黑体" w:eastAsia="黑体" w:hAnsi="黑体" w:hint="eastAsia"/>
        <w:color w:val="FF0000"/>
        <w:sz w:val="21"/>
        <w:szCs w:val="21"/>
      </w:rPr>
      <w:t xml:space="preserve"> </w:t>
    </w:r>
    <w:r>
      <w:rPr>
        <w:rFonts w:ascii="黑体" w:eastAsia="黑体" w:hAnsi="黑体" w:hint="eastAsia"/>
        <w:color w:val="FF0000"/>
        <w:sz w:val="21"/>
        <w:szCs w:val="21"/>
      </w:rPr>
      <w:t xml:space="preserve">        </w:t>
    </w:r>
    <w:r w:rsidRPr="00EF2539">
      <w:rPr>
        <w:rFonts w:ascii="黑体" w:eastAsia="黑体" w:hAnsi="黑体" w:hint="eastAsia"/>
        <w:color w:val="FF0000"/>
        <w:sz w:val="21"/>
        <w:szCs w:val="21"/>
      </w:rPr>
      <w:t xml:space="preserve"> </w:t>
    </w:r>
    <w:r w:rsidRPr="00EF2539">
      <w:rPr>
        <w:rFonts w:ascii="黑体" w:eastAsia="黑体" w:hAnsi="黑体" w:hint="eastAsia"/>
        <w:color w:val="FF0000"/>
      </w:rPr>
      <w:t>广东有德招标采购有限公司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BFA"/>
    <w:multiLevelType w:val="hybridMultilevel"/>
    <w:tmpl w:val="56F21B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345116E"/>
    <w:multiLevelType w:val="hybridMultilevel"/>
    <w:tmpl w:val="DD9AE144"/>
    <w:lvl w:ilvl="0" w:tplc="C0EA831A">
      <w:start w:val="1"/>
      <w:numFmt w:val="decimal"/>
      <w:lvlText w:val="%1、"/>
      <w:lvlJc w:val="left"/>
      <w:pPr>
        <w:ind w:left="420" w:hanging="420"/>
      </w:pPr>
      <w:rPr>
        <w:rFonts w:ascii="黑体" w:eastAsia="黑体" w:hAnsi="黑体"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8A63D2"/>
    <w:multiLevelType w:val="multilevel"/>
    <w:tmpl w:val="D65ABF46"/>
    <w:lvl w:ilvl="0">
      <w:start w:val="29"/>
      <w:numFmt w:val="decimal"/>
      <w:lvlText w:val="%1"/>
      <w:lvlJc w:val="left"/>
      <w:pPr>
        <w:ind w:left="425" w:hanging="425"/>
      </w:pPr>
      <w:rPr>
        <w:rFonts w:hint="eastAsia"/>
        <w:b/>
        <w:i w:val="0"/>
        <w:color w:val="auto"/>
        <w:sz w:val="21"/>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3.%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04C35BB7"/>
    <w:multiLevelType w:val="hybridMultilevel"/>
    <w:tmpl w:val="2DAC859C"/>
    <w:lvl w:ilvl="0" w:tplc="050298B4">
      <w:start w:val="1"/>
      <w:numFmt w:val="decimal"/>
      <w:lvlText w:val="%1"/>
      <w:lvlJc w:val="left"/>
      <w:pPr>
        <w:ind w:left="420" w:hanging="420"/>
      </w:pPr>
      <w:rPr>
        <w:rFonts w:hint="eastAsia"/>
        <w:b/>
        <w:i w:val="0"/>
        <w:sz w:val="21"/>
      </w:rPr>
    </w:lvl>
    <w:lvl w:ilvl="1" w:tplc="6C542B3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5523C1C"/>
    <w:multiLevelType w:val="multilevel"/>
    <w:tmpl w:val="6B60D41E"/>
    <w:lvl w:ilvl="0">
      <w:start w:val="10"/>
      <w:numFmt w:val="decimal"/>
      <w:lvlText w:val="%1"/>
      <w:lvlJc w:val="left"/>
      <w:pPr>
        <w:ind w:left="425" w:hanging="425"/>
      </w:pPr>
      <w:rPr>
        <w:rFonts w:hint="eastAsia"/>
      </w:rPr>
    </w:lvl>
    <w:lvl w:ilvl="1">
      <w:start w:val="1"/>
      <w:numFmt w:val="decimal"/>
      <w:lvlText w:val="11.%2"/>
      <w:lvlJc w:val="left"/>
      <w:pPr>
        <w:ind w:left="567" w:hanging="567"/>
      </w:pPr>
      <w:rPr>
        <w:rFonts w:hint="eastAsia"/>
      </w:rPr>
    </w:lvl>
    <w:lvl w:ilvl="2">
      <w:start w:val="1"/>
      <w:numFmt w:val="decimal"/>
      <w:lvlText w:val="10.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0561163A"/>
    <w:multiLevelType w:val="multilevel"/>
    <w:tmpl w:val="99F03508"/>
    <w:lvl w:ilvl="0">
      <w:start w:val="3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5.%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09291AC7"/>
    <w:multiLevelType w:val="multilevel"/>
    <w:tmpl w:val="B7605458"/>
    <w:lvl w:ilvl="0">
      <w:start w:val="1"/>
      <w:numFmt w:val="decimal"/>
      <w:lvlText w:val="%1"/>
      <w:lvlJc w:val="left"/>
      <w:pPr>
        <w:ind w:left="420" w:hanging="420"/>
      </w:pPr>
      <w:rPr>
        <w:rFonts w:hint="eastAsia"/>
        <w:b w:val="0"/>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A40732E"/>
    <w:multiLevelType w:val="hybridMultilevel"/>
    <w:tmpl w:val="8D92B460"/>
    <w:lvl w:ilvl="0" w:tplc="FAFE71F2">
      <w:start w:val="1"/>
      <w:numFmt w:val="chineseCountingThousand"/>
      <w:lvlText w:val="%1"/>
      <w:lvlJc w:val="left"/>
      <w:pPr>
        <w:ind w:left="420" w:hanging="420"/>
      </w:pPr>
      <w:rPr>
        <w:rFonts w:hint="eastAsia"/>
      </w:rPr>
    </w:lvl>
    <w:lvl w:ilvl="1" w:tplc="12AEF07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316C72"/>
    <w:multiLevelType w:val="multilevel"/>
    <w:tmpl w:val="19BED772"/>
    <w:lvl w:ilvl="0">
      <w:start w:val="16"/>
      <w:numFmt w:val="decimal"/>
      <w:lvlText w:val="%1.7"/>
      <w:lvlJc w:val="left"/>
      <w:pPr>
        <w:ind w:left="425" w:hanging="425"/>
      </w:pPr>
      <w:rPr>
        <w:rFonts w:hint="eastAsia"/>
      </w:rPr>
    </w:lvl>
    <w:lvl w:ilvl="1">
      <w:start w:val="7"/>
      <w:numFmt w:val="decimal"/>
      <w:lvlText w:val="%1.%2"/>
      <w:lvlJc w:val="left"/>
      <w:pPr>
        <w:ind w:left="567" w:hanging="567"/>
      </w:pPr>
      <w:rPr>
        <w:rFonts w:hint="eastAsia"/>
      </w:rPr>
    </w:lvl>
    <w:lvl w:ilvl="2">
      <w:start w:val="1"/>
      <w:numFmt w:val="decimal"/>
      <w:lvlText w:val="%1.8.%3"/>
      <w:lvlJc w:val="left"/>
      <w:pPr>
        <w:ind w:left="709" w:hanging="709"/>
      </w:pPr>
      <w:rPr>
        <w:rFonts w:hint="eastAsia"/>
        <w:color w:val="auto"/>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nsid w:val="0EE76AD9"/>
    <w:multiLevelType w:val="hybridMultilevel"/>
    <w:tmpl w:val="5566B672"/>
    <w:lvl w:ilvl="0" w:tplc="229C2A76">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EEA5E4A"/>
    <w:multiLevelType w:val="hybridMultilevel"/>
    <w:tmpl w:val="F9EA50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3460F94"/>
    <w:multiLevelType w:val="hybridMultilevel"/>
    <w:tmpl w:val="B54EFF8E"/>
    <w:lvl w:ilvl="0" w:tplc="3D44BEF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5A637FB"/>
    <w:multiLevelType w:val="hybridMultilevel"/>
    <w:tmpl w:val="9EF0FB20"/>
    <w:lvl w:ilvl="0" w:tplc="26BEC00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7793662"/>
    <w:multiLevelType w:val="hybridMultilevel"/>
    <w:tmpl w:val="BA38A9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313B6B"/>
    <w:multiLevelType w:val="hybridMultilevel"/>
    <w:tmpl w:val="709C88BA"/>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B7E5C4F"/>
    <w:multiLevelType w:val="hybridMultilevel"/>
    <w:tmpl w:val="074AE848"/>
    <w:lvl w:ilvl="0" w:tplc="9F4CCE22">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4E0595"/>
    <w:multiLevelType w:val="hybridMultilevel"/>
    <w:tmpl w:val="B83ED28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1C744B51"/>
    <w:multiLevelType w:val="hybridMultilevel"/>
    <w:tmpl w:val="2DAC859C"/>
    <w:lvl w:ilvl="0" w:tplc="050298B4">
      <w:start w:val="1"/>
      <w:numFmt w:val="decimal"/>
      <w:lvlText w:val="%1"/>
      <w:lvlJc w:val="left"/>
      <w:pPr>
        <w:ind w:left="420" w:hanging="420"/>
      </w:pPr>
      <w:rPr>
        <w:rFonts w:hint="eastAsia"/>
        <w:b/>
        <w:i w:val="0"/>
        <w:sz w:val="21"/>
      </w:rPr>
    </w:lvl>
    <w:lvl w:ilvl="1" w:tplc="6C542B3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CA40975"/>
    <w:multiLevelType w:val="hybridMultilevel"/>
    <w:tmpl w:val="1C0C5848"/>
    <w:lvl w:ilvl="0" w:tplc="229C2A76">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DA21561"/>
    <w:multiLevelType w:val="multilevel"/>
    <w:tmpl w:val="9110BA84"/>
    <w:lvl w:ilvl="0">
      <w:start w:val="29"/>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30.2.%3"/>
      <w:lvlJc w:val="left"/>
      <w:pPr>
        <w:ind w:left="709" w:hanging="709"/>
      </w:pPr>
      <w:rPr>
        <w:rFonts w:hint="eastAsia"/>
      </w:rPr>
    </w:lvl>
    <w:lvl w:ilvl="3">
      <w:start w:val="1"/>
      <w:numFmt w:val="decimal"/>
      <w:lvlText w:val="30.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1E0E2DA0"/>
    <w:multiLevelType w:val="multilevel"/>
    <w:tmpl w:val="17160A88"/>
    <w:lvl w:ilvl="0">
      <w:start w:val="1"/>
      <w:numFmt w:val="decimal"/>
      <w:lvlText w:val="%1"/>
      <w:lvlJc w:val="left"/>
      <w:pPr>
        <w:ind w:left="425" w:hanging="425"/>
      </w:pPr>
      <w:rPr>
        <w:rFonts w:hint="eastAsia"/>
        <w:b/>
        <w:i w:val="0"/>
        <w:color w:val="auto"/>
        <w:sz w:val="21"/>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1FF65BC0"/>
    <w:multiLevelType w:val="hybridMultilevel"/>
    <w:tmpl w:val="51E419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0B50982"/>
    <w:multiLevelType w:val="hybridMultilevel"/>
    <w:tmpl w:val="A0ECF230"/>
    <w:lvl w:ilvl="0" w:tplc="B3901D4C">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2C938AD"/>
    <w:multiLevelType w:val="multilevel"/>
    <w:tmpl w:val="159E9162"/>
    <w:lvl w:ilvl="0">
      <w:start w:val="10"/>
      <w:numFmt w:val="decimal"/>
      <w:lvlText w:val="%1"/>
      <w:lvlJc w:val="left"/>
      <w:pPr>
        <w:ind w:left="425" w:hanging="425"/>
      </w:pPr>
      <w:rPr>
        <w:rFonts w:hint="eastAsia"/>
      </w:rPr>
    </w:lvl>
    <w:lvl w:ilvl="1">
      <w:start w:val="1"/>
      <w:numFmt w:val="decimal"/>
      <w:lvlText w:val="10.%2"/>
      <w:lvlJc w:val="left"/>
      <w:pPr>
        <w:ind w:left="567" w:hanging="567"/>
      </w:pPr>
      <w:rPr>
        <w:rFonts w:hint="eastAsia"/>
        <w:b/>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nsid w:val="231D3E80"/>
    <w:multiLevelType w:val="multilevel"/>
    <w:tmpl w:val="762849A4"/>
    <w:lvl w:ilvl="0">
      <w:start w:val="1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1.%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25F566EF"/>
    <w:multiLevelType w:val="multilevel"/>
    <w:tmpl w:val="7B3873FE"/>
    <w:lvl w:ilvl="0">
      <w:start w:val="11"/>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nsid w:val="2B8721E3"/>
    <w:multiLevelType w:val="multilevel"/>
    <w:tmpl w:val="BB9AA2BE"/>
    <w:lvl w:ilvl="0">
      <w:start w:val="29"/>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30.%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nsid w:val="2C2B1E1F"/>
    <w:multiLevelType w:val="hybridMultilevel"/>
    <w:tmpl w:val="6758234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E0B2884"/>
    <w:multiLevelType w:val="hybridMultilevel"/>
    <w:tmpl w:val="33665DFC"/>
    <w:lvl w:ilvl="0" w:tplc="1222F9DA">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F114859"/>
    <w:multiLevelType w:val="hybridMultilevel"/>
    <w:tmpl w:val="8ADED8CE"/>
    <w:lvl w:ilvl="0" w:tplc="FFFFFFFF">
      <w:start w:val="1"/>
      <w:numFmt w:val="decimal"/>
      <w:lvlText w:val="%1、"/>
      <w:lvlJc w:val="left"/>
      <w:pPr>
        <w:ind w:left="420" w:hanging="420"/>
      </w:pPr>
      <w:rPr>
        <w:rFonts w:hint="default"/>
      </w:rPr>
    </w:lvl>
    <w:lvl w:ilvl="1" w:tplc="FFFFFFFF">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F8426FB"/>
    <w:multiLevelType w:val="hybridMultilevel"/>
    <w:tmpl w:val="653ABB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2FF332FE"/>
    <w:multiLevelType w:val="hybridMultilevel"/>
    <w:tmpl w:val="14FEC0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32BF1864"/>
    <w:multiLevelType w:val="hybridMultilevel"/>
    <w:tmpl w:val="E8DAA21C"/>
    <w:lvl w:ilvl="0" w:tplc="D174C6A2">
      <w:start w:val="1"/>
      <w:numFmt w:val="chineseCountingThousand"/>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46F47EE"/>
    <w:multiLevelType w:val="hybridMultilevel"/>
    <w:tmpl w:val="91EA2D9C"/>
    <w:lvl w:ilvl="0" w:tplc="FFFFFFF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34920455"/>
    <w:multiLevelType w:val="hybridMultilevel"/>
    <w:tmpl w:val="4B6014F4"/>
    <w:lvl w:ilvl="0" w:tplc="B1DCE5AA">
      <w:start w:val="1"/>
      <w:numFmt w:val="decimal"/>
      <w:lvlText w:val="%1"/>
      <w:lvlJc w:val="left"/>
      <w:pPr>
        <w:ind w:left="420" w:hanging="420"/>
      </w:pPr>
      <w:rPr>
        <w:rFonts w:hint="eastAsia"/>
        <w:b/>
        <w:i w:val="0"/>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4CE7977"/>
    <w:multiLevelType w:val="hybridMultilevel"/>
    <w:tmpl w:val="1A00CA84"/>
    <w:lvl w:ilvl="0" w:tplc="79F633C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35EA1EC4"/>
    <w:multiLevelType w:val="hybridMultilevel"/>
    <w:tmpl w:val="DCFAF3E0"/>
    <w:lvl w:ilvl="0" w:tplc="D174C6A2">
      <w:start w:val="1"/>
      <w:numFmt w:val="chineseCountingThousand"/>
      <w:lvlText w:val="%1 "/>
      <w:lvlJc w:val="left"/>
      <w:pPr>
        <w:ind w:left="420" w:hanging="420"/>
      </w:pPr>
      <w:rPr>
        <w:rFonts w:hint="eastAsia"/>
        <w:b/>
        <w:i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3B3D4861"/>
    <w:multiLevelType w:val="hybridMultilevel"/>
    <w:tmpl w:val="CF9647E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3BA025B1"/>
    <w:multiLevelType w:val="hybridMultilevel"/>
    <w:tmpl w:val="F7DC3D5A"/>
    <w:lvl w:ilvl="0" w:tplc="229C2A76">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3BEB6D25"/>
    <w:multiLevelType w:val="hybridMultilevel"/>
    <w:tmpl w:val="E7484FC2"/>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40">
    <w:nsid w:val="3BFF7564"/>
    <w:multiLevelType w:val="multilevel"/>
    <w:tmpl w:val="77B835C0"/>
    <w:lvl w:ilvl="0">
      <w:start w:val="1"/>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nsid w:val="3DB62F28"/>
    <w:multiLevelType w:val="hybridMultilevel"/>
    <w:tmpl w:val="6E9027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3EDA68BD"/>
    <w:multiLevelType w:val="hybridMultilevel"/>
    <w:tmpl w:val="DCDC72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402B0113"/>
    <w:multiLevelType w:val="hybridMultilevel"/>
    <w:tmpl w:val="C94A95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42D46E57"/>
    <w:multiLevelType w:val="hybridMultilevel"/>
    <w:tmpl w:val="597C79F2"/>
    <w:lvl w:ilvl="0" w:tplc="26BEC00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437F1085"/>
    <w:multiLevelType w:val="hybridMultilevel"/>
    <w:tmpl w:val="12B4D0C0"/>
    <w:lvl w:ilvl="0" w:tplc="DB0E5490">
      <w:start w:val="1"/>
      <w:numFmt w:val="chineseCountingThousand"/>
      <w:suff w:val="nothing"/>
      <w:lvlText w:val="%1、"/>
      <w:lvlJc w:val="left"/>
      <w:pPr>
        <w:ind w:left="420" w:hanging="420"/>
      </w:pPr>
      <w:rPr>
        <w:rFonts w:hint="eastAsia"/>
        <w:color w:val="auto"/>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6">
    <w:nsid w:val="44A4036E"/>
    <w:multiLevelType w:val="multilevel"/>
    <w:tmpl w:val="BE322CDC"/>
    <w:lvl w:ilvl="0">
      <w:start w:val="11"/>
      <w:numFmt w:val="decimal"/>
      <w:lvlText w:val="%1"/>
      <w:lvlJc w:val="left"/>
      <w:pPr>
        <w:ind w:left="425" w:hanging="425"/>
      </w:pPr>
      <w:rPr>
        <w:rFonts w:hint="eastAsia"/>
      </w:rPr>
    </w:lvl>
    <w:lvl w:ilvl="1">
      <w:start w:val="1"/>
      <w:numFmt w:val="decimal"/>
      <w:lvlText w:val="11.%2"/>
      <w:lvlJc w:val="left"/>
      <w:pPr>
        <w:ind w:left="567" w:hanging="567"/>
      </w:pPr>
      <w:rPr>
        <w:rFonts w:hint="eastAsia"/>
      </w:rPr>
    </w:lvl>
    <w:lvl w:ilvl="2">
      <w:start w:val="1"/>
      <w:numFmt w:val="decimal"/>
      <w:lvlText w:val="10.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7">
    <w:nsid w:val="461858FF"/>
    <w:multiLevelType w:val="multilevel"/>
    <w:tmpl w:val="A8D203F8"/>
    <w:lvl w:ilvl="0">
      <w:start w:val="16"/>
      <w:numFmt w:val="decimal"/>
      <w:lvlText w:val="%1"/>
      <w:lvlJc w:val="left"/>
      <w:pPr>
        <w:ind w:left="425" w:hanging="425"/>
      </w:pPr>
      <w:rPr>
        <w:rFonts w:hint="eastAsia"/>
      </w:rPr>
    </w:lvl>
    <w:lvl w:ilvl="1">
      <w:start w:val="1"/>
      <w:numFmt w:val="decimal"/>
      <w:lvlText w:val="%1.4"/>
      <w:lvlJc w:val="left"/>
      <w:pPr>
        <w:ind w:left="567" w:hanging="567"/>
      </w:pPr>
      <w:rPr>
        <w:rFonts w:hint="eastAsia"/>
      </w:rPr>
    </w:lvl>
    <w:lvl w:ilvl="2">
      <w:start w:val="1"/>
      <w:numFmt w:val="decimal"/>
      <w:lvlText w:val="%1.5.%3"/>
      <w:lvlJc w:val="left"/>
      <w:pPr>
        <w:ind w:left="709" w:hanging="709"/>
      </w:pPr>
      <w:rPr>
        <w:rFonts w:hint="eastAsia"/>
      </w:rPr>
    </w:lvl>
    <w:lvl w:ilvl="3">
      <w:start w:val="1"/>
      <w:numFmt w:val="decimal"/>
      <w:lvlText w:val="%1.5.%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8">
    <w:nsid w:val="47536C22"/>
    <w:multiLevelType w:val="hybridMultilevel"/>
    <w:tmpl w:val="618CC8CA"/>
    <w:lvl w:ilvl="0" w:tplc="D174C6A2">
      <w:start w:val="1"/>
      <w:numFmt w:val="chineseCountingThousand"/>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48BB6F7F"/>
    <w:multiLevelType w:val="hybridMultilevel"/>
    <w:tmpl w:val="4546F668"/>
    <w:lvl w:ilvl="0" w:tplc="26BEC00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49FB7819"/>
    <w:multiLevelType w:val="hybridMultilevel"/>
    <w:tmpl w:val="49E0A6E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4AE21275"/>
    <w:multiLevelType w:val="multilevel"/>
    <w:tmpl w:val="A3E404E8"/>
    <w:lvl w:ilvl="0">
      <w:start w:val="8"/>
      <w:numFmt w:val="decimal"/>
      <w:lvlText w:val="%1"/>
      <w:lvlJc w:val="left"/>
      <w:pPr>
        <w:ind w:left="425" w:hanging="425"/>
      </w:pPr>
      <w:rPr>
        <w:rFonts w:hint="eastAsia"/>
      </w:rPr>
    </w:lvl>
    <w:lvl w:ilvl="1">
      <w:start w:val="1"/>
      <w:numFmt w:val="decimal"/>
      <w:lvlText w:val="8.%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nsid w:val="4F2F7D69"/>
    <w:multiLevelType w:val="multilevel"/>
    <w:tmpl w:val="85A450AA"/>
    <w:lvl w:ilvl="0">
      <w:start w:val="2"/>
      <w:numFmt w:val="decimal"/>
      <w:lvlText w:val="%1"/>
      <w:lvlJc w:val="left"/>
      <w:pPr>
        <w:ind w:left="425" w:hanging="425"/>
      </w:pPr>
      <w:rPr>
        <w:rFonts w:hint="eastAsia"/>
      </w:rPr>
    </w:lvl>
    <w:lvl w:ilvl="1">
      <w:start w:val="5"/>
      <w:numFmt w:val="decimal"/>
      <w:lvlText w:val="%1.%2"/>
      <w:lvlJc w:val="left"/>
      <w:pPr>
        <w:ind w:left="567" w:hanging="567"/>
      </w:pPr>
      <w:rPr>
        <w:rFonts w:hint="eastAsia"/>
      </w:rPr>
    </w:lvl>
    <w:lvl w:ilvl="2">
      <w:start w:val="1"/>
      <w:numFmt w:val="decimal"/>
      <w:lvlText w:val="2.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Restart w:val="1"/>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3">
    <w:nsid w:val="4F3A2A18"/>
    <w:multiLevelType w:val="multilevel"/>
    <w:tmpl w:val="A1F6E60A"/>
    <w:lvl w:ilvl="0">
      <w:start w:val="15"/>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4">
    <w:nsid w:val="506912C7"/>
    <w:multiLevelType w:val="hybridMultilevel"/>
    <w:tmpl w:val="09820CD6"/>
    <w:lvl w:ilvl="0" w:tplc="C0EA831A">
      <w:start w:val="1"/>
      <w:numFmt w:val="decimal"/>
      <w:lvlText w:val="%1、"/>
      <w:lvlJc w:val="left"/>
      <w:pPr>
        <w:ind w:left="420" w:hanging="420"/>
      </w:pPr>
      <w:rPr>
        <w:rFonts w:ascii="黑体" w:eastAsia="黑体" w:hAnsi="黑体"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51502957"/>
    <w:multiLevelType w:val="multilevel"/>
    <w:tmpl w:val="EDF2E40C"/>
    <w:lvl w:ilvl="0">
      <w:start w:val="18"/>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6">
    <w:nsid w:val="516E36B0"/>
    <w:multiLevelType w:val="multilevel"/>
    <w:tmpl w:val="D0004D86"/>
    <w:lvl w:ilvl="0">
      <w:start w:val="7"/>
      <w:numFmt w:val="decimal"/>
      <w:lvlText w:val="%1"/>
      <w:lvlJc w:val="left"/>
      <w:pPr>
        <w:ind w:left="425" w:hanging="425"/>
      </w:pPr>
      <w:rPr>
        <w:rFonts w:hint="eastAsia"/>
      </w:rPr>
    </w:lvl>
    <w:lvl w:ilvl="1">
      <w:start w:val="1"/>
      <w:numFmt w:val="decimal"/>
      <w:lvlText w:val="7.%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7">
    <w:nsid w:val="52043810"/>
    <w:multiLevelType w:val="hybridMultilevel"/>
    <w:tmpl w:val="2638B7F6"/>
    <w:lvl w:ilvl="0" w:tplc="09F0B7B6">
      <w:start w:val="1"/>
      <w:numFmt w:val="decimalEnclosedCircle"/>
      <w:lvlText w:val="%1"/>
      <w:lvlJc w:val="left"/>
      <w:pPr>
        <w:ind w:left="420" w:hanging="420"/>
      </w:pPr>
      <w:rPr>
        <w:rFonts w:hint="eastAsia"/>
        <w:sz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52BA71BE"/>
    <w:multiLevelType w:val="multilevel"/>
    <w:tmpl w:val="3988969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9">
    <w:nsid w:val="52CF0B72"/>
    <w:multiLevelType w:val="hybridMultilevel"/>
    <w:tmpl w:val="A45CC6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53331BC6"/>
    <w:multiLevelType w:val="multilevel"/>
    <w:tmpl w:val="CD7245B6"/>
    <w:lvl w:ilvl="0">
      <w:start w:val="3"/>
      <w:numFmt w:val="decimal"/>
      <w:lvlText w:val="%1"/>
      <w:lvlJc w:val="left"/>
      <w:pPr>
        <w:ind w:left="425" w:hanging="425"/>
      </w:pPr>
      <w:rPr>
        <w:rFonts w:hint="eastAsia"/>
      </w:rPr>
    </w:lvl>
    <w:lvl w:ilvl="1">
      <w:start w:val="1"/>
      <w:numFmt w:val="decimal"/>
      <w:lvlText w:val="3.%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1">
    <w:nsid w:val="533C73B3"/>
    <w:multiLevelType w:val="hybridMultilevel"/>
    <w:tmpl w:val="07941A7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55CF31B5"/>
    <w:multiLevelType w:val="hybridMultilevel"/>
    <w:tmpl w:val="6F64BD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55E32074"/>
    <w:multiLevelType w:val="hybridMultilevel"/>
    <w:tmpl w:val="6882B99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55FB3E9B"/>
    <w:multiLevelType w:val="hybridMultilevel"/>
    <w:tmpl w:val="51E419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57E64E5F"/>
    <w:multiLevelType w:val="hybridMultilevel"/>
    <w:tmpl w:val="263E91C2"/>
    <w:lvl w:ilvl="0" w:tplc="289EC00C">
      <w:start w:val="1"/>
      <w:numFmt w:val="decimal"/>
      <w:lvlText w:val="%1"/>
      <w:lvlJc w:val="left"/>
      <w:pPr>
        <w:ind w:left="420" w:hanging="420"/>
      </w:pPr>
      <w:rPr>
        <w:rFonts w:hint="eastAsia"/>
        <w:b/>
        <w:i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585C0D2B"/>
    <w:multiLevelType w:val="hybridMultilevel"/>
    <w:tmpl w:val="892E332A"/>
    <w:lvl w:ilvl="0" w:tplc="32AC7E30">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58B02883"/>
    <w:multiLevelType w:val="hybridMultilevel"/>
    <w:tmpl w:val="B332FB18"/>
    <w:lvl w:ilvl="0" w:tplc="F462EC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58BE38C4"/>
    <w:multiLevelType w:val="multilevel"/>
    <w:tmpl w:val="60E6F2EC"/>
    <w:lvl w:ilvl="0">
      <w:start w:val="6"/>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9">
    <w:nsid w:val="592B198C"/>
    <w:multiLevelType w:val="hybridMultilevel"/>
    <w:tmpl w:val="80049E4E"/>
    <w:lvl w:ilvl="0" w:tplc="D174C6A2">
      <w:start w:val="1"/>
      <w:numFmt w:val="chineseCountingThousand"/>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59D633E9"/>
    <w:multiLevelType w:val="multilevel"/>
    <w:tmpl w:val="8D5C8B66"/>
    <w:lvl w:ilvl="0">
      <w:start w:val="5"/>
      <w:numFmt w:val="decimal"/>
      <w:lvlText w:val="%1"/>
      <w:lvlJc w:val="left"/>
      <w:pPr>
        <w:ind w:left="425" w:hanging="425"/>
      </w:pPr>
      <w:rPr>
        <w:rFonts w:hint="eastAsia"/>
        <w:b/>
        <w:i w:val="0"/>
        <w:color w:val="auto"/>
        <w:sz w:val="21"/>
      </w:rPr>
    </w:lvl>
    <w:lvl w:ilvl="1">
      <w:start w:val="1"/>
      <w:numFmt w:val="none"/>
      <w:lvlText w:val="5.3.1"/>
      <w:lvlJc w:val="left"/>
      <w:pPr>
        <w:ind w:left="567" w:hanging="567"/>
      </w:pPr>
      <w:rPr>
        <w:rFonts w:hint="eastAsia"/>
        <w:b w:val="0"/>
      </w:rPr>
    </w:lvl>
    <w:lvl w:ilvl="2">
      <w:start w:val="1"/>
      <w:numFmt w:val="decimal"/>
      <w:lvlText w:val="%1.%2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1">
    <w:nsid w:val="5C706FB5"/>
    <w:multiLevelType w:val="hybridMultilevel"/>
    <w:tmpl w:val="352AE758"/>
    <w:lvl w:ilvl="0" w:tplc="2C041F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600B5310"/>
    <w:multiLevelType w:val="multilevel"/>
    <w:tmpl w:val="E63E6B24"/>
    <w:lvl w:ilvl="0">
      <w:start w:val="4"/>
      <w:numFmt w:val="decimal"/>
      <w:lvlText w:val="%1"/>
      <w:lvlJc w:val="left"/>
      <w:pPr>
        <w:ind w:left="425" w:hanging="425"/>
      </w:pPr>
      <w:rPr>
        <w:rFonts w:hint="eastAsia"/>
      </w:rPr>
    </w:lvl>
    <w:lvl w:ilvl="1">
      <w:start w:val="1"/>
      <w:numFmt w:val="decimal"/>
      <w:lvlText w:val="4.%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3">
    <w:nsid w:val="63310E35"/>
    <w:multiLevelType w:val="hybridMultilevel"/>
    <w:tmpl w:val="88AA7AF0"/>
    <w:lvl w:ilvl="0" w:tplc="229C2A76">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633F2C99"/>
    <w:multiLevelType w:val="multilevel"/>
    <w:tmpl w:val="49CCACC4"/>
    <w:lvl w:ilvl="0">
      <w:start w:val="13"/>
      <w:numFmt w:val="decimal"/>
      <w:lvlText w:val="%1"/>
      <w:lvlJc w:val="left"/>
      <w:pPr>
        <w:ind w:left="425" w:hanging="425"/>
      </w:pPr>
      <w:rPr>
        <w:rFonts w:hint="eastAsia"/>
      </w:rPr>
    </w:lvl>
    <w:lvl w:ilvl="1">
      <w:start w:val="1"/>
      <w:numFmt w:val="decimal"/>
      <w:lvlText w:val="12.%2"/>
      <w:lvlJc w:val="left"/>
      <w:pPr>
        <w:ind w:left="567" w:hanging="567"/>
      </w:pPr>
      <w:rPr>
        <w:rFonts w:hint="eastAsia"/>
      </w:rPr>
    </w:lvl>
    <w:lvl w:ilvl="2">
      <w:start w:val="3"/>
      <w:numFmt w:val="decimal"/>
      <w:lvlText w:val="%1.2.1"/>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5">
    <w:nsid w:val="63BC7DAF"/>
    <w:multiLevelType w:val="hybridMultilevel"/>
    <w:tmpl w:val="D1AC340A"/>
    <w:lvl w:ilvl="0" w:tplc="F462EC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6502436D"/>
    <w:multiLevelType w:val="multilevel"/>
    <w:tmpl w:val="6C88114A"/>
    <w:lvl w:ilvl="0">
      <w:start w:val="34"/>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3"/>
      <w:numFmt w:val="decimal"/>
      <w:lvlText w:val="%1.1.%3"/>
      <w:lvlJc w:val="left"/>
      <w:pPr>
        <w:ind w:left="709" w:hanging="709"/>
      </w:pPr>
      <w:rPr>
        <w:rFonts w:hint="eastAsia"/>
      </w:rPr>
    </w:lvl>
    <w:lvl w:ilvl="3">
      <w:start w:val="1"/>
      <w:numFmt w:val="decimal"/>
      <w:lvlText w:val="35.1.%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7">
    <w:nsid w:val="65715ED9"/>
    <w:multiLevelType w:val="hybridMultilevel"/>
    <w:tmpl w:val="6758234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67F55E3A"/>
    <w:multiLevelType w:val="hybridMultilevel"/>
    <w:tmpl w:val="5CBABD28"/>
    <w:lvl w:ilvl="0" w:tplc="26BEC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6AF74230"/>
    <w:multiLevelType w:val="hybridMultilevel"/>
    <w:tmpl w:val="C6F08C36"/>
    <w:lvl w:ilvl="0" w:tplc="F462EC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6BCC430F"/>
    <w:multiLevelType w:val="hybridMultilevel"/>
    <w:tmpl w:val="A58A337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nsid w:val="6BFB40F4"/>
    <w:multiLevelType w:val="multilevel"/>
    <w:tmpl w:val="BE4AD33E"/>
    <w:lvl w:ilvl="0">
      <w:start w:val="6"/>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Restart w:val="1"/>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2">
    <w:nsid w:val="71187966"/>
    <w:multiLevelType w:val="hybridMultilevel"/>
    <w:tmpl w:val="271CE114"/>
    <w:lvl w:ilvl="0" w:tplc="68365122">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71580BEF"/>
    <w:multiLevelType w:val="multilevel"/>
    <w:tmpl w:val="2390A5C4"/>
    <w:lvl w:ilvl="0">
      <w:start w:val="30"/>
      <w:numFmt w:val="decimal"/>
      <w:lvlText w:val="%1"/>
      <w:lvlJc w:val="left"/>
      <w:pPr>
        <w:ind w:left="425" w:hanging="425"/>
      </w:pPr>
      <w:rPr>
        <w:rFonts w:hint="eastAsia"/>
        <w:b/>
        <w:i w:val="0"/>
        <w:color w:val="auto"/>
        <w:sz w:val="21"/>
      </w:rPr>
    </w:lvl>
    <w:lvl w:ilvl="1">
      <w:start w:val="4"/>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4">
    <w:nsid w:val="72254C9F"/>
    <w:multiLevelType w:val="hybridMultilevel"/>
    <w:tmpl w:val="55DC39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75325F7C"/>
    <w:multiLevelType w:val="hybridMultilevel"/>
    <w:tmpl w:val="A64C28A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758B327E"/>
    <w:multiLevelType w:val="hybridMultilevel"/>
    <w:tmpl w:val="BB52DA8A"/>
    <w:lvl w:ilvl="0" w:tplc="1BCE261A">
      <w:start w:val="1"/>
      <w:numFmt w:val="decimal"/>
      <w:lvlText w:val="%1"/>
      <w:lvlJc w:val="left"/>
      <w:pPr>
        <w:ind w:left="420" w:hanging="420"/>
      </w:pPr>
      <w:rPr>
        <w:rFonts w:hint="eastAsia"/>
      </w:rPr>
    </w:lvl>
    <w:lvl w:ilvl="1" w:tplc="749ABACC">
      <w:start w:val="1"/>
      <w:numFmt w:val="decimal"/>
      <w:lvlText w:val="%2"/>
      <w:lvlJc w:val="left"/>
      <w:pPr>
        <w:ind w:left="840" w:hanging="420"/>
      </w:pPr>
      <w:rPr>
        <w:rFonts w:hint="eastAsia"/>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794218BA"/>
    <w:multiLevelType w:val="hybridMultilevel"/>
    <w:tmpl w:val="C6F08C36"/>
    <w:lvl w:ilvl="0" w:tplc="F462EC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nsid w:val="7A1B3571"/>
    <w:multiLevelType w:val="multilevel"/>
    <w:tmpl w:val="F49C87D8"/>
    <w:lvl w:ilvl="0">
      <w:start w:val="11"/>
      <w:numFmt w:val="decimal"/>
      <w:lvlText w:val="%1"/>
      <w:lvlJc w:val="left"/>
      <w:pPr>
        <w:ind w:left="425" w:hanging="425"/>
      </w:pPr>
      <w:rPr>
        <w:rFonts w:hint="eastAsia"/>
      </w:rPr>
    </w:lvl>
    <w:lvl w:ilvl="1">
      <w:start w:val="1"/>
      <w:numFmt w:val="decimal"/>
      <w:lvlText w:val="11.%2"/>
      <w:lvlJc w:val="left"/>
      <w:pPr>
        <w:ind w:left="567" w:hanging="567"/>
      </w:pPr>
      <w:rPr>
        <w:rFonts w:hint="eastAsia"/>
      </w:rPr>
    </w:lvl>
    <w:lvl w:ilvl="2">
      <w:start w:val="1"/>
      <w:numFmt w:val="decimal"/>
      <w:lvlText w:val="10.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nsid w:val="7BA40B41"/>
    <w:multiLevelType w:val="multilevel"/>
    <w:tmpl w:val="52084B9C"/>
    <w:lvl w:ilvl="0">
      <w:start w:val="29"/>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30.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0">
    <w:nsid w:val="7C9C2E3E"/>
    <w:multiLevelType w:val="multilevel"/>
    <w:tmpl w:val="DBE817E6"/>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1">
    <w:nsid w:val="7D4753CF"/>
    <w:multiLevelType w:val="hybridMultilevel"/>
    <w:tmpl w:val="261C4392"/>
    <w:lvl w:ilvl="0" w:tplc="04090013">
      <w:start w:val="1"/>
      <w:numFmt w:val="chineseCountingThousand"/>
      <w:lvlText w:val="%1、"/>
      <w:lvlJc w:val="left"/>
      <w:pPr>
        <w:ind w:left="704"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7D823685"/>
    <w:multiLevelType w:val="hybridMultilevel"/>
    <w:tmpl w:val="C92E7CEC"/>
    <w:lvl w:ilvl="0" w:tplc="FAFE71F2">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7EBB195A"/>
    <w:multiLevelType w:val="multilevel"/>
    <w:tmpl w:val="CE94951E"/>
    <w:lvl w:ilvl="0">
      <w:start w:val="34"/>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5.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4">
    <w:nsid w:val="7F9D6EEB"/>
    <w:multiLevelType w:val="hybridMultilevel"/>
    <w:tmpl w:val="D96ECDC4"/>
    <w:lvl w:ilvl="0" w:tplc="04090011">
      <w:start w:val="1"/>
      <w:numFmt w:val="decimal"/>
      <w:lvlText w:val="%1)"/>
      <w:lvlJc w:val="left"/>
      <w:pPr>
        <w:ind w:left="790" w:hanging="420"/>
      </w:pPr>
    </w:lvl>
    <w:lvl w:ilvl="1" w:tplc="04090011">
      <w:start w:val="1"/>
      <w:numFmt w:val="decimal"/>
      <w:lvlText w:val="%2)"/>
      <w:lvlJc w:val="left"/>
      <w:pPr>
        <w:ind w:left="1210" w:hanging="420"/>
      </w:pPr>
    </w:lvl>
    <w:lvl w:ilvl="2" w:tplc="0409001B" w:tentative="1">
      <w:start w:val="1"/>
      <w:numFmt w:val="lowerRoman"/>
      <w:lvlText w:val="%3."/>
      <w:lvlJc w:val="right"/>
      <w:pPr>
        <w:ind w:left="1630" w:hanging="420"/>
      </w:pPr>
    </w:lvl>
    <w:lvl w:ilvl="3" w:tplc="0409000F" w:tentative="1">
      <w:start w:val="1"/>
      <w:numFmt w:val="decimal"/>
      <w:lvlText w:val="%4."/>
      <w:lvlJc w:val="left"/>
      <w:pPr>
        <w:ind w:left="2050" w:hanging="420"/>
      </w:pPr>
    </w:lvl>
    <w:lvl w:ilvl="4" w:tplc="04090019" w:tentative="1">
      <w:start w:val="1"/>
      <w:numFmt w:val="lowerLetter"/>
      <w:lvlText w:val="%5)"/>
      <w:lvlJc w:val="left"/>
      <w:pPr>
        <w:ind w:left="2470" w:hanging="420"/>
      </w:pPr>
    </w:lvl>
    <w:lvl w:ilvl="5" w:tplc="0409001B" w:tentative="1">
      <w:start w:val="1"/>
      <w:numFmt w:val="lowerRoman"/>
      <w:lvlText w:val="%6."/>
      <w:lvlJc w:val="right"/>
      <w:pPr>
        <w:ind w:left="2890" w:hanging="420"/>
      </w:pPr>
    </w:lvl>
    <w:lvl w:ilvl="6" w:tplc="0409000F" w:tentative="1">
      <w:start w:val="1"/>
      <w:numFmt w:val="decimal"/>
      <w:lvlText w:val="%7."/>
      <w:lvlJc w:val="left"/>
      <w:pPr>
        <w:ind w:left="3310" w:hanging="420"/>
      </w:pPr>
    </w:lvl>
    <w:lvl w:ilvl="7" w:tplc="04090019" w:tentative="1">
      <w:start w:val="1"/>
      <w:numFmt w:val="lowerLetter"/>
      <w:lvlText w:val="%8)"/>
      <w:lvlJc w:val="left"/>
      <w:pPr>
        <w:ind w:left="3730" w:hanging="420"/>
      </w:pPr>
    </w:lvl>
    <w:lvl w:ilvl="8" w:tplc="0409001B" w:tentative="1">
      <w:start w:val="1"/>
      <w:numFmt w:val="lowerRoman"/>
      <w:lvlText w:val="%9."/>
      <w:lvlJc w:val="right"/>
      <w:pPr>
        <w:ind w:left="4150" w:hanging="420"/>
      </w:pPr>
    </w:lvl>
  </w:abstractNum>
  <w:abstractNum w:abstractNumId="95">
    <w:nsid w:val="7FB3469B"/>
    <w:multiLevelType w:val="hybridMultilevel"/>
    <w:tmpl w:val="D4BA7C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3"/>
  </w:num>
  <w:num w:numId="2">
    <w:abstractNumId w:val="73"/>
  </w:num>
  <w:num w:numId="3">
    <w:abstractNumId w:val="9"/>
  </w:num>
  <w:num w:numId="4">
    <w:abstractNumId w:val="32"/>
  </w:num>
  <w:num w:numId="5">
    <w:abstractNumId w:val="69"/>
  </w:num>
  <w:num w:numId="6">
    <w:abstractNumId w:val="65"/>
  </w:num>
  <w:num w:numId="7">
    <w:abstractNumId w:val="59"/>
  </w:num>
  <w:num w:numId="8">
    <w:abstractNumId w:val="80"/>
  </w:num>
  <w:num w:numId="9">
    <w:abstractNumId w:val="16"/>
  </w:num>
  <w:num w:numId="10">
    <w:abstractNumId w:val="79"/>
  </w:num>
  <w:num w:numId="11">
    <w:abstractNumId w:val="0"/>
  </w:num>
  <w:num w:numId="12">
    <w:abstractNumId w:val="67"/>
  </w:num>
  <w:num w:numId="13">
    <w:abstractNumId w:val="48"/>
  </w:num>
  <w:num w:numId="14">
    <w:abstractNumId w:val="75"/>
  </w:num>
  <w:num w:numId="15">
    <w:abstractNumId w:val="54"/>
  </w:num>
  <w:num w:numId="16">
    <w:abstractNumId w:val="84"/>
  </w:num>
  <w:num w:numId="17">
    <w:abstractNumId w:val="92"/>
  </w:num>
  <w:num w:numId="18">
    <w:abstractNumId w:val="85"/>
  </w:num>
  <w:num w:numId="19">
    <w:abstractNumId w:val="36"/>
  </w:num>
  <w:num w:numId="20">
    <w:abstractNumId w:val="50"/>
  </w:num>
  <w:num w:numId="21">
    <w:abstractNumId w:val="63"/>
  </w:num>
  <w:num w:numId="22">
    <w:abstractNumId w:val="31"/>
  </w:num>
  <w:num w:numId="23">
    <w:abstractNumId w:val="91"/>
  </w:num>
  <w:num w:numId="24">
    <w:abstractNumId w:val="29"/>
  </w:num>
  <w:num w:numId="25">
    <w:abstractNumId w:val="27"/>
  </w:num>
  <w:num w:numId="26">
    <w:abstractNumId w:val="10"/>
  </w:num>
  <w:num w:numId="27">
    <w:abstractNumId w:val="42"/>
  </w:num>
  <w:num w:numId="28">
    <w:abstractNumId w:val="62"/>
  </w:num>
  <w:num w:numId="29">
    <w:abstractNumId w:val="30"/>
  </w:num>
  <w:num w:numId="30">
    <w:abstractNumId w:val="78"/>
  </w:num>
  <w:num w:numId="31">
    <w:abstractNumId w:val="87"/>
  </w:num>
  <w:num w:numId="32">
    <w:abstractNumId w:val="7"/>
  </w:num>
  <w:num w:numId="33">
    <w:abstractNumId w:val="38"/>
  </w:num>
  <w:num w:numId="34">
    <w:abstractNumId w:val="17"/>
  </w:num>
  <w:num w:numId="35">
    <w:abstractNumId w:val="22"/>
  </w:num>
  <w:num w:numId="36">
    <w:abstractNumId w:val="28"/>
  </w:num>
  <w:num w:numId="37">
    <w:abstractNumId w:val="94"/>
  </w:num>
  <w:num w:numId="38">
    <w:abstractNumId w:val="14"/>
  </w:num>
  <w:num w:numId="39">
    <w:abstractNumId w:val="86"/>
  </w:num>
  <w:num w:numId="40">
    <w:abstractNumId w:val="77"/>
  </w:num>
  <w:num w:numId="41">
    <w:abstractNumId w:val="18"/>
  </w:num>
  <w:num w:numId="42">
    <w:abstractNumId w:val="57"/>
  </w:num>
  <w:num w:numId="43">
    <w:abstractNumId w:val="45"/>
  </w:num>
  <w:num w:numId="44">
    <w:abstractNumId w:val="6"/>
  </w:num>
  <w:num w:numId="45">
    <w:abstractNumId w:val="82"/>
  </w:num>
  <w:num w:numId="46">
    <w:abstractNumId w:val="15"/>
  </w:num>
  <w:num w:numId="47">
    <w:abstractNumId w:val="35"/>
  </w:num>
  <w:num w:numId="48">
    <w:abstractNumId w:val="20"/>
  </w:num>
  <w:num w:numId="49">
    <w:abstractNumId w:val="52"/>
  </w:num>
  <w:num w:numId="50">
    <w:abstractNumId w:val="81"/>
  </w:num>
  <w:num w:numId="51">
    <w:abstractNumId w:val="25"/>
  </w:num>
  <w:num w:numId="52">
    <w:abstractNumId w:val="53"/>
  </w:num>
  <w:num w:numId="53">
    <w:abstractNumId w:val="47"/>
  </w:num>
  <w:num w:numId="54">
    <w:abstractNumId w:val="8"/>
  </w:num>
  <w:num w:numId="55">
    <w:abstractNumId w:val="55"/>
  </w:num>
  <w:num w:numId="56">
    <w:abstractNumId w:val="89"/>
  </w:num>
  <w:num w:numId="57">
    <w:abstractNumId w:val="19"/>
  </w:num>
  <w:num w:numId="58">
    <w:abstractNumId w:val="26"/>
  </w:num>
  <w:num w:numId="59">
    <w:abstractNumId w:val="76"/>
  </w:num>
  <w:num w:numId="60">
    <w:abstractNumId w:val="93"/>
  </w:num>
  <w:num w:numId="61">
    <w:abstractNumId w:val="58"/>
  </w:num>
  <w:num w:numId="62">
    <w:abstractNumId w:val="40"/>
  </w:num>
  <w:num w:numId="63">
    <w:abstractNumId w:val="90"/>
  </w:num>
  <w:num w:numId="64">
    <w:abstractNumId w:val="60"/>
  </w:num>
  <w:num w:numId="65">
    <w:abstractNumId w:val="72"/>
  </w:num>
  <w:num w:numId="66">
    <w:abstractNumId w:val="68"/>
  </w:num>
  <w:num w:numId="67">
    <w:abstractNumId w:val="56"/>
  </w:num>
  <w:num w:numId="68">
    <w:abstractNumId w:val="51"/>
  </w:num>
  <w:num w:numId="69">
    <w:abstractNumId w:val="23"/>
  </w:num>
  <w:num w:numId="70">
    <w:abstractNumId w:val="4"/>
  </w:num>
  <w:num w:numId="71">
    <w:abstractNumId w:val="74"/>
  </w:num>
  <w:num w:numId="72">
    <w:abstractNumId w:val="24"/>
  </w:num>
  <w:num w:numId="73">
    <w:abstractNumId w:val="5"/>
  </w:num>
  <w:num w:numId="74">
    <w:abstractNumId w:val="46"/>
  </w:num>
  <w:num w:numId="75">
    <w:abstractNumId w:val="88"/>
  </w:num>
  <w:num w:numId="76">
    <w:abstractNumId w:val="2"/>
  </w:num>
  <w:num w:numId="77">
    <w:abstractNumId w:val="1"/>
  </w:num>
  <w:num w:numId="78">
    <w:abstractNumId w:val="83"/>
  </w:num>
  <w:num w:numId="79">
    <w:abstractNumId w:val="41"/>
  </w:num>
  <w:num w:numId="80">
    <w:abstractNumId w:val="70"/>
  </w:num>
  <w:num w:numId="81">
    <w:abstractNumId w:val="13"/>
  </w:num>
  <w:num w:numId="82">
    <w:abstractNumId w:val="11"/>
  </w:num>
  <w:num w:numId="83">
    <w:abstractNumId w:val="61"/>
  </w:num>
  <w:num w:numId="84">
    <w:abstractNumId w:val="21"/>
  </w:num>
  <w:num w:numId="85">
    <w:abstractNumId w:val="95"/>
  </w:num>
  <w:num w:numId="86">
    <w:abstractNumId w:val="39"/>
  </w:num>
  <w:num w:numId="87">
    <w:abstractNumId w:val="43"/>
  </w:num>
  <w:num w:numId="88">
    <w:abstractNumId w:val="37"/>
  </w:num>
  <w:num w:numId="89">
    <w:abstractNumId w:val="66"/>
  </w:num>
  <w:num w:numId="90">
    <w:abstractNumId w:val="71"/>
  </w:num>
  <w:num w:numId="91">
    <w:abstractNumId w:val="34"/>
  </w:num>
  <w:num w:numId="92">
    <w:abstractNumId w:val="49"/>
  </w:num>
  <w:num w:numId="93">
    <w:abstractNumId w:val="12"/>
  </w:num>
  <w:num w:numId="94">
    <w:abstractNumId w:val="64"/>
  </w:num>
  <w:num w:numId="95">
    <w:abstractNumId w:val="44"/>
  </w:num>
  <w:num w:numId="96">
    <w:abstractNumId w:val="3"/>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61333846@outlook.com">
    <w15:presenceInfo w15:providerId="Windows Live" w15:userId="b2fa140829aed55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96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3B06"/>
    <w:rsid w:val="000003F9"/>
    <w:rsid w:val="00001F97"/>
    <w:rsid w:val="00002932"/>
    <w:rsid w:val="00003266"/>
    <w:rsid w:val="00003270"/>
    <w:rsid w:val="00003C75"/>
    <w:rsid w:val="000047C9"/>
    <w:rsid w:val="0000523F"/>
    <w:rsid w:val="0000569B"/>
    <w:rsid w:val="0000591B"/>
    <w:rsid w:val="00005D02"/>
    <w:rsid w:val="00005ECE"/>
    <w:rsid w:val="0000736C"/>
    <w:rsid w:val="00007AFD"/>
    <w:rsid w:val="000100E9"/>
    <w:rsid w:val="0001065E"/>
    <w:rsid w:val="0001212F"/>
    <w:rsid w:val="00012350"/>
    <w:rsid w:val="00012887"/>
    <w:rsid w:val="000129CC"/>
    <w:rsid w:val="000132B0"/>
    <w:rsid w:val="00013C52"/>
    <w:rsid w:val="00013F69"/>
    <w:rsid w:val="00014FD9"/>
    <w:rsid w:val="000155C8"/>
    <w:rsid w:val="0001578E"/>
    <w:rsid w:val="000163DA"/>
    <w:rsid w:val="00016A0A"/>
    <w:rsid w:val="00017A69"/>
    <w:rsid w:val="0002022E"/>
    <w:rsid w:val="00020E65"/>
    <w:rsid w:val="00021869"/>
    <w:rsid w:val="00021ADB"/>
    <w:rsid w:val="00022516"/>
    <w:rsid w:val="00023D47"/>
    <w:rsid w:val="00023E8B"/>
    <w:rsid w:val="0002428A"/>
    <w:rsid w:val="0002432C"/>
    <w:rsid w:val="00024720"/>
    <w:rsid w:val="00024A16"/>
    <w:rsid w:val="00025686"/>
    <w:rsid w:val="00025BA4"/>
    <w:rsid w:val="00025EC9"/>
    <w:rsid w:val="000262C8"/>
    <w:rsid w:val="000274FC"/>
    <w:rsid w:val="00032773"/>
    <w:rsid w:val="000329D9"/>
    <w:rsid w:val="000338CE"/>
    <w:rsid w:val="00033A70"/>
    <w:rsid w:val="00034A59"/>
    <w:rsid w:val="00034B87"/>
    <w:rsid w:val="0003507B"/>
    <w:rsid w:val="0003526D"/>
    <w:rsid w:val="00035599"/>
    <w:rsid w:val="00036B6D"/>
    <w:rsid w:val="00036DF6"/>
    <w:rsid w:val="0003791B"/>
    <w:rsid w:val="0004007C"/>
    <w:rsid w:val="00040EF7"/>
    <w:rsid w:val="00041895"/>
    <w:rsid w:val="00042B14"/>
    <w:rsid w:val="0004306E"/>
    <w:rsid w:val="000431F9"/>
    <w:rsid w:val="0004426E"/>
    <w:rsid w:val="000445A8"/>
    <w:rsid w:val="0004489A"/>
    <w:rsid w:val="00046138"/>
    <w:rsid w:val="00047959"/>
    <w:rsid w:val="000500B4"/>
    <w:rsid w:val="000504E2"/>
    <w:rsid w:val="00050CF5"/>
    <w:rsid w:val="00051B0A"/>
    <w:rsid w:val="000527EE"/>
    <w:rsid w:val="0005311F"/>
    <w:rsid w:val="00053409"/>
    <w:rsid w:val="00053536"/>
    <w:rsid w:val="00053CF7"/>
    <w:rsid w:val="00055623"/>
    <w:rsid w:val="00055C02"/>
    <w:rsid w:val="00056198"/>
    <w:rsid w:val="0005685F"/>
    <w:rsid w:val="000569AD"/>
    <w:rsid w:val="00056A46"/>
    <w:rsid w:val="00056DF4"/>
    <w:rsid w:val="0005717F"/>
    <w:rsid w:val="0005785F"/>
    <w:rsid w:val="00057891"/>
    <w:rsid w:val="00057A49"/>
    <w:rsid w:val="000611E2"/>
    <w:rsid w:val="0006230A"/>
    <w:rsid w:val="00063E88"/>
    <w:rsid w:val="000642C3"/>
    <w:rsid w:val="000647C7"/>
    <w:rsid w:val="000647F9"/>
    <w:rsid w:val="00064C24"/>
    <w:rsid w:val="00065C3D"/>
    <w:rsid w:val="00065E30"/>
    <w:rsid w:val="00067EA1"/>
    <w:rsid w:val="00071077"/>
    <w:rsid w:val="0007138C"/>
    <w:rsid w:val="000714D9"/>
    <w:rsid w:val="00071BBD"/>
    <w:rsid w:val="0007298C"/>
    <w:rsid w:val="00073109"/>
    <w:rsid w:val="0007397B"/>
    <w:rsid w:val="00073BAC"/>
    <w:rsid w:val="00074C07"/>
    <w:rsid w:val="00077996"/>
    <w:rsid w:val="00077E5C"/>
    <w:rsid w:val="000801BF"/>
    <w:rsid w:val="000806B8"/>
    <w:rsid w:val="00080905"/>
    <w:rsid w:val="00080AD6"/>
    <w:rsid w:val="00080FAB"/>
    <w:rsid w:val="000813E5"/>
    <w:rsid w:val="0008149C"/>
    <w:rsid w:val="000815EF"/>
    <w:rsid w:val="00081DE6"/>
    <w:rsid w:val="00081FD7"/>
    <w:rsid w:val="00084527"/>
    <w:rsid w:val="00084E44"/>
    <w:rsid w:val="000852B5"/>
    <w:rsid w:val="00085BA3"/>
    <w:rsid w:val="00086FA0"/>
    <w:rsid w:val="000900E1"/>
    <w:rsid w:val="00091A52"/>
    <w:rsid w:val="00091FAD"/>
    <w:rsid w:val="00092D1E"/>
    <w:rsid w:val="00092D68"/>
    <w:rsid w:val="00092E16"/>
    <w:rsid w:val="0009305A"/>
    <w:rsid w:val="00093733"/>
    <w:rsid w:val="00093820"/>
    <w:rsid w:val="00094E0E"/>
    <w:rsid w:val="00095543"/>
    <w:rsid w:val="00095955"/>
    <w:rsid w:val="000963E9"/>
    <w:rsid w:val="000972D0"/>
    <w:rsid w:val="00097AD4"/>
    <w:rsid w:val="00097BB6"/>
    <w:rsid w:val="000A03C5"/>
    <w:rsid w:val="000A04F5"/>
    <w:rsid w:val="000A08A8"/>
    <w:rsid w:val="000A0BCA"/>
    <w:rsid w:val="000A0CC5"/>
    <w:rsid w:val="000A23C1"/>
    <w:rsid w:val="000A23F0"/>
    <w:rsid w:val="000A25AB"/>
    <w:rsid w:val="000A265E"/>
    <w:rsid w:val="000A2680"/>
    <w:rsid w:val="000A2C5A"/>
    <w:rsid w:val="000A58FA"/>
    <w:rsid w:val="000A607E"/>
    <w:rsid w:val="000A6863"/>
    <w:rsid w:val="000A69B0"/>
    <w:rsid w:val="000A74D7"/>
    <w:rsid w:val="000A7FB6"/>
    <w:rsid w:val="000B0F74"/>
    <w:rsid w:val="000B1390"/>
    <w:rsid w:val="000B1392"/>
    <w:rsid w:val="000B144C"/>
    <w:rsid w:val="000B1DAF"/>
    <w:rsid w:val="000B1E77"/>
    <w:rsid w:val="000B262E"/>
    <w:rsid w:val="000B2764"/>
    <w:rsid w:val="000B2938"/>
    <w:rsid w:val="000B31F5"/>
    <w:rsid w:val="000B3DF5"/>
    <w:rsid w:val="000B3FB3"/>
    <w:rsid w:val="000B4A00"/>
    <w:rsid w:val="000B4B82"/>
    <w:rsid w:val="000B4BC4"/>
    <w:rsid w:val="000B526B"/>
    <w:rsid w:val="000B5EE4"/>
    <w:rsid w:val="000B6C71"/>
    <w:rsid w:val="000B6FC4"/>
    <w:rsid w:val="000B7383"/>
    <w:rsid w:val="000B7C39"/>
    <w:rsid w:val="000C08ED"/>
    <w:rsid w:val="000C0DE5"/>
    <w:rsid w:val="000C1825"/>
    <w:rsid w:val="000C2A31"/>
    <w:rsid w:val="000C5349"/>
    <w:rsid w:val="000C5F97"/>
    <w:rsid w:val="000C6825"/>
    <w:rsid w:val="000C68BB"/>
    <w:rsid w:val="000C6999"/>
    <w:rsid w:val="000C794C"/>
    <w:rsid w:val="000D07B5"/>
    <w:rsid w:val="000D0B4B"/>
    <w:rsid w:val="000D0F8D"/>
    <w:rsid w:val="000D15BF"/>
    <w:rsid w:val="000D2E90"/>
    <w:rsid w:val="000D35C4"/>
    <w:rsid w:val="000D3BBD"/>
    <w:rsid w:val="000D557C"/>
    <w:rsid w:val="000D6325"/>
    <w:rsid w:val="000D6972"/>
    <w:rsid w:val="000D6CD5"/>
    <w:rsid w:val="000D74C5"/>
    <w:rsid w:val="000D775F"/>
    <w:rsid w:val="000D7760"/>
    <w:rsid w:val="000D780C"/>
    <w:rsid w:val="000D7E59"/>
    <w:rsid w:val="000D7EA9"/>
    <w:rsid w:val="000E07AC"/>
    <w:rsid w:val="000E203E"/>
    <w:rsid w:val="000E2612"/>
    <w:rsid w:val="000E2CA1"/>
    <w:rsid w:val="000E2ED0"/>
    <w:rsid w:val="000E32B6"/>
    <w:rsid w:val="000E3365"/>
    <w:rsid w:val="000E3C2F"/>
    <w:rsid w:val="000E4F35"/>
    <w:rsid w:val="000E5389"/>
    <w:rsid w:val="000E5D11"/>
    <w:rsid w:val="000E5DB4"/>
    <w:rsid w:val="000E72C8"/>
    <w:rsid w:val="000E7361"/>
    <w:rsid w:val="000F1889"/>
    <w:rsid w:val="000F1995"/>
    <w:rsid w:val="000F1D0D"/>
    <w:rsid w:val="000F22ED"/>
    <w:rsid w:val="000F2CF4"/>
    <w:rsid w:val="000F2D20"/>
    <w:rsid w:val="000F33B5"/>
    <w:rsid w:val="000F4431"/>
    <w:rsid w:val="000F47AB"/>
    <w:rsid w:val="000F5DEF"/>
    <w:rsid w:val="000F6D8A"/>
    <w:rsid w:val="000F75BE"/>
    <w:rsid w:val="000F7A57"/>
    <w:rsid w:val="00100361"/>
    <w:rsid w:val="00100683"/>
    <w:rsid w:val="0010114C"/>
    <w:rsid w:val="00101A88"/>
    <w:rsid w:val="00101CF4"/>
    <w:rsid w:val="00101E31"/>
    <w:rsid w:val="001033B6"/>
    <w:rsid w:val="001034F2"/>
    <w:rsid w:val="00106979"/>
    <w:rsid w:val="00106BE0"/>
    <w:rsid w:val="001071E3"/>
    <w:rsid w:val="00107643"/>
    <w:rsid w:val="00107A76"/>
    <w:rsid w:val="001103D0"/>
    <w:rsid w:val="00111143"/>
    <w:rsid w:val="001114DA"/>
    <w:rsid w:val="00111726"/>
    <w:rsid w:val="0011264A"/>
    <w:rsid w:val="00112CD1"/>
    <w:rsid w:val="00112D11"/>
    <w:rsid w:val="0011304C"/>
    <w:rsid w:val="001136AE"/>
    <w:rsid w:val="00113B06"/>
    <w:rsid w:val="001144BF"/>
    <w:rsid w:val="001158FA"/>
    <w:rsid w:val="00115CFE"/>
    <w:rsid w:val="001165DE"/>
    <w:rsid w:val="001170E9"/>
    <w:rsid w:val="00117E9C"/>
    <w:rsid w:val="00120AFE"/>
    <w:rsid w:val="00120EB5"/>
    <w:rsid w:val="0012116F"/>
    <w:rsid w:val="00121E2B"/>
    <w:rsid w:val="00122058"/>
    <w:rsid w:val="0012389E"/>
    <w:rsid w:val="00130D4F"/>
    <w:rsid w:val="00131000"/>
    <w:rsid w:val="0013349D"/>
    <w:rsid w:val="00133F8B"/>
    <w:rsid w:val="00134B18"/>
    <w:rsid w:val="00134C66"/>
    <w:rsid w:val="00135634"/>
    <w:rsid w:val="001357A4"/>
    <w:rsid w:val="001370F0"/>
    <w:rsid w:val="00141848"/>
    <w:rsid w:val="00142323"/>
    <w:rsid w:val="001424FB"/>
    <w:rsid w:val="00143C09"/>
    <w:rsid w:val="00144242"/>
    <w:rsid w:val="00145567"/>
    <w:rsid w:val="00145E3F"/>
    <w:rsid w:val="001465A5"/>
    <w:rsid w:val="001470A4"/>
    <w:rsid w:val="00150234"/>
    <w:rsid w:val="00150C6F"/>
    <w:rsid w:val="001514DC"/>
    <w:rsid w:val="00151A3C"/>
    <w:rsid w:val="00153C2C"/>
    <w:rsid w:val="00153E9A"/>
    <w:rsid w:val="00154445"/>
    <w:rsid w:val="00154D5B"/>
    <w:rsid w:val="00156336"/>
    <w:rsid w:val="00156355"/>
    <w:rsid w:val="00160209"/>
    <w:rsid w:val="0016042C"/>
    <w:rsid w:val="0016044E"/>
    <w:rsid w:val="00160475"/>
    <w:rsid w:val="00161EE8"/>
    <w:rsid w:val="001624FF"/>
    <w:rsid w:val="00162DC0"/>
    <w:rsid w:val="00163179"/>
    <w:rsid w:val="00163810"/>
    <w:rsid w:val="00166439"/>
    <w:rsid w:val="00166DCE"/>
    <w:rsid w:val="00171882"/>
    <w:rsid w:val="0017294B"/>
    <w:rsid w:val="00173C77"/>
    <w:rsid w:val="001754CC"/>
    <w:rsid w:val="001754F0"/>
    <w:rsid w:val="00175D4E"/>
    <w:rsid w:val="00175DA9"/>
    <w:rsid w:val="00175FD5"/>
    <w:rsid w:val="001772E3"/>
    <w:rsid w:val="00177C63"/>
    <w:rsid w:val="00177CCE"/>
    <w:rsid w:val="001802F0"/>
    <w:rsid w:val="0018082A"/>
    <w:rsid w:val="0018096A"/>
    <w:rsid w:val="00180B97"/>
    <w:rsid w:val="001819A8"/>
    <w:rsid w:val="00182072"/>
    <w:rsid w:val="001821C9"/>
    <w:rsid w:val="001825C9"/>
    <w:rsid w:val="00183C32"/>
    <w:rsid w:val="0018408E"/>
    <w:rsid w:val="00184637"/>
    <w:rsid w:val="00187F02"/>
    <w:rsid w:val="00190A98"/>
    <w:rsid w:val="00190F74"/>
    <w:rsid w:val="00191E78"/>
    <w:rsid w:val="00192CDF"/>
    <w:rsid w:val="001933AA"/>
    <w:rsid w:val="0019398D"/>
    <w:rsid w:val="00194B7C"/>
    <w:rsid w:val="00194F0E"/>
    <w:rsid w:val="001953FB"/>
    <w:rsid w:val="00195ED0"/>
    <w:rsid w:val="00196D21"/>
    <w:rsid w:val="0019779E"/>
    <w:rsid w:val="001A0F34"/>
    <w:rsid w:val="001A1997"/>
    <w:rsid w:val="001A1A00"/>
    <w:rsid w:val="001A1C7B"/>
    <w:rsid w:val="001A2059"/>
    <w:rsid w:val="001A227D"/>
    <w:rsid w:val="001A336E"/>
    <w:rsid w:val="001A3FD4"/>
    <w:rsid w:val="001A4243"/>
    <w:rsid w:val="001A4347"/>
    <w:rsid w:val="001A45CD"/>
    <w:rsid w:val="001A4746"/>
    <w:rsid w:val="001A49B7"/>
    <w:rsid w:val="001A57E8"/>
    <w:rsid w:val="001A6433"/>
    <w:rsid w:val="001A6DF8"/>
    <w:rsid w:val="001A6FD4"/>
    <w:rsid w:val="001A7604"/>
    <w:rsid w:val="001A7B69"/>
    <w:rsid w:val="001A7C33"/>
    <w:rsid w:val="001B0384"/>
    <w:rsid w:val="001B0F54"/>
    <w:rsid w:val="001B0F69"/>
    <w:rsid w:val="001B111C"/>
    <w:rsid w:val="001B21E6"/>
    <w:rsid w:val="001B2313"/>
    <w:rsid w:val="001B40EE"/>
    <w:rsid w:val="001B5098"/>
    <w:rsid w:val="001B538C"/>
    <w:rsid w:val="001B59A7"/>
    <w:rsid w:val="001B5D5D"/>
    <w:rsid w:val="001B5EB0"/>
    <w:rsid w:val="001B617D"/>
    <w:rsid w:val="001B65B2"/>
    <w:rsid w:val="001B6BE1"/>
    <w:rsid w:val="001B6EFA"/>
    <w:rsid w:val="001B7206"/>
    <w:rsid w:val="001B7CB7"/>
    <w:rsid w:val="001B7D53"/>
    <w:rsid w:val="001C24A2"/>
    <w:rsid w:val="001C2B7A"/>
    <w:rsid w:val="001C3026"/>
    <w:rsid w:val="001C3417"/>
    <w:rsid w:val="001C3AEF"/>
    <w:rsid w:val="001C43B5"/>
    <w:rsid w:val="001C5C11"/>
    <w:rsid w:val="001C6894"/>
    <w:rsid w:val="001C6D02"/>
    <w:rsid w:val="001C700E"/>
    <w:rsid w:val="001C747C"/>
    <w:rsid w:val="001C7550"/>
    <w:rsid w:val="001C79CC"/>
    <w:rsid w:val="001D20A2"/>
    <w:rsid w:val="001D2383"/>
    <w:rsid w:val="001D23D5"/>
    <w:rsid w:val="001D2542"/>
    <w:rsid w:val="001D3F56"/>
    <w:rsid w:val="001D423C"/>
    <w:rsid w:val="001D4D1A"/>
    <w:rsid w:val="001D58DC"/>
    <w:rsid w:val="001D6369"/>
    <w:rsid w:val="001D6CB4"/>
    <w:rsid w:val="001D6CFD"/>
    <w:rsid w:val="001D7096"/>
    <w:rsid w:val="001D70AB"/>
    <w:rsid w:val="001D70E2"/>
    <w:rsid w:val="001E1320"/>
    <w:rsid w:val="001E1953"/>
    <w:rsid w:val="001E2190"/>
    <w:rsid w:val="001E2261"/>
    <w:rsid w:val="001E237E"/>
    <w:rsid w:val="001E302A"/>
    <w:rsid w:val="001E38C2"/>
    <w:rsid w:val="001E59B6"/>
    <w:rsid w:val="001E5D22"/>
    <w:rsid w:val="001E6196"/>
    <w:rsid w:val="001E7316"/>
    <w:rsid w:val="001F0A03"/>
    <w:rsid w:val="001F0E98"/>
    <w:rsid w:val="001F132E"/>
    <w:rsid w:val="001F1626"/>
    <w:rsid w:val="001F23D8"/>
    <w:rsid w:val="001F31F7"/>
    <w:rsid w:val="001F3E3E"/>
    <w:rsid w:val="001F4EFE"/>
    <w:rsid w:val="001F57E3"/>
    <w:rsid w:val="001F6059"/>
    <w:rsid w:val="001F737C"/>
    <w:rsid w:val="001F73CE"/>
    <w:rsid w:val="001F7C7E"/>
    <w:rsid w:val="00200527"/>
    <w:rsid w:val="00200C6B"/>
    <w:rsid w:val="00201183"/>
    <w:rsid w:val="00201240"/>
    <w:rsid w:val="0020139E"/>
    <w:rsid w:val="0020271E"/>
    <w:rsid w:val="00202DB5"/>
    <w:rsid w:val="00203948"/>
    <w:rsid w:val="00204087"/>
    <w:rsid w:val="0020462F"/>
    <w:rsid w:val="0020658C"/>
    <w:rsid w:val="002066DD"/>
    <w:rsid w:val="00206B08"/>
    <w:rsid w:val="00207447"/>
    <w:rsid w:val="00207CE2"/>
    <w:rsid w:val="00207CFF"/>
    <w:rsid w:val="00207EAC"/>
    <w:rsid w:val="00207EDC"/>
    <w:rsid w:val="0021027F"/>
    <w:rsid w:val="00210456"/>
    <w:rsid w:val="0021053E"/>
    <w:rsid w:val="00210BA4"/>
    <w:rsid w:val="00211218"/>
    <w:rsid w:val="0021121D"/>
    <w:rsid w:val="0021169F"/>
    <w:rsid w:val="00211865"/>
    <w:rsid w:val="00211FC9"/>
    <w:rsid w:val="00212AFA"/>
    <w:rsid w:val="00212FC2"/>
    <w:rsid w:val="0021302A"/>
    <w:rsid w:val="00214707"/>
    <w:rsid w:val="00214A72"/>
    <w:rsid w:val="00215084"/>
    <w:rsid w:val="00221055"/>
    <w:rsid w:val="0022195F"/>
    <w:rsid w:val="00221A11"/>
    <w:rsid w:val="002220BC"/>
    <w:rsid w:val="00222411"/>
    <w:rsid w:val="00222690"/>
    <w:rsid w:val="00223C07"/>
    <w:rsid w:val="002254FC"/>
    <w:rsid w:val="0022562B"/>
    <w:rsid w:val="0022611D"/>
    <w:rsid w:val="002261D4"/>
    <w:rsid w:val="002263E9"/>
    <w:rsid w:val="00226858"/>
    <w:rsid w:val="002268A7"/>
    <w:rsid w:val="002269B6"/>
    <w:rsid w:val="00226B98"/>
    <w:rsid w:val="002271C8"/>
    <w:rsid w:val="00227640"/>
    <w:rsid w:val="00227C6A"/>
    <w:rsid w:val="002307B1"/>
    <w:rsid w:val="00230D95"/>
    <w:rsid w:val="00231176"/>
    <w:rsid w:val="00232622"/>
    <w:rsid w:val="00233096"/>
    <w:rsid w:val="002337A9"/>
    <w:rsid w:val="002338E9"/>
    <w:rsid w:val="00234854"/>
    <w:rsid w:val="00234A4F"/>
    <w:rsid w:val="00235431"/>
    <w:rsid w:val="00235A7E"/>
    <w:rsid w:val="00236077"/>
    <w:rsid w:val="00236F48"/>
    <w:rsid w:val="002370E3"/>
    <w:rsid w:val="002403BF"/>
    <w:rsid w:val="002416A8"/>
    <w:rsid w:val="00241D1D"/>
    <w:rsid w:val="002421C0"/>
    <w:rsid w:val="002423DF"/>
    <w:rsid w:val="00243C71"/>
    <w:rsid w:val="00243F51"/>
    <w:rsid w:val="0024507E"/>
    <w:rsid w:val="00246642"/>
    <w:rsid w:val="00246E57"/>
    <w:rsid w:val="00246E8A"/>
    <w:rsid w:val="00250717"/>
    <w:rsid w:val="002507E3"/>
    <w:rsid w:val="00250EAB"/>
    <w:rsid w:val="0025154B"/>
    <w:rsid w:val="002515E8"/>
    <w:rsid w:val="0025164E"/>
    <w:rsid w:val="00251C83"/>
    <w:rsid w:val="00253370"/>
    <w:rsid w:val="00254329"/>
    <w:rsid w:val="002554DC"/>
    <w:rsid w:val="00255559"/>
    <w:rsid w:val="00255947"/>
    <w:rsid w:val="00255D3D"/>
    <w:rsid w:val="002564E9"/>
    <w:rsid w:val="00256603"/>
    <w:rsid w:val="0025726A"/>
    <w:rsid w:val="00257291"/>
    <w:rsid w:val="00260D2A"/>
    <w:rsid w:val="002613ED"/>
    <w:rsid w:val="002615A1"/>
    <w:rsid w:val="00261617"/>
    <w:rsid w:val="0026201B"/>
    <w:rsid w:val="0026213E"/>
    <w:rsid w:val="002634D2"/>
    <w:rsid w:val="00263550"/>
    <w:rsid w:val="002657F7"/>
    <w:rsid w:val="002658E3"/>
    <w:rsid w:val="00265BCE"/>
    <w:rsid w:val="002663F6"/>
    <w:rsid w:val="00266BBB"/>
    <w:rsid w:val="00266BE7"/>
    <w:rsid w:val="0026704D"/>
    <w:rsid w:val="00267C4F"/>
    <w:rsid w:val="00270447"/>
    <w:rsid w:val="00270594"/>
    <w:rsid w:val="00270822"/>
    <w:rsid w:val="00270C0F"/>
    <w:rsid w:val="0027137A"/>
    <w:rsid w:val="002714B0"/>
    <w:rsid w:val="0027168B"/>
    <w:rsid w:val="0027195E"/>
    <w:rsid w:val="00271EB5"/>
    <w:rsid w:val="00272522"/>
    <w:rsid w:val="00272D6E"/>
    <w:rsid w:val="00272F44"/>
    <w:rsid w:val="002733A0"/>
    <w:rsid w:val="00275549"/>
    <w:rsid w:val="00276B74"/>
    <w:rsid w:val="0027765F"/>
    <w:rsid w:val="00277CC1"/>
    <w:rsid w:val="00280439"/>
    <w:rsid w:val="0028083D"/>
    <w:rsid w:val="00281353"/>
    <w:rsid w:val="00283352"/>
    <w:rsid w:val="00283C6E"/>
    <w:rsid w:val="0028420E"/>
    <w:rsid w:val="00284A19"/>
    <w:rsid w:val="00285A9C"/>
    <w:rsid w:val="00285AC9"/>
    <w:rsid w:val="00286319"/>
    <w:rsid w:val="0028687B"/>
    <w:rsid w:val="00290C97"/>
    <w:rsid w:val="0029144F"/>
    <w:rsid w:val="00291911"/>
    <w:rsid w:val="00292448"/>
    <w:rsid w:val="002927E9"/>
    <w:rsid w:val="00292AD3"/>
    <w:rsid w:val="00292E2C"/>
    <w:rsid w:val="0029349C"/>
    <w:rsid w:val="00293CDA"/>
    <w:rsid w:val="00293D3E"/>
    <w:rsid w:val="00294D11"/>
    <w:rsid w:val="002963B4"/>
    <w:rsid w:val="002965DD"/>
    <w:rsid w:val="0029694E"/>
    <w:rsid w:val="00296B5C"/>
    <w:rsid w:val="002A0127"/>
    <w:rsid w:val="002A0904"/>
    <w:rsid w:val="002A1678"/>
    <w:rsid w:val="002A178D"/>
    <w:rsid w:val="002A1796"/>
    <w:rsid w:val="002A2871"/>
    <w:rsid w:val="002A4CF8"/>
    <w:rsid w:val="002A4FF9"/>
    <w:rsid w:val="002A5140"/>
    <w:rsid w:val="002A51D4"/>
    <w:rsid w:val="002A6416"/>
    <w:rsid w:val="002A66DA"/>
    <w:rsid w:val="002A76C8"/>
    <w:rsid w:val="002A7850"/>
    <w:rsid w:val="002A7AD7"/>
    <w:rsid w:val="002A7B49"/>
    <w:rsid w:val="002B0BA7"/>
    <w:rsid w:val="002B0DFA"/>
    <w:rsid w:val="002B0EB2"/>
    <w:rsid w:val="002B1C3E"/>
    <w:rsid w:val="002B262B"/>
    <w:rsid w:val="002B3425"/>
    <w:rsid w:val="002B3C61"/>
    <w:rsid w:val="002B4174"/>
    <w:rsid w:val="002B4F94"/>
    <w:rsid w:val="002B5493"/>
    <w:rsid w:val="002B70E8"/>
    <w:rsid w:val="002B73B0"/>
    <w:rsid w:val="002B7942"/>
    <w:rsid w:val="002C0A98"/>
    <w:rsid w:val="002C0BCC"/>
    <w:rsid w:val="002C11CB"/>
    <w:rsid w:val="002C25D7"/>
    <w:rsid w:val="002C27B7"/>
    <w:rsid w:val="002C2BC6"/>
    <w:rsid w:val="002C3064"/>
    <w:rsid w:val="002C36D9"/>
    <w:rsid w:val="002C6B61"/>
    <w:rsid w:val="002C6CCF"/>
    <w:rsid w:val="002C6FEB"/>
    <w:rsid w:val="002C7E0E"/>
    <w:rsid w:val="002D0038"/>
    <w:rsid w:val="002D0053"/>
    <w:rsid w:val="002D0672"/>
    <w:rsid w:val="002D0793"/>
    <w:rsid w:val="002D273A"/>
    <w:rsid w:val="002D2BAA"/>
    <w:rsid w:val="002D34D6"/>
    <w:rsid w:val="002D375C"/>
    <w:rsid w:val="002D3E94"/>
    <w:rsid w:val="002D3F17"/>
    <w:rsid w:val="002D49E7"/>
    <w:rsid w:val="002D4E71"/>
    <w:rsid w:val="002D4EFB"/>
    <w:rsid w:val="002D4F22"/>
    <w:rsid w:val="002D6273"/>
    <w:rsid w:val="002D6E10"/>
    <w:rsid w:val="002D6ECF"/>
    <w:rsid w:val="002E076A"/>
    <w:rsid w:val="002E0A8F"/>
    <w:rsid w:val="002E38C8"/>
    <w:rsid w:val="002E3F27"/>
    <w:rsid w:val="002E3FDD"/>
    <w:rsid w:val="002E488E"/>
    <w:rsid w:val="002E5CA5"/>
    <w:rsid w:val="002E65A1"/>
    <w:rsid w:val="002E7B2E"/>
    <w:rsid w:val="002F00FF"/>
    <w:rsid w:val="002F0156"/>
    <w:rsid w:val="002F0FDD"/>
    <w:rsid w:val="002F169E"/>
    <w:rsid w:val="002F177C"/>
    <w:rsid w:val="002F28A1"/>
    <w:rsid w:val="002F3E5C"/>
    <w:rsid w:val="002F43D6"/>
    <w:rsid w:val="002F463C"/>
    <w:rsid w:val="002F49B3"/>
    <w:rsid w:val="002F4AFD"/>
    <w:rsid w:val="002F55D5"/>
    <w:rsid w:val="002F6227"/>
    <w:rsid w:val="002F7012"/>
    <w:rsid w:val="002F715F"/>
    <w:rsid w:val="002F7181"/>
    <w:rsid w:val="002F7736"/>
    <w:rsid w:val="00300674"/>
    <w:rsid w:val="00300896"/>
    <w:rsid w:val="00300F8B"/>
    <w:rsid w:val="00301175"/>
    <w:rsid w:val="003027F7"/>
    <w:rsid w:val="003029DC"/>
    <w:rsid w:val="00302AC7"/>
    <w:rsid w:val="003030D3"/>
    <w:rsid w:val="0030340C"/>
    <w:rsid w:val="00303F40"/>
    <w:rsid w:val="00304D6F"/>
    <w:rsid w:val="00304EE5"/>
    <w:rsid w:val="003056CA"/>
    <w:rsid w:val="003063BE"/>
    <w:rsid w:val="0030754A"/>
    <w:rsid w:val="00310A1F"/>
    <w:rsid w:val="00311207"/>
    <w:rsid w:val="00312EF0"/>
    <w:rsid w:val="00314E00"/>
    <w:rsid w:val="003151FD"/>
    <w:rsid w:val="00315BFE"/>
    <w:rsid w:val="00315FC8"/>
    <w:rsid w:val="003164D9"/>
    <w:rsid w:val="003169A6"/>
    <w:rsid w:val="00317027"/>
    <w:rsid w:val="003201B1"/>
    <w:rsid w:val="003203E9"/>
    <w:rsid w:val="00321E22"/>
    <w:rsid w:val="003220D4"/>
    <w:rsid w:val="00322300"/>
    <w:rsid w:val="003223A6"/>
    <w:rsid w:val="00322462"/>
    <w:rsid w:val="0032257F"/>
    <w:rsid w:val="00323CEA"/>
    <w:rsid w:val="00324245"/>
    <w:rsid w:val="00324BCF"/>
    <w:rsid w:val="00324C44"/>
    <w:rsid w:val="00324DFE"/>
    <w:rsid w:val="0032684F"/>
    <w:rsid w:val="00326AAF"/>
    <w:rsid w:val="00326F02"/>
    <w:rsid w:val="00327402"/>
    <w:rsid w:val="00327730"/>
    <w:rsid w:val="0033094A"/>
    <w:rsid w:val="00330952"/>
    <w:rsid w:val="0033104E"/>
    <w:rsid w:val="0033256A"/>
    <w:rsid w:val="00333077"/>
    <w:rsid w:val="00334009"/>
    <w:rsid w:val="003346D6"/>
    <w:rsid w:val="003351E2"/>
    <w:rsid w:val="003351E6"/>
    <w:rsid w:val="00335EDC"/>
    <w:rsid w:val="00336528"/>
    <w:rsid w:val="00337FCB"/>
    <w:rsid w:val="00340EE3"/>
    <w:rsid w:val="003415CF"/>
    <w:rsid w:val="0034231A"/>
    <w:rsid w:val="0034249B"/>
    <w:rsid w:val="003424CC"/>
    <w:rsid w:val="003427D9"/>
    <w:rsid w:val="00342D43"/>
    <w:rsid w:val="00343A38"/>
    <w:rsid w:val="00344A03"/>
    <w:rsid w:val="0034530A"/>
    <w:rsid w:val="00345C3E"/>
    <w:rsid w:val="00346194"/>
    <w:rsid w:val="0034634B"/>
    <w:rsid w:val="003478BB"/>
    <w:rsid w:val="00350258"/>
    <w:rsid w:val="0035054D"/>
    <w:rsid w:val="003505F6"/>
    <w:rsid w:val="003513E7"/>
    <w:rsid w:val="00351DDD"/>
    <w:rsid w:val="00351F0E"/>
    <w:rsid w:val="0035253A"/>
    <w:rsid w:val="00352A72"/>
    <w:rsid w:val="003530D5"/>
    <w:rsid w:val="00353695"/>
    <w:rsid w:val="00353B26"/>
    <w:rsid w:val="00353B32"/>
    <w:rsid w:val="00353BF5"/>
    <w:rsid w:val="00354383"/>
    <w:rsid w:val="00354DEB"/>
    <w:rsid w:val="0035513C"/>
    <w:rsid w:val="00355C6C"/>
    <w:rsid w:val="00356107"/>
    <w:rsid w:val="003563ED"/>
    <w:rsid w:val="00356963"/>
    <w:rsid w:val="00357221"/>
    <w:rsid w:val="003577B3"/>
    <w:rsid w:val="00357D5D"/>
    <w:rsid w:val="00360498"/>
    <w:rsid w:val="00360BC9"/>
    <w:rsid w:val="0036107A"/>
    <w:rsid w:val="00361298"/>
    <w:rsid w:val="003613BD"/>
    <w:rsid w:val="003617CE"/>
    <w:rsid w:val="003618FB"/>
    <w:rsid w:val="00361AFD"/>
    <w:rsid w:val="0036274B"/>
    <w:rsid w:val="00362DE5"/>
    <w:rsid w:val="00362EA1"/>
    <w:rsid w:val="00363141"/>
    <w:rsid w:val="003637FF"/>
    <w:rsid w:val="003650F2"/>
    <w:rsid w:val="0036547F"/>
    <w:rsid w:val="003655C9"/>
    <w:rsid w:val="0036647B"/>
    <w:rsid w:val="0036695F"/>
    <w:rsid w:val="00367098"/>
    <w:rsid w:val="003674F1"/>
    <w:rsid w:val="0037075A"/>
    <w:rsid w:val="003718E2"/>
    <w:rsid w:val="003723C0"/>
    <w:rsid w:val="003729AC"/>
    <w:rsid w:val="00373BDD"/>
    <w:rsid w:val="00373CCB"/>
    <w:rsid w:val="0037429D"/>
    <w:rsid w:val="00375540"/>
    <w:rsid w:val="00375593"/>
    <w:rsid w:val="00375CEB"/>
    <w:rsid w:val="003761CC"/>
    <w:rsid w:val="00376254"/>
    <w:rsid w:val="00376792"/>
    <w:rsid w:val="00376B66"/>
    <w:rsid w:val="00381706"/>
    <w:rsid w:val="00381BDA"/>
    <w:rsid w:val="003820D6"/>
    <w:rsid w:val="0038236B"/>
    <w:rsid w:val="00382DDB"/>
    <w:rsid w:val="003839BF"/>
    <w:rsid w:val="00383B66"/>
    <w:rsid w:val="00384036"/>
    <w:rsid w:val="003840CB"/>
    <w:rsid w:val="00384FA7"/>
    <w:rsid w:val="00384FB4"/>
    <w:rsid w:val="00385946"/>
    <w:rsid w:val="00385B2C"/>
    <w:rsid w:val="00386439"/>
    <w:rsid w:val="00387503"/>
    <w:rsid w:val="00387CCC"/>
    <w:rsid w:val="003908CE"/>
    <w:rsid w:val="0039092A"/>
    <w:rsid w:val="003920BC"/>
    <w:rsid w:val="0039310D"/>
    <w:rsid w:val="00394B59"/>
    <w:rsid w:val="00396815"/>
    <w:rsid w:val="003A060B"/>
    <w:rsid w:val="003A0760"/>
    <w:rsid w:val="003A0C5B"/>
    <w:rsid w:val="003A1294"/>
    <w:rsid w:val="003A2C45"/>
    <w:rsid w:val="003A2CA7"/>
    <w:rsid w:val="003A3B91"/>
    <w:rsid w:val="003A3DE5"/>
    <w:rsid w:val="003A492B"/>
    <w:rsid w:val="003A4A7D"/>
    <w:rsid w:val="003A4EE2"/>
    <w:rsid w:val="003A56A8"/>
    <w:rsid w:val="003A5F4A"/>
    <w:rsid w:val="003A5F9C"/>
    <w:rsid w:val="003A6D39"/>
    <w:rsid w:val="003A71C5"/>
    <w:rsid w:val="003B0308"/>
    <w:rsid w:val="003B0C54"/>
    <w:rsid w:val="003B0CA0"/>
    <w:rsid w:val="003B0E33"/>
    <w:rsid w:val="003B174E"/>
    <w:rsid w:val="003B1B0F"/>
    <w:rsid w:val="003B4B26"/>
    <w:rsid w:val="003B50E7"/>
    <w:rsid w:val="003B5491"/>
    <w:rsid w:val="003B6F1D"/>
    <w:rsid w:val="003C04D2"/>
    <w:rsid w:val="003C096C"/>
    <w:rsid w:val="003C16A4"/>
    <w:rsid w:val="003C1977"/>
    <w:rsid w:val="003C1E05"/>
    <w:rsid w:val="003C1E48"/>
    <w:rsid w:val="003C22CA"/>
    <w:rsid w:val="003C26CF"/>
    <w:rsid w:val="003C2EDD"/>
    <w:rsid w:val="003C3367"/>
    <w:rsid w:val="003C40FB"/>
    <w:rsid w:val="003C4C7E"/>
    <w:rsid w:val="003C6811"/>
    <w:rsid w:val="003C6AF7"/>
    <w:rsid w:val="003C6E30"/>
    <w:rsid w:val="003C7489"/>
    <w:rsid w:val="003C7BA3"/>
    <w:rsid w:val="003C7C73"/>
    <w:rsid w:val="003D033E"/>
    <w:rsid w:val="003D06A7"/>
    <w:rsid w:val="003D0FCD"/>
    <w:rsid w:val="003D1B8C"/>
    <w:rsid w:val="003D2164"/>
    <w:rsid w:val="003D31D5"/>
    <w:rsid w:val="003D49A7"/>
    <w:rsid w:val="003D4E7C"/>
    <w:rsid w:val="003D5200"/>
    <w:rsid w:val="003D5F39"/>
    <w:rsid w:val="003D70C1"/>
    <w:rsid w:val="003D7B40"/>
    <w:rsid w:val="003E12D0"/>
    <w:rsid w:val="003E1BA6"/>
    <w:rsid w:val="003E1C1E"/>
    <w:rsid w:val="003E23A2"/>
    <w:rsid w:val="003E267F"/>
    <w:rsid w:val="003E2BD3"/>
    <w:rsid w:val="003E2E55"/>
    <w:rsid w:val="003E341C"/>
    <w:rsid w:val="003E356D"/>
    <w:rsid w:val="003E3D8A"/>
    <w:rsid w:val="003E51A3"/>
    <w:rsid w:val="003E753A"/>
    <w:rsid w:val="003E7944"/>
    <w:rsid w:val="003F0666"/>
    <w:rsid w:val="003F12BA"/>
    <w:rsid w:val="003F2351"/>
    <w:rsid w:val="003F270C"/>
    <w:rsid w:val="003F2DE4"/>
    <w:rsid w:val="003F39A7"/>
    <w:rsid w:val="003F3C8B"/>
    <w:rsid w:val="003F47B6"/>
    <w:rsid w:val="003F5009"/>
    <w:rsid w:val="003F59F6"/>
    <w:rsid w:val="003F678D"/>
    <w:rsid w:val="003F6AD6"/>
    <w:rsid w:val="003F6BE1"/>
    <w:rsid w:val="003F799D"/>
    <w:rsid w:val="0040021D"/>
    <w:rsid w:val="00400222"/>
    <w:rsid w:val="00400F10"/>
    <w:rsid w:val="00400F6E"/>
    <w:rsid w:val="004011DB"/>
    <w:rsid w:val="00401722"/>
    <w:rsid w:val="004022B2"/>
    <w:rsid w:val="004045B1"/>
    <w:rsid w:val="00404FAE"/>
    <w:rsid w:val="0040699C"/>
    <w:rsid w:val="00406B91"/>
    <w:rsid w:val="00406D1A"/>
    <w:rsid w:val="00407DC0"/>
    <w:rsid w:val="00407F51"/>
    <w:rsid w:val="00410584"/>
    <w:rsid w:val="00410C1B"/>
    <w:rsid w:val="00410DC2"/>
    <w:rsid w:val="00411222"/>
    <w:rsid w:val="00412252"/>
    <w:rsid w:val="004122F9"/>
    <w:rsid w:val="00412A24"/>
    <w:rsid w:val="00412A29"/>
    <w:rsid w:val="00413E83"/>
    <w:rsid w:val="004144D6"/>
    <w:rsid w:val="004158B3"/>
    <w:rsid w:val="00416AAB"/>
    <w:rsid w:val="004176B6"/>
    <w:rsid w:val="00417CA2"/>
    <w:rsid w:val="00420C78"/>
    <w:rsid w:val="00421109"/>
    <w:rsid w:val="00421A9F"/>
    <w:rsid w:val="0042493E"/>
    <w:rsid w:val="00424959"/>
    <w:rsid w:val="004250EE"/>
    <w:rsid w:val="004253C7"/>
    <w:rsid w:val="004260A6"/>
    <w:rsid w:val="00426631"/>
    <w:rsid w:val="004267CA"/>
    <w:rsid w:val="00426FE4"/>
    <w:rsid w:val="004272A4"/>
    <w:rsid w:val="004306CD"/>
    <w:rsid w:val="00431246"/>
    <w:rsid w:val="00433B49"/>
    <w:rsid w:val="00436F5C"/>
    <w:rsid w:val="00437B94"/>
    <w:rsid w:val="00437B9B"/>
    <w:rsid w:val="00437C98"/>
    <w:rsid w:val="0044009B"/>
    <w:rsid w:val="00440380"/>
    <w:rsid w:val="00441324"/>
    <w:rsid w:val="00441EBE"/>
    <w:rsid w:val="0044212F"/>
    <w:rsid w:val="0044440C"/>
    <w:rsid w:val="004455CF"/>
    <w:rsid w:val="00445C46"/>
    <w:rsid w:val="00445C8E"/>
    <w:rsid w:val="00446610"/>
    <w:rsid w:val="00447802"/>
    <w:rsid w:val="0045098D"/>
    <w:rsid w:val="00450A37"/>
    <w:rsid w:val="00451639"/>
    <w:rsid w:val="00452328"/>
    <w:rsid w:val="00452A3B"/>
    <w:rsid w:val="00452CCA"/>
    <w:rsid w:val="0045345C"/>
    <w:rsid w:val="0045484C"/>
    <w:rsid w:val="00455341"/>
    <w:rsid w:val="004554ED"/>
    <w:rsid w:val="00455BB9"/>
    <w:rsid w:val="00455C02"/>
    <w:rsid w:val="00455E0C"/>
    <w:rsid w:val="00456D92"/>
    <w:rsid w:val="00457946"/>
    <w:rsid w:val="00460526"/>
    <w:rsid w:val="00460D5A"/>
    <w:rsid w:val="00460D81"/>
    <w:rsid w:val="0046106D"/>
    <w:rsid w:val="004617D3"/>
    <w:rsid w:val="00461E39"/>
    <w:rsid w:val="00462064"/>
    <w:rsid w:val="004626B9"/>
    <w:rsid w:val="00463E78"/>
    <w:rsid w:val="0046459B"/>
    <w:rsid w:val="00464A24"/>
    <w:rsid w:val="00464A80"/>
    <w:rsid w:val="00464F1F"/>
    <w:rsid w:val="00465FC5"/>
    <w:rsid w:val="00466001"/>
    <w:rsid w:val="00467062"/>
    <w:rsid w:val="004713AF"/>
    <w:rsid w:val="00472258"/>
    <w:rsid w:val="00472E95"/>
    <w:rsid w:val="00473178"/>
    <w:rsid w:val="00473AFD"/>
    <w:rsid w:val="00476377"/>
    <w:rsid w:val="0047690C"/>
    <w:rsid w:val="004769F0"/>
    <w:rsid w:val="00476F3A"/>
    <w:rsid w:val="004772FE"/>
    <w:rsid w:val="00477986"/>
    <w:rsid w:val="00480513"/>
    <w:rsid w:val="00480990"/>
    <w:rsid w:val="00480DAD"/>
    <w:rsid w:val="00480F40"/>
    <w:rsid w:val="004810B1"/>
    <w:rsid w:val="004812DD"/>
    <w:rsid w:val="0048182D"/>
    <w:rsid w:val="00481DF1"/>
    <w:rsid w:val="00482590"/>
    <w:rsid w:val="004826C7"/>
    <w:rsid w:val="00482E60"/>
    <w:rsid w:val="00484D8A"/>
    <w:rsid w:val="0048629F"/>
    <w:rsid w:val="00486658"/>
    <w:rsid w:val="00486C65"/>
    <w:rsid w:val="00486D90"/>
    <w:rsid w:val="004871E2"/>
    <w:rsid w:val="004872B1"/>
    <w:rsid w:val="00487858"/>
    <w:rsid w:val="00487E4F"/>
    <w:rsid w:val="00487E6F"/>
    <w:rsid w:val="004901E8"/>
    <w:rsid w:val="0049115A"/>
    <w:rsid w:val="00491581"/>
    <w:rsid w:val="004925A6"/>
    <w:rsid w:val="00492B9D"/>
    <w:rsid w:val="00492C1D"/>
    <w:rsid w:val="00492E1B"/>
    <w:rsid w:val="004932FC"/>
    <w:rsid w:val="00493322"/>
    <w:rsid w:val="00493924"/>
    <w:rsid w:val="004943D5"/>
    <w:rsid w:val="00494B02"/>
    <w:rsid w:val="00494FE2"/>
    <w:rsid w:val="00494FF1"/>
    <w:rsid w:val="004956BA"/>
    <w:rsid w:val="00495FA0"/>
    <w:rsid w:val="0049722C"/>
    <w:rsid w:val="0049747B"/>
    <w:rsid w:val="004975AF"/>
    <w:rsid w:val="004A05B1"/>
    <w:rsid w:val="004A06B4"/>
    <w:rsid w:val="004A07AC"/>
    <w:rsid w:val="004A11CF"/>
    <w:rsid w:val="004A2A57"/>
    <w:rsid w:val="004A2F57"/>
    <w:rsid w:val="004A4473"/>
    <w:rsid w:val="004A5056"/>
    <w:rsid w:val="004A56D4"/>
    <w:rsid w:val="004A5B63"/>
    <w:rsid w:val="004A68C7"/>
    <w:rsid w:val="004A7430"/>
    <w:rsid w:val="004B007C"/>
    <w:rsid w:val="004B01C5"/>
    <w:rsid w:val="004B06B0"/>
    <w:rsid w:val="004B0F0F"/>
    <w:rsid w:val="004B115C"/>
    <w:rsid w:val="004B136F"/>
    <w:rsid w:val="004B1658"/>
    <w:rsid w:val="004B165B"/>
    <w:rsid w:val="004B2716"/>
    <w:rsid w:val="004B2EAA"/>
    <w:rsid w:val="004B3A2E"/>
    <w:rsid w:val="004B3C31"/>
    <w:rsid w:val="004B4A56"/>
    <w:rsid w:val="004B4FA3"/>
    <w:rsid w:val="004B50B0"/>
    <w:rsid w:val="004B67F4"/>
    <w:rsid w:val="004B6F18"/>
    <w:rsid w:val="004B73DF"/>
    <w:rsid w:val="004B7BD3"/>
    <w:rsid w:val="004B7CB7"/>
    <w:rsid w:val="004B7E72"/>
    <w:rsid w:val="004C013C"/>
    <w:rsid w:val="004C196F"/>
    <w:rsid w:val="004C23B4"/>
    <w:rsid w:val="004C24DE"/>
    <w:rsid w:val="004C2EBC"/>
    <w:rsid w:val="004C2FFB"/>
    <w:rsid w:val="004C3445"/>
    <w:rsid w:val="004C40BC"/>
    <w:rsid w:val="004C451F"/>
    <w:rsid w:val="004C4BA2"/>
    <w:rsid w:val="004C4D5A"/>
    <w:rsid w:val="004C509C"/>
    <w:rsid w:val="004C60BA"/>
    <w:rsid w:val="004C63B9"/>
    <w:rsid w:val="004C6897"/>
    <w:rsid w:val="004C6D0E"/>
    <w:rsid w:val="004C71BC"/>
    <w:rsid w:val="004D06E6"/>
    <w:rsid w:val="004D0719"/>
    <w:rsid w:val="004D0FC5"/>
    <w:rsid w:val="004D23D9"/>
    <w:rsid w:val="004D3E10"/>
    <w:rsid w:val="004D40E5"/>
    <w:rsid w:val="004D479D"/>
    <w:rsid w:val="004D535C"/>
    <w:rsid w:val="004D6002"/>
    <w:rsid w:val="004D6CD0"/>
    <w:rsid w:val="004D6F95"/>
    <w:rsid w:val="004D7AF4"/>
    <w:rsid w:val="004E034A"/>
    <w:rsid w:val="004E0AE1"/>
    <w:rsid w:val="004E149F"/>
    <w:rsid w:val="004E217C"/>
    <w:rsid w:val="004E2432"/>
    <w:rsid w:val="004E35E1"/>
    <w:rsid w:val="004E3BEB"/>
    <w:rsid w:val="004E3FD5"/>
    <w:rsid w:val="004E427D"/>
    <w:rsid w:val="004E44D7"/>
    <w:rsid w:val="004E6576"/>
    <w:rsid w:val="004E7D05"/>
    <w:rsid w:val="004E7D75"/>
    <w:rsid w:val="004F2B73"/>
    <w:rsid w:val="004F2E1C"/>
    <w:rsid w:val="004F32AF"/>
    <w:rsid w:val="004F35F6"/>
    <w:rsid w:val="004F508B"/>
    <w:rsid w:val="004F5AE2"/>
    <w:rsid w:val="004F5D57"/>
    <w:rsid w:val="004F614A"/>
    <w:rsid w:val="004F6680"/>
    <w:rsid w:val="004F740A"/>
    <w:rsid w:val="004F7E8F"/>
    <w:rsid w:val="00500663"/>
    <w:rsid w:val="005006FC"/>
    <w:rsid w:val="00500DB4"/>
    <w:rsid w:val="00501B34"/>
    <w:rsid w:val="00501C0F"/>
    <w:rsid w:val="0050228A"/>
    <w:rsid w:val="005025BB"/>
    <w:rsid w:val="00502F53"/>
    <w:rsid w:val="0050339C"/>
    <w:rsid w:val="005034DF"/>
    <w:rsid w:val="0050363D"/>
    <w:rsid w:val="005037EE"/>
    <w:rsid w:val="005053BB"/>
    <w:rsid w:val="00505515"/>
    <w:rsid w:val="005059BA"/>
    <w:rsid w:val="00506556"/>
    <w:rsid w:val="005076C0"/>
    <w:rsid w:val="005105B8"/>
    <w:rsid w:val="00511572"/>
    <w:rsid w:val="00511CCC"/>
    <w:rsid w:val="0051363C"/>
    <w:rsid w:val="00515645"/>
    <w:rsid w:val="005159F7"/>
    <w:rsid w:val="00515E10"/>
    <w:rsid w:val="00520382"/>
    <w:rsid w:val="005203FF"/>
    <w:rsid w:val="00520837"/>
    <w:rsid w:val="0052084E"/>
    <w:rsid w:val="00520A68"/>
    <w:rsid w:val="005215D5"/>
    <w:rsid w:val="0052164C"/>
    <w:rsid w:val="0052170B"/>
    <w:rsid w:val="00521DDD"/>
    <w:rsid w:val="00522169"/>
    <w:rsid w:val="00522BFC"/>
    <w:rsid w:val="00525ADF"/>
    <w:rsid w:val="00525E80"/>
    <w:rsid w:val="005261ED"/>
    <w:rsid w:val="00526D52"/>
    <w:rsid w:val="00527C39"/>
    <w:rsid w:val="00527EFF"/>
    <w:rsid w:val="00532154"/>
    <w:rsid w:val="0053220B"/>
    <w:rsid w:val="00532922"/>
    <w:rsid w:val="00533CF1"/>
    <w:rsid w:val="00534AD1"/>
    <w:rsid w:val="00535081"/>
    <w:rsid w:val="005358F9"/>
    <w:rsid w:val="00535B87"/>
    <w:rsid w:val="00536ADB"/>
    <w:rsid w:val="00536C4F"/>
    <w:rsid w:val="00536F4A"/>
    <w:rsid w:val="005373D6"/>
    <w:rsid w:val="005377D9"/>
    <w:rsid w:val="00540A75"/>
    <w:rsid w:val="00540DB1"/>
    <w:rsid w:val="0054108A"/>
    <w:rsid w:val="0054122E"/>
    <w:rsid w:val="0054135B"/>
    <w:rsid w:val="00541490"/>
    <w:rsid w:val="005418D8"/>
    <w:rsid w:val="005418E3"/>
    <w:rsid w:val="005428E6"/>
    <w:rsid w:val="00542C53"/>
    <w:rsid w:val="00544487"/>
    <w:rsid w:val="00544CC3"/>
    <w:rsid w:val="00545188"/>
    <w:rsid w:val="0054598B"/>
    <w:rsid w:val="00546581"/>
    <w:rsid w:val="00547523"/>
    <w:rsid w:val="0055026E"/>
    <w:rsid w:val="00550E27"/>
    <w:rsid w:val="005514F5"/>
    <w:rsid w:val="00551C4F"/>
    <w:rsid w:val="00551F90"/>
    <w:rsid w:val="005530E8"/>
    <w:rsid w:val="005534DB"/>
    <w:rsid w:val="005535A1"/>
    <w:rsid w:val="00553E91"/>
    <w:rsid w:val="00554313"/>
    <w:rsid w:val="00554724"/>
    <w:rsid w:val="00554B5E"/>
    <w:rsid w:val="00555336"/>
    <w:rsid w:val="00555B78"/>
    <w:rsid w:val="00555CF4"/>
    <w:rsid w:val="005571E1"/>
    <w:rsid w:val="00557256"/>
    <w:rsid w:val="00557A9A"/>
    <w:rsid w:val="00557B0B"/>
    <w:rsid w:val="0056102C"/>
    <w:rsid w:val="005625F3"/>
    <w:rsid w:val="00562EA1"/>
    <w:rsid w:val="00563146"/>
    <w:rsid w:val="00563514"/>
    <w:rsid w:val="005635B3"/>
    <w:rsid w:val="0056368B"/>
    <w:rsid w:val="005654B3"/>
    <w:rsid w:val="00565EF6"/>
    <w:rsid w:val="005664D6"/>
    <w:rsid w:val="00566D9C"/>
    <w:rsid w:val="00567610"/>
    <w:rsid w:val="00567FF2"/>
    <w:rsid w:val="00570431"/>
    <w:rsid w:val="005709F3"/>
    <w:rsid w:val="00570B54"/>
    <w:rsid w:val="00571684"/>
    <w:rsid w:val="005716CB"/>
    <w:rsid w:val="0057349F"/>
    <w:rsid w:val="00573C15"/>
    <w:rsid w:val="00573E0E"/>
    <w:rsid w:val="00574817"/>
    <w:rsid w:val="005748DB"/>
    <w:rsid w:val="00575D45"/>
    <w:rsid w:val="00577702"/>
    <w:rsid w:val="00577FEC"/>
    <w:rsid w:val="005814EE"/>
    <w:rsid w:val="00581D9E"/>
    <w:rsid w:val="0058298A"/>
    <w:rsid w:val="00582F75"/>
    <w:rsid w:val="005830B1"/>
    <w:rsid w:val="005838D2"/>
    <w:rsid w:val="00584379"/>
    <w:rsid w:val="00585CB6"/>
    <w:rsid w:val="00585E85"/>
    <w:rsid w:val="00585F59"/>
    <w:rsid w:val="0058616A"/>
    <w:rsid w:val="00586F98"/>
    <w:rsid w:val="00587037"/>
    <w:rsid w:val="00590F47"/>
    <w:rsid w:val="00591762"/>
    <w:rsid w:val="00591E25"/>
    <w:rsid w:val="0059261F"/>
    <w:rsid w:val="00593334"/>
    <w:rsid w:val="00593C15"/>
    <w:rsid w:val="0059471F"/>
    <w:rsid w:val="00594E97"/>
    <w:rsid w:val="00595B5B"/>
    <w:rsid w:val="005978DE"/>
    <w:rsid w:val="005A0239"/>
    <w:rsid w:val="005A03CF"/>
    <w:rsid w:val="005A041A"/>
    <w:rsid w:val="005A0F2A"/>
    <w:rsid w:val="005A1277"/>
    <w:rsid w:val="005A14DF"/>
    <w:rsid w:val="005A1980"/>
    <w:rsid w:val="005A2075"/>
    <w:rsid w:val="005A2968"/>
    <w:rsid w:val="005A29BB"/>
    <w:rsid w:val="005A32EC"/>
    <w:rsid w:val="005A35F4"/>
    <w:rsid w:val="005A4475"/>
    <w:rsid w:val="005A46AE"/>
    <w:rsid w:val="005A48DB"/>
    <w:rsid w:val="005A4D74"/>
    <w:rsid w:val="005A4EF5"/>
    <w:rsid w:val="005A5961"/>
    <w:rsid w:val="005A5DFF"/>
    <w:rsid w:val="005A791B"/>
    <w:rsid w:val="005A7CC8"/>
    <w:rsid w:val="005B0B40"/>
    <w:rsid w:val="005B0BD1"/>
    <w:rsid w:val="005B103E"/>
    <w:rsid w:val="005B1A3B"/>
    <w:rsid w:val="005B1F35"/>
    <w:rsid w:val="005B2024"/>
    <w:rsid w:val="005B2735"/>
    <w:rsid w:val="005B29C2"/>
    <w:rsid w:val="005B2AE0"/>
    <w:rsid w:val="005B31B6"/>
    <w:rsid w:val="005B3A48"/>
    <w:rsid w:val="005B3EA6"/>
    <w:rsid w:val="005B408B"/>
    <w:rsid w:val="005B40AD"/>
    <w:rsid w:val="005B5115"/>
    <w:rsid w:val="005B5129"/>
    <w:rsid w:val="005B5E6B"/>
    <w:rsid w:val="005B5FC4"/>
    <w:rsid w:val="005B60D3"/>
    <w:rsid w:val="005C006E"/>
    <w:rsid w:val="005C0816"/>
    <w:rsid w:val="005C149F"/>
    <w:rsid w:val="005C1776"/>
    <w:rsid w:val="005C1FAE"/>
    <w:rsid w:val="005C2D73"/>
    <w:rsid w:val="005C2F0E"/>
    <w:rsid w:val="005C4038"/>
    <w:rsid w:val="005C42C9"/>
    <w:rsid w:val="005C42F5"/>
    <w:rsid w:val="005C4426"/>
    <w:rsid w:val="005C4772"/>
    <w:rsid w:val="005C57B0"/>
    <w:rsid w:val="005C5C22"/>
    <w:rsid w:val="005C6195"/>
    <w:rsid w:val="005C6284"/>
    <w:rsid w:val="005C6B5B"/>
    <w:rsid w:val="005C6DDB"/>
    <w:rsid w:val="005C76F8"/>
    <w:rsid w:val="005C7D42"/>
    <w:rsid w:val="005D0E45"/>
    <w:rsid w:val="005D0EC4"/>
    <w:rsid w:val="005D1A1A"/>
    <w:rsid w:val="005D31FE"/>
    <w:rsid w:val="005D3C12"/>
    <w:rsid w:val="005D40E6"/>
    <w:rsid w:val="005D4685"/>
    <w:rsid w:val="005D4961"/>
    <w:rsid w:val="005D62F5"/>
    <w:rsid w:val="005D6999"/>
    <w:rsid w:val="005D6B24"/>
    <w:rsid w:val="005D7D69"/>
    <w:rsid w:val="005E0C14"/>
    <w:rsid w:val="005E1779"/>
    <w:rsid w:val="005E2659"/>
    <w:rsid w:val="005E310E"/>
    <w:rsid w:val="005E35A3"/>
    <w:rsid w:val="005E3731"/>
    <w:rsid w:val="005E3977"/>
    <w:rsid w:val="005E4669"/>
    <w:rsid w:val="005E5013"/>
    <w:rsid w:val="005E50F0"/>
    <w:rsid w:val="005E50F1"/>
    <w:rsid w:val="005E6B5D"/>
    <w:rsid w:val="005E6B87"/>
    <w:rsid w:val="005E7159"/>
    <w:rsid w:val="005E75C4"/>
    <w:rsid w:val="005F0EE9"/>
    <w:rsid w:val="005F1192"/>
    <w:rsid w:val="005F11CC"/>
    <w:rsid w:val="005F2C74"/>
    <w:rsid w:val="005F30B5"/>
    <w:rsid w:val="005F34D0"/>
    <w:rsid w:val="005F3C70"/>
    <w:rsid w:val="005F62A3"/>
    <w:rsid w:val="006000F1"/>
    <w:rsid w:val="00601749"/>
    <w:rsid w:val="00601D40"/>
    <w:rsid w:val="00602457"/>
    <w:rsid w:val="00604640"/>
    <w:rsid w:val="006048BC"/>
    <w:rsid w:val="00604977"/>
    <w:rsid w:val="00605674"/>
    <w:rsid w:val="0060578F"/>
    <w:rsid w:val="00605C67"/>
    <w:rsid w:val="00605F0E"/>
    <w:rsid w:val="0060635A"/>
    <w:rsid w:val="00606577"/>
    <w:rsid w:val="006065DC"/>
    <w:rsid w:val="006069AC"/>
    <w:rsid w:val="006077EA"/>
    <w:rsid w:val="00610A6C"/>
    <w:rsid w:val="00610D57"/>
    <w:rsid w:val="00610DCE"/>
    <w:rsid w:val="00611BED"/>
    <w:rsid w:val="00611D71"/>
    <w:rsid w:val="006122CF"/>
    <w:rsid w:val="00612321"/>
    <w:rsid w:val="0061488B"/>
    <w:rsid w:val="00614C35"/>
    <w:rsid w:val="006156BD"/>
    <w:rsid w:val="00615A52"/>
    <w:rsid w:val="00616867"/>
    <w:rsid w:val="00616F9A"/>
    <w:rsid w:val="00620975"/>
    <w:rsid w:val="00621742"/>
    <w:rsid w:val="0062195D"/>
    <w:rsid w:val="00621BFC"/>
    <w:rsid w:val="00622F77"/>
    <w:rsid w:val="00623101"/>
    <w:rsid w:val="00623FBC"/>
    <w:rsid w:val="006241E0"/>
    <w:rsid w:val="00624EDB"/>
    <w:rsid w:val="006259C6"/>
    <w:rsid w:val="00625DF2"/>
    <w:rsid w:val="00626AE8"/>
    <w:rsid w:val="00627404"/>
    <w:rsid w:val="00627CDB"/>
    <w:rsid w:val="00627D7A"/>
    <w:rsid w:val="0063044C"/>
    <w:rsid w:val="00630A55"/>
    <w:rsid w:val="00630FB3"/>
    <w:rsid w:val="00631115"/>
    <w:rsid w:val="0063227D"/>
    <w:rsid w:val="006325FC"/>
    <w:rsid w:val="00632707"/>
    <w:rsid w:val="006333E0"/>
    <w:rsid w:val="0063403F"/>
    <w:rsid w:val="006343EE"/>
    <w:rsid w:val="00634DD9"/>
    <w:rsid w:val="006356BC"/>
    <w:rsid w:val="00636C8D"/>
    <w:rsid w:val="0063703D"/>
    <w:rsid w:val="006375F9"/>
    <w:rsid w:val="00640D62"/>
    <w:rsid w:val="00640F46"/>
    <w:rsid w:val="00641ECA"/>
    <w:rsid w:val="00642680"/>
    <w:rsid w:val="006428CE"/>
    <w:rsid w:val="00642B6A"/>
    <w:rsid w:val="00643170"/>
    <w:rsid w:val="006433C6"/>
    <w:rsid w:val="0064490B"/>
    <w:rsid w:val="00645020"/>
    <w:rsid w:val="006458E6"/>
    <w:rsid w:val="00645D63"/>
    <w:rsid w:val="00646825"/>
    <w:rsid w:val="00646BCA"/>
    <w:rsid w:val="006479E0"/>
    <w:rsid w:val="00647D47"/>
    <w:rsid w:val="00647EE7"/>
    <w:rsid w:val="00650261"/>
    <w:rsid w:val="00650417"/>
    <w:rsid w:val="006505A6"/>
    <w:rsid w:val="00650730"/>
    <w:rsid w:val="00651444"/>
    <w:rsid w:val="006515E3"/>
    <w:rsid w:val="00651636"/>
    <w:rsid w:val="00651E07"/>
    <w:rsid w:val="00651E6A"/>
    <w:rsid w:val="006535D3"/>
    <w:rsid w:val="00653686"/>
    <w:rsid w:val="006536F5"/>
    <w:rsid w:val="00656FA5"/>
    <w:rsid w:val="0065703D"/>
    <w:rsid w:val="00657CEB"/>
    <w:rsid w:val="00657CFA"/>
    <w:rsid w:val="00657E40"/>
    <w:rsid w:val="0066034A"/>
    <w:rsid w:val="0066089F"/>
    <w:rsid w:val="00660EEB"/>
    <w:rsid w:val="0066133F"/>
    <w:rsid w:val="00661541"/>
    <w:rsid w:val="00662314"/>
    <w:rsid w:val="0066381F"/>
    <w:rsid w:val="00663A5A"/>
    <w:rsid w:val="00663E07"/>
    <w:rsid w:val="006643AE"/>
    <w:rsid w:val="00664C78"/>
    <w:rsid w:val="0066511E"/>
    <w:rsid w:val="006653D5"/>
    <w:rsid w:val="00665654"/>
    <w:rsid w:val="00666190"/>
    <w:rsid w:val="00666388"/>
    <w:rsid w:val="00666466"/>
    <w:rsid w:val="00666C48"/>
    <w:rsid w:val="00666D3B"/>
    <w:rsid w:val="00667649"/>
    <w:rsid w:val="00667DA6"/>
    <w:rsid w:val="00667E29"/>
    <w:rsid w:val="00670BC9"/>
    <w:rsid w:val="00671301"/>
    <w:rsid w:val="00671BE1"/>
    <w:rsid w:val="00672906"/>
    <w:rsid w:val="00673AB7"/>
    <w:rsid w:val="00674F7F"/>
    <w:rsid w:val="006757BF"/>
    <w:rsid w:val="00675970"/>
    <w:rsid w:val="0067779F"/>
    <w:rsid w:val="00680163"/>
    <w:rsid w:val="0068108E"/>
    <w:rsid w:val="006810E5"/>
    <w:rsid w:val="006813A2"/>
    <w:rsid w:val="0068196C"/>
    <w:rsid w:val="00681AE5"/>
    <w:rsid w:val="006828F7"/>
    <w:rsid w:val="00683296"/>
    <w:rsid w:val="00683E19"/>
    <w:rsid w:val="00684C76"/>
    <w:rsid w:val="00684E24"/>
    <w:rsid w:val="00686A5C"/>
    <w:rsid w:val="00686C78"/>
    <w:rsid w:val="00687CA7"/>
    <w:rsid w:val="0069075C"/>
    <w:rsid w:val="00690B26"/>
    <w:rsid w:val="00690BDC"/>
    <w:rsid w:val="00690E1D"/>
    <w:rsid w:val="00692FA6"/>
    <w:rsid w:val="006933FC"/>
    <w:rsid w:val="006933FE"/>
    <w:rsid w:val="00693498"/>
    <w:rsid w:val="006946A9"/>
    <w:rsid w:val="006948F1"/>
    <w:rsid w:val="00694EE7"/>
    <w:rsid w:val="00696069"/>
    <w:rsid w:val="00696081"/>
    <w:rsid w:val="0069629C"/>
    <w:rsid w:val="00696436"/>
    <w:rsid w:val="00696D7F"/>
    <w:rsid w:val="0069743F"/>
    <w:rsid w:val="00697B3C"/>
    <w:rsid w:val="00697EE8"/>
    <w:rsid w:val="006A01D3"/>
    <w:rsid w:val="006A0507"/>
    <w:rsid w:val="006A0721"/>
    <w:rsid w:val="006A0A5C"/>
    <w:rsid w:val="006A0C72"/>
    <w:rsid w:val="006A1B77"/>
    <w:rsid w:val="006A1BCD"/>
    <w:rsid w:val="006A54F7"/>
    <w:rsid w:val="006A7A57"/>
    <w:rsid w:val="006B0946"/>
    <w:rsid w:val="006B1015"/>
    <w:rsid w:val="006B1D3E"/>
    <w:rsid w:val="006B2401"/>
    <w:rsid w:val="006B24B4"/>
    <w:rsid w:val="006B29F0"/>
    <w:rsid w:val="006B2F90"/>
    <w:rsid w:val="006B312A"/>
    <w:rsid w:val="006B36FC"/>
    <w:rsid w:val="006B54E4"/>
    <w:rsid w:val="006B56F1"/>
    <w:rsid w:val="006B64C3"/>
    <w:rsid w:val="006B6841"/>
    <w:rsid w:val="006B695C"/>
    <w:rsid w:val="006B7286"/>
    <w:rsid w:val="006B7AD6"/>
    <w:rsid w:val="006B7C65"/>
    <w:rsid w:val="006C021F"/>
    <w:rsid w:val="006C0486"/>
    <w:rsid w:val="006C068F"/>
    <w:rsid w:val="006C0B1F"/>
    <w:rsid w:val="006C1924"/>
    <w:rsid w:val="006C1E47"/>
    <w:rsid w:val="006C2533"/>
    <w:rsid w:val="006C33FC"/>
    <w:rsid w:val="006C4FF6"/>
    <w:rsid w:val="006C5680"/>
    <w:rsid w:val="006C652A"/>
    <w:rsid w:val="006C684E"/>
    <w:rsid w:val="006D13B1"/>
    <w:rsid w:val="006D1C37"/>
    <w:rsid w:val="006D1F2C"/>
    <w:rsid w:val="006D23F3"/>
    <w:rsid w:val="006D29B1"/>
    <w:rsid w:val="006D2BAA"/>
    <w:rsid w:val="006D2E74"/>
    <w:rsid w:val="006D2F4B"/>
    <w:rsid w:val="006D311C"/>
    <w:rsid w:val="006D3CDA"/>
    <w:rsid w:val="006D5397"/>
    <w:rsid w:val="006D5E8B"/>
    <w:rsid w:val="006D5EA4"/>
    <w:rsid w:val="006D66CC"/>
    <w:rsid w:val="006D75C8"/>
    <w:rsid w:val="006D7679"/>
    <w:rsid w:val="006E0C09"/>
    <w:rsid w:val="006E1174"/>
    <w:rsid w:val="006E1A75"/>
    <w:rsid w:val="006E2A1C"/>
    <w:rsid w:val="006E2C09"/>
    <w:rsid w:val="006E3226"/>
    <w:rsid w:val="006E32A1"/>
    <w:rsid w:val="006E3981"/>
    <w:rsid w:val="006E3F4B"/>
    <w:rsid w:val="006E4DE0"/>
    <w:rsid w:val="006E583C"/>
    <w:rsid w:val="006E5886"/>
    <w:rsid w:val="006E5E98"/>
    <w:rsid w:val="006E670F"/>
    <w:rsid w:val="006E7345"/>
    <w:rsid w:val="006F0E20"/>
    <w:rsid w:val="006F183B"/>
    <w:rsid w:val="006F190F"/>
    <w:rsid w:val="006F208F"/>
    <w:rsid w:val="006F3621"/>
    <w:rsid w:val="006F3988"/>
    <w:rsid w:val="006F3D8D"/>
    <w:rsid w:val="006F41D5"/>
    <w:rsid w:val="006F44C1"/>
    <w:rsid w:val="006F46C5"/>
    <w:rsid w:val="006F5389"/>
    <w:rsid w:val="006F5A04"/>
    <w:rsid w:val="006F73BC"/>
    <w:rsid w:val="00700BDB"/>
    <w:rsid w:val="00701400"/>
    <w:rsid w:val="00702A5E"/>
    <w:rsid w:val="00702BD0"/>
    <w:rsid w:val="00703666"/>
    <w:rsid w:val="00704DFA"/>
    <w:rsid w:val="00704F6D"/>
    <w:rsid w:val="00705959"/>
    <w:rsid w:val="0070737A"/>
    <w:rsid w:val="007075C5"/>
    <w:rsid w:val="00707D80"/>
    <w:rsid w:val="00707F07"/>
    <w:rsid w:val="00710936"/>
    <w:rsid w:val="007117A0"/>
    <w:rsid w:val="00712D41"/>
    <w:rsid w:val="007137A6"/>
    <w:rsid w:val="00714643"/>
    <w:rsid w:val="007148A4"/>
    <w:rsid w:val="0071509B"/>
    <w:rsid w:val="00715311"/>
    <w:rsid w:val="007156D8"/>
    <w:rsid w:val="00715942"/>
    <w:rsid w:val="00715C8D"/>
    <w:rsid w:val="00716215"/>
    <w:rsid w:val="00716896"/>
    <w:rsid w:val="00716C67"/>
    <w:rsid w:val="00721121"/>
    <w:rsid w:val="00721C60"/>
    <w:rsid w:val="00721E72"/>
    <w:rsid w:val="00722F54"/>
    <w:rsid w:val="0072392A"/>
    <w:rsid w:val="007251C4"/>
    <w:rsid w:val="0072521A"/>
    <w:rsid w:val="00725B93"/>
    <w:rsid w:val="00725E2A"/>
    <w:rsid w:val="007262FC"/>
    <w:rsid w:val="00727321"/>
    <w:rsid w:val="00727537"/>
    <w:rsid w:val="00727BA1"/>
    <w:rsid w:val="0073015C"/>
    <w:rsid w:val="0073137F"/>
    <w:rsid w:val="00731436"/>
    <w:rsid w:val="00732C26"/>
    <w:rsid w:val="00733418"/>
    <w:rsid w:val="00733622"/>
    <w:rsid w:val="007342BF"/>
    <w:rsid w:val="0073475F"/>
    <w:rsid w:val="00735F3D"/>
    <w:rsid w:val="0073666A"/>
    <w:rsid w:val="00736B8B"/>
    <w:rsid w:val="00737D81"/>
    <w:rsid w:val="007403D2"/>
    <w:rsid w:val="00740BC4"/>
    <w:rsid w:val="00740E44"/>
    <w:rsid w:val="00741BB9"/>
    <w:rsid w:val="007429AC"/>
    <w:rsid w:val="00742A23"/>
    <w:rsid w:val="0074359E"/>
    <w:rsid w:val="00743B5B"/>
    <w:rsid w:val="00743F9A"/>
    <w:rsid w:val="00744092"/>
    <w:rsid w:val="00744555"/>
    <w:rsid w:val="00745175"/>
    <w:rsid w:val="00746B8F"/>
    <w:rsid w:val="00746CBE"/>
    <w:rsid w:val="00746EA6"/>
    <w:rsid w:val="00747E43"/>
    <w:rsid w:val="00747EE6"/>
    <w:rsid w:val="00747FAB"/>
    <w:rsid w:val="007500D4"/>
    <w:rsid w:val="0075084B"/>
    <w:rsid w:val="00751848"/>
    <w:rsid w:val="0075241F"/>
    <w:rsid w:val="007542B3"/>
    <w:rsid w:val="0075508C"/>
    <w:rsid w:val="007554DD"/>
    <w:rsid w:val="007558CD"/>
    <w:rsid w:val="00756074"/>
    <w:rsid w:val="00757581"/>
    <w:rsid w:val="00757879"/>
    <w:rsid w:val="007606BD"/>
    <w:rsid w:val="0076089C"/>
    <w:rsid w:val="007611DF"/>
    <w:rsid w:val="0076130D"/>
    <w:rsid w:val="0076197B"/>
    <w:rsid w:val="00762396"/>
    <w:rsid w:val="00762754"/>
    <w:rsid w:val="00762B40"/>
    <w:rsid w:val="007632B5"/>
    <w:rsid w:val="00763310"/>
    <w:rsid w:val="00764839"/>
    <w:rsid w:val="00764919"/>
    <w:rsid w:val="0076573A"/>
    <w:rsid w:val="0076582D"/>
    <w:rsid w:val="0076592A"/>
    <w:rsid w:val="00766719"/>
    <w:rsid w:val="00766B0E"/>
    <w:rsid w:val="007679EE"/>
    <w:rsid w:val="00770025"/>
    <w:rsid w:val="0077037D"/>
    <w:rsid w:val="00770B62"/>
    <w:rsid w:val="00770FCF"/>
    <w:rsid w:val="00772C38"/>
    <w:rsid w:val="00772F75"/>
    <w:rsid w:val="00773A7E"/>
    <w:rsid w:val="007746D4"/>
    <w:rsid w:val="00774F01"/>
    <w:rsid w:val="007750CB"/>
    <w:rsid w:val="00775B8E"/>
    <w:rsid w:val="007765AF"/>
    <w:rsid w:val="00777FBA"/>
    <w:rsid w:val="00780828"/>
    <w:rsid w:val="007811F8"/>
    <w:rsid w:val="007812E9"/>
    <w:rsid w:val="00781631"/>
    <w:rsid w:val="00781D94"/>
    <w:rsid w:val="00781DE5"/>
    <w:rsid w:val="00783EEF"/>
    <w:rsid w:val="00784616"/>
    <w:rsid w:val="0078481B"/>
    <w:rsid w:val="00785663"/>
    <w:rsid w:val="00785AD3"/>
    <w:rsid w:val="007868C5"/>
    <w:rsid w:val="0078792E"/>
    <w:rsid w:val="00790B54"/>
    <w:rsid w:val="00790BF9"/>
    <w:rsid w:val="00790E82"/>
    <w:rsid w:val="00791D93"/>
    <w:rsid w:val="0079218A"/>
    <w:rsid w:val="007921D3"/>
    <w:rsid w:val="00792D84"/>
    <w:rsid w:val="007933D0"/>
    <w:rsid w:val="00793D61"/>
    <w:rsid w:val="00794388"/>
    <w:rsid w:val="00794A7A"/>
    <w:rsid w:val="00794CF3"/>
    <w:rsid w:val="007956B1"/>
    <w:rsid w:val="0079579F"/>
    <w:rsid w:val="0079590A"/>
    <w:rsid w:val="00795D0C"/>
    <w:rsid w:val="00795DB8"/>
    <w:rsid w:val="00796811"/>
    <w:rsid w:val="00797307"/>
    <w:rsid w:val="007A1DA0"/>
    <w:rsid w:val="007A1F7C"/>
    <w:rsid w:val="007A24D3"/>
    <w:rsid w:val="007A3709"/>
    <w:rsid w:val="007A3D5F"/>
    <w:rsid w:val="007A41F0"/>
    <w:rsid w:val="007A4384"/>
    <w:rsid w:val="007A444D"/>
    <w:rsid w:val="007A4843"/>
    <w:rsid w:val="007A5C24"/>
    <w:rsid w:val="007A6167"/>
    <w:rsid w:val="007A73FB"/>
    <w:rsid w:val="007A772B"/>
    <w:rsid w:val="007A7FA1"/>
    <w:rsid w:val="007A7FE1"/>
    <w:rsid w:val="007B0F82"/>
    <w:rsid w:val="007B1828"/>
    <w:rsid w:val="007B1F93"/>
    <w:rsid w:val="007B2693"/>
    <w:rsid w:val="007B2926"/>
    <w:rsid w:val="007B2CDF"/>
    <w:rsid w:val="007B3789"/>
    <w:rsid w:val="007B4C16"/>
    <w:rsid w:val="007B53A2"/>
    <w:rsid w:val="007B55A9"/>
    <w:rsid w:val="007B5ADF"/>
    <w:rsid w:val="007B5AEE"/>
    <w:rsid w:val="007B62C6"/>
    <w:rsid w:val="007B665D"/>
    <w:rsid w:val="007B667F"/>
    <w:rsid w:val="007B67C5"/>
    <w:rsid w:val="007B6999"/>
    <w:rsid w:val="007B69E6"/>
    <w:rsid w:val="007B706D"/>
    <w:rsid w:val="007B794F"/>
    <w:rsid w:val="007C012B"/>
    <w:rsid w:val="007C01D4"/>
    <w:rsid w:val="007C02ED"/>
    <w:rsid w:val="007C035E"/>
    <w:rsid w:val="007C0E5C"/>
    <w:rsid w:val="007C0FC1"/>
    <w:rsid w:val="007C151D"/>
    <w:rsid w:val="007C1A23"/>
    <w:rsid w:val="007C1AA7"/>
    <w:rsid w:val="007C2119"/>
    <w:rsid w:val="007C2499"/>
    <w:rsid w:val="007C24B4"/>
    <w:rsid w:val="007C26D5"/>
    <w:rsid w:val="007C33F3"/>
    <w:rsid w:val="007C4A64"/>
    <w:rsid w:val="007C5FA2"/>
    <w:rsid w:val="007C6574"/>
    <w:rsid w:val="007C6635"/>
    <w:rsid w:val="007C7551"/>
    <w:rsid w:val="007D1124"/>
    <w:rsid w:val="007D2CD3"/>
    <w:rsid w:val="007D2DD6"/>
    <w:rsid w:val="007D42B0"/>
    <w:rsid w:val="007D4334"/>
    <w:rsid w:val="007D469E"/>
    <w:rsid w:val="007D522F"/>
    <w:rsid w:val="007D5329"/>
    <w:rsid w:val="007D5E57"/>
    <w:rsid w:val="007D6AB8"/>
    <w:rsid w:val="007D6FAE"/>
    <w:rsid w:val="007D7038"/>
    <w:rsid w:val="007D75D0"/>
    <w:rsid w:val="007D75ED"/>
    <w:rsid w:val="007D7755"/>
    <w:rsid w:val="007D7DE3"/>
    <w:rsid w:val="007E0051"/>
    <w:rsid w:val="007E00DC"/>
    <w:rsid w:val="007E020B"/>
    <w:rsid w:val="007E2158"/>
    <w:rsid w:val="007E2260"/>
    <w:rsid w:val="007E2E32"/>
    <w:rsid w:val="007E36B0"/>
    <w:rsid w:val="007E4022"/>
    <w:rsid w:val="007E4A47"/>
    <w:rsid w:val="007E4FC0"/>
    <w:rsid w:val="007E516A"/>
    <w:rsid w:val="007E570D"/>
    <w:rsid w:val="007E60A0"/>
    <w:rsid w:val="007E68B8"/>
    <w:rsid w:val="007E745B"/>
    <w:rsid w:val="007F10E0"/>
    <w:rsid w:val="007F118D"/>
    <w:rsid w:val="007F19D7"/>
    <w:rsid w:val="007F1D03"/>
    <w:rsid w:val="007F2431"/>
    <w:rsid w:val="007F287A"/>
    <w:rsid w:val="007F2AF5"/>
    <w:rsid w:val="007F2D79"/>
    <w:rsid w:val="007F44E1"/>
    <w:rsid w:val="007F4769"/>
    <w:rsid w:val="007F4B97"/>
    <w:rsid w:val="007F5B66"/>
    <w:rsid w:val="007F5EE7"/>
    <w:rsid w:val="007F6EB5"/>
    <w:rsid w:val="007F77E4"/>
    <w:rsid w:val="007F7904"/>
    <w:rsid w:val="007F7964"/>
    <w:rsid w:val="008007D9"/>
    <w:rsid w:val="008038D1"/>
    <w:rsid w:val="00804732"/>
    <w:rsid w:val="00804D49"/>
    <w:rsid w:val="00804DB0"/>
    <w:rsid w:val="00804E26"/>
    <w:rsid w:val="00805A33"/>
    <w:rsid w:val="0080625E"/>
    <w:rsid w:val="00806314"/>
    <w:rsid w:val="008067F0"/>
    <w:rsid w:val="00806866"/>
    <w:rsid w:val="008074E0"/>
    <w:rsid w:val="00810E56"/>
    <w:rsid w:val="00812058"/>
    <w:rsid w:val="00813087"/>
    <w:rsid w:val="008135FB"/>
    <w:rsid w:val="008138F7"/>
    <w:rsid w:val="00813951"/>
    <w:rsid w:val="00814590"/>
    <w:rsid w:val="0081492C"/>
    <w:rsid w:val="00815512"/>
    <w:rsid w:val="00816B1C"/>
    <w:rsid w:val="00816E01"/>
    <w:rsid w:val="0081798F"/>
    <w:rsid w:val="00820EEB"/>
    <w:rsid w:val="00821FD9"/>
    <w:rsid w:val="008222BE"/>
    <w:rsid w:val="00822B83"/>
    <w:rsid w:val="008234BE"/>
    <w:rsid w:val="00823C5F"/>
    <w:rsid w:val="0082570C"/>
    <w:rsid w:val="00826F29"/>
    <w:rsid w:val="00827D47"/>
    <w:rsid w:val="00830F5D"/>
    <w:rsid w:val="008310D3"/>
    <w:rsid w:val="0083115B"/>
    <w:rsid w:val="0083151A"/>
    <w:rsid w:val="00831B9B"/>
    <w:rsid w:val="00831E9B"/>
    <w:rsid w:val="00832530"/>
    <w:rsid w:val="008335C3"/>
    <w:rsid w:val="008338B5"/>
    <w:rsid w:val="00833922"/>
    <w:rsid w:val="00833E73"/>
    <w:rsid w:val="00834520"/>
    <w:rsid w:val="00835C05"/>
    <w:rsid w:val="008371A2"/>
    <w:rsid w:val="0083752C"/>
    <w:rsid w:val="00840371"/>
    <w:rsid w:val="0084141C"/>
    <w:rsid w:val="008415DA"/>
    <w:rsid w:val="008416A3"/>
    <w:rsid w:val="0084189F"/>
    <w:rsid w:val="0084219D"/>
    <w:rsid w:val="0084339B"/>
    <w:rsid w:val="00844EBA"/>
    <w:rsid w:val="00845301"/>
    <w:rsid w:val="0084561B"/>
    <w:rsid w:val="00845960"/>
    <w:rsid w:val="008468C9"/>
    <w:rsid w:val="00847557"/>
    <w:rsid w:val="00850624"/>
    <w:rsid w:val="00850C87"/>
    <w:rsid w:val="008512E7"/>
    <w:rsid w:val="00851D91"/>
    <w:rsid w:val="008524E7"/>
    <w:rsid w:val="00852806"/>
    <w:rsid w:val="00852846"/>
    <w:rsid w:val="00854856"/>
    <w:rsid w:val="008549CD"/>
    <w:rsid w:val="00856273"/>
    <w:rsid w:val="008573A8"/>
    <w:rsid w:val="00857D67"/>
    <w:rsid w:val="00857ECB"/>
    <w:rsid w:val="008607F8"/>
    <w:rsid w:val="00861397"/>
    <w:rsid w:val="00861973"/>
    <w:rsid w:val="008619CD"/>
    <w:rsid w:val="00861A28"/>
    <w:rsid w:val="00861A4C"/>
    <w:rsid w:val="00861A73"/>
    <w:rsid w:val="008627FF"/>
    <w:rsid w:val="00863C7C"/>
    <w:rsid w:val="00863F5A"/>
    <w:rsid w:val="0086496C"/>
    <w:rsid w:val="00865208"/>
    <w:rsid w:val="00865F07"/>
    <w:rsid w:val="008661CC"/>
    <w:rsid w:val="008662A7"/>
    <w:rsid w:val="00867483"/>
    <w:rsid w:val="008675C5"/>
    <w:rsid w:val="0087022C"/>
    <w:rsid w:val="008704D4"/>
    <w:rsid w:val="0087102A"/>
    <w:rsid w:val="008728E5"/>
    <w:rsid w:val="00873C32"/>
    <w:rsid w:val="0087405A"/>
    <w:rsid w:val="008745A4"/>
    <w:rsid w:val="008752ED"/>
    <w:rsid w:val="00877686"/>
    <w:rsid w:val="00877E08"/>
    <w:rsid w:val="008806C6"/>
    <w:rsid w:val="0088097E"/>
    <w:rsid w:val="00880A1E"/>
    <w:rsid w:val="00882B3D"/>
    <w:rsid w:val="00882D1F"/>
    <w:rsid w:val="00883F90"/>
    <w:rsid w:val="00886679"/>
    <w:rsid w:val="00886B47"/>
    <w:rsid w:val="0088770C"/>
    <w:rsid w:val="00887AE8"/>
    <w:rsid w:val="00890467"/>
    <w:rsid w:val="008905E6"/>
    <w:rsid w:val="008907BD"/>
    <w:rsid w:val="00890F8D"/>
    <w:rsid w:val="00891958"/>
    <w:rsid w:val="00891E34"/>
    <w:rsid w:val="0089264C"/>
    <w:rsid w:val="0089293A"/>
    <w:rsid w:val="00892BAB"/>
    <w:rsid w:val="00892C92"/>
    <w:rsid w:val="00892E4C"/>
    <w:rsid w:val="00892F9F"/>
    <w:rsid w:val="0089326D"/>
    <w:rsid w:val="0089420D"/>
    <w:rsid w:val="00894407"/>
    <w:rsid w:val="008946F7"/>
    <w:rsid w:val="00894D6F"/>
    <w:rsid w:val="0089619B"/>
    <w:rsid w:val="00896B70"/>
    <w:rsid w:val="00896BA3"/>
    <w:rsid w:val="00897917"/>
    <w:rsid w:val="008A08F8"/>
    <w:rsid w:val="008A0B74"/>
    <w:rsid w:val="008A0EFC"/>
    <w:rsid w:val="008A1144"/>
    <w:rsid w:val="008A17A6"/>
    <w:rsid w:val="008A1AA2"/>
    <w:rsid w:val="008A1C56"/>
    <w:rsid w:val="008A2170"/>
    <w:rsid w:val="008A231F"/>
    <w:rsid w:val="008A23E2"/>
    <w:rsid w:val="008A257D"/>
    <w:rsid w:val="008A27D4"/>
    <w:rsid w:val="008A3000"/>
    <w:rsid w:val="008A3A67"/>
    <w:rsid w:val="008A3A78"/>
    <w:rsid w:val="008A4086"/>
    <w:rsid w:val="008A42E6"/>
    <w:rsid w:val="008A4902"/>
    <w:rsid w:val="008B03E2"/>
    <w:rsid w:val="008B05C5"/>
    <w:rsid w:val="008B0824"/>
    <w:rsid w:val="008B0EC4"/>
    <w:rsid w:val="008B410D"/>
    <w:rsid w:val="008B5E05"/>
    <w:rsid w:val="008B7C63"/>
    <w:rsid w:val="008B7DAD"/>
    <w:rsid w:val="008C0349"/>
    <w:rsid w:val="008C0FDD"/>
    <w:rsid w:val="008C104F"/>
    <w:rsid w:val="008C16F4"/>
    <w:rsid w:val="008C34FC"/>
    <w:rsid w:val="008C387F"/>
    <w:rsid w:val="008C44CE"/>
    <w:rsid w:val="008C4A0E"/>
    <w:rsid w:val="008C5288"/>
    <w:rsid w:val="008C59C7"/>
    <w:rsid w:val="008C5CCC"/>
    <w:rsid w:val="008C5F47"/>
    <w:rsid w:val="008C5FE6"/>
    <w:rsid w:val="008C6326"/>
    <w:rsid w:val="008C6530"/>
    <w:rsid w:val="008D00ED"/>
    <w:rsid w:val="008D0A63"/>
    <w:rsid w:val="008D2CB1"/>
    <w:rsid w:val="008D2F94"/>
    <w:rsid w:val="008D3D28"/>
    <w:rsid w:val="008D48A5"/>
    <w:rsid w:val="008D4A67"/>
    <w:rsid w:val="008D4FBB"/>
    <w:rsid w:val="008D5339"/>
    <w:rsid w:val="008D6B16"/>
    <w:rsid w:val="008D724F"/>
    <w:rsid w:val="008D7A9D"/>
    <w:rsid w:val="008E0974"/>
    <w:rsid w:val="008E0EAE"/>
    <w:rsid w:val="008E1130"/>
    <w:rsid w:val="008E1B2C"/>
    <w:rsid w:val="008E2259"/>
    <w:rsid w:val="008E2502"/>
    <w:rsid w:val="008E36C4"/>
    <w:rsid w:val="008E3F72"/>
    <w:rsid w:val="008E431C"/>
    <w:rsid w:val="008E4FE7"/>
    <w:rsid w:val="008E50E6"/>
    <w:rsid w:val="008E5547"/>
    <w:rsid w:val="008E5E69"/>
    <w:rsid w:val="008E6E39"/>
    <w:rsid w:val="008E7502"/>
    <w:rsid w:val="008E78E5"/>
    <w:rsid w:val="008E796B"/>
    <w:rsid w:val="008E7BEE"/>
    <w:rsid w:val="008F08A8"/>
    <w:rsid w:val="008F1998"/>
    <w:rsid w:val="008F22BF"/>
    <w:rsid w:val="008F4B9A"/>
    <w:rsid w:val="008F5DA9"/>
    <w:rsid w:val="008F686D"/>
    <w:rsid w:val="008F6892"/>
    <w:rsid w:val="008F6985"/>
    <w:rsid w:val="008F7066"/>
    <w:rsid w:val="008F77FD"/>
    <w:rsid w:val="008F7995"/>
    <w:rsid w:val="008F7E88"/>
    <w:rsid w:val="0090128F"/>
    <w:rsid w:val="00901C97"/>
    <w:rsid w:val="00902526"/>
    <w:rsid w:val="00903358"/>
    <w:rsid w:val="00903819"/>
    <w:rsid w:val="0090418D"/>
    <w:rsid w:val="00904ACB"/>
    <w:rsid w:val="00905120"/>
    <w:rsid w:val="00905419"/>
    <w:rsid w:val="00905AD6"/>
    <w:rsid w:val="00905E82"/>
    <w:rsid w:val="00906027"/>
    <w:rsid w:val="009074E0"/>
    <w:rsid w:val="00907506"/>
    <w:rsid w:val="00907812"/>
    <w:rsid w:val="0090781A"/>
    <w:rsid w:val="0091052A"/>
    <w:rsid w:val="00910F16"/>
    <w:rsid w:val="00911898"/>
    <w:rsid w:val="00911A93"/>
    <w:rsid w:val="00913861"/>
    <w:rsid w:val="009138E2"/>
    <w:rsid w:val="00913B86"/>
    <w:rsid w:val="00914222"/>
    <w:rsid w:val="00914574"/>
    <w:rsid w:val="0091462C"/>
    <w:rsid w:val="00914B53"/>
    <w:rsid w:val="009156EF"/>
    <w:rsid w:val="00916008"/>
    <w:rsid w:val="00916343"/>
    <w:rsid w:val="00916766"/>
    <w:rsid w:val="00917A60"/>
    <w:rsid w:val="00920B77"/>
    <w:rsid w:val="0092100D"/>
    <w:rsid w:val="00921364"/>
    <w:rsid w:val="00921983"/>
    <w:rsid w:val="00921A0C"/>
    <w:rsid w:val="00921D2A"/>
    <w:rsid w:val="00922C91"/>
    <w:rsid w:val="00924045"/>
    <w:rsid w:val="00924A74"/>
    <w:rsid w:val="009251C8"/>
    <w:rsid w:val="00925C46"/>
    <w:rsid w:val="00926120"/>
    <w:rsid w:val="00926798"/>
    <w:rsid w:val="00927636"/>
    <w:rsid w:val="0092798F"/>
    <w:rsid w:val="00927DBA"/>
    <w:rsid w:val="00930250"/>
    <w:rsid w:val="009304D1"/>
    <w:rsid w:val="00930E61"/>
    <w:rsid w:val="00931503"/>
    <w:rsid w:val="009319F8"/>
    <w:rsid w:val="00931EC4"/>
    <w:rsid w:val="009321ED"/>
    <w:rsid w:val="0093329B"/>
    <w:rsid w:val="00934410"/>
    <w:rsid w:val="009352C6"/>
    <w:rsid w:val="009362E3"/>
    <w:rsid w:val="0093696D"/>
    <w:rsid w:val="00937AE1"/>
    <w:rsid w:val="0094121F"/>
    <w:rsid w:val="0094156E"/>
    <w:rsid w:val="00941CF5"/>
    <w:rsid w:val="00942786"/>
    <w:rsid w:val="0094398F"/>
    <w:rsid w:val="00945187"/>
    <w:rsid w:val="00945C2F"/>
    <w:rsid w:val="00946C16"/>
    <w:rsid w:val="00947008"/>
    <w:rsid w:val="0095050F"/>
    <w:rsid w:val="00951B2D"/>
    <w:rsid w:val="009520B1"/>
    <w:rsid w:val="0095278B"/>
    <w:rsid w:val="0095481B"/>
    <w:rsid w:val="00955C76"/>
    <w:rsid w:val="00955CA3"/>
    <w:rsid w:val="00956D16"/>
    <w:rsid w:val="00956E3F"/>
    <w:rsid w:val="0095755B"/>
    <w:rsid w:val="009578E4"/>
    <w:rsid w:val="0096041B"/>
    <w:rsid w:val="00960B5B"/>
    <w:rsid w:val="00961BB3"/>
    <w:rsid w:val="00961D12"/>
    <w:rsid w:val="009620AC"/>
    <w:rsid w:val="009633DA"/>
    <w:rsid w:val="00963A3D"/>
    <w:rsid w:val="00964512"/>
    <w:rsid w:val="009655B2"/>
    <w:rsid w:val="00965B7D"/>
    <w:rsid w:val="00967869"/>
    <w:rsid w:val="0097036E"/>
    <w:rsid w:val="00970507"/>
    <w:rsid w:val="00970EA1"/>
    <w:rsid w:val="00971010"/>
    <w:rsid w:val="00971024"/>
    <w:rsid w:val="00971378"/>
    <w:rsid w:val="009714BD"/>
    <w:rsid w:val="00971DB8"/>
    <w:rsid w:val="00973011"/>
    <w:rsid w:val="0097412F"/>
    <w:rsid w:val="00974980"/>
    <w:rsid w:val="00974B71"/>
    <w:rsid w:val="009753FC"/>
    <w:rsid w:val="009762CF"/>
    <w:rsid w:val="00980E6E"/>
    <w:rsid w:val="00981CA5"/>
    <w:rsid w:val="00981CD9"/>
    <w:rsid w:val="00981E90"/>
    <w:rsid w:val="00982264"/>
    <w:rsid w:val="00982BDC"/>
    <w:rsid w:val="00983FB9"/>
    <w:rsid w:val="009848EF"/>
    <w:rsid w:val="009849C2"/>
    <w:rsid w:val="00984E84"/>
    <w:rsid w:val="0098514A"/>
    <w:rsid w:val="009852FA"/>
    <w:rsid w:val="00985362"/>
    <w:rsid w:val="00985588"/>
    <w:rsid w:val="00986835"/>
    <w:rsid w:val="00986BA4"/>
    <w:rsid w:val="0098734A"/>
    <w:rsid w:val="009905FD"/>
    <w:rsid w:val="0099150E"/>
    <w:rsid w:val="00991AF9"/>
    <w:rsid w:val="00991B2B"/>
    <w:rsid w:val="0099300D"/>
    <w:rsid w:val="0099367C"/>
    <w:rsid w:val="00993D53"/>
    <w:rsid w:val="00993E38"/>
    <w:rsid w:val="00993EAA"/>
    <w:rsid w:val="00993EBE"/>
    <w:rsid w:val="00994281"/>
    <w:rsid w:val="0099589F"/>
    <w:rsid w:val="00995D51"/>
    <w:rsid w:val="0099646A"/>
    <w:rsid w:val="00997813"/>
    <w:rsid w:val="009A09F9"/>
    <w:rsid w:val="009A109F"/>
    <w:rsid w:val="009A1109"/>
    <w:rsid w:val="009A2148"/>
    <w:rsid w:val="009A292E"/>
    <w:rsid w:val="009A61D6"/>
    <w:rsid w:val="009A7C43"/>
    <w:rsid w:val="009A7E12"/>
    <w:rsid w:val="009A7E16"/>
    <w:rsid w:val="009B0B54"/>
    <w:rsid w:val="009B18A3"/>
    <w:rsid w:val="009B1D36"/>
    <w:rsid w:val="009B205B"/>
    <w:rsid w:val="009B22EC"/>
    <w:rsid w:val="009B2A8B"/>
    <w:rsid w:val="009B3DDE"/>
    <w:rsid w:val="009B42EE"/>
    <w:rsid w:val="009B4BB3"/>
    <w:rsid w:val="009B5FC6"/>
    <w:rsid w:val="009B6694"/>
    <w:rsid w:val="009B72F5"/>
    <w:rsid w:val="009C09C9"/>
    <w:rsid w:val="009C0E09"/>
    <w:rsid w:val="009C18B7"/>
    <w:rsid w:val="009C2142"/>
    <w:rsid w:val="009C2302"/>
    <w:rsid w:val="009C29A5"/>
    <w:rsid w:val="009C2D85"/>
    <w:rsid w:val="009C3869"/>
    <w:rsid w:val="009C3920"/>
    <w:rsid w:val="009C49E6"/>
    <w:rsid w:val="009C5A6A"/>
    <w:rsid w:val="009C6125"/>
    <w:rsid w:val="009C6271"/>
    <w:rsid w:val="009C6EFB"/>
    <w:rsid w:val="009C751D"/>
    <w:rsid w:val="009C775F"/>
    <w:rsid w:val="009C7D0F"/>
    <w:rsid w:val="009D0DCE"/>
    <w:rsid w:val="009D2006"/>
    <w:rsid w:val="009D265B"/>
    <w:rsid w:val="009D2B7D"/>
    <w:rsid w:val="009D398D"/>
    <w:rsid w:val="009D4BEE"/>
    <w:rsid w:val="009D5060"/>
    <w:rsid w:val="009D65FB"/>
    <w:rsid w:val="009D6806"/>
    <w:rsid w:val="009D688D"/>
    <w:rsid w:val="009D705A"/>
    <w:rsid w:val="009E13C3"/>
    <w:rsid w:val="009E232C"/>
    <w:rsid w:val="009E2628"/>
    <w:rsid w:val="009E2C5D"/>
    <w:rsid w:val="009E3647"/>
    <w:rsid w:val="009E4E97"/>
    <w:rsid w:val="009E59F1"/>
    <w:rsid w:val="009E5BA7"/>
    <w:rsid w:val="009E6197"/>
    <w:rsid w:val="009E7870"/>
    <w:rsid w:val="009E7AB0"/>
    <w:rsid w:val="009E7C3A"/>
    <w:rsid w:val="009F1112"/>
    <w:rsid w:val="009F260A"/>
    <w:rsid w:val="009F30C8"/>
    <w:rsid w:val="009F3B64"/>
    <w:rsid w:val="009F41C3"/>
    <w:rsid w:val="009F4CF1"/>
    <w:rsid w:val="009F5394"/>
    <w:rsid w:val="009F6A56"/>
    <w:rsid w:val="009F6CBE"/>
    <w:rsid w:val="009F6D66"/>
    <w:rsid w:val="009F7003"/>
    <w:rsid w:val="009F7889"/>
    <w:rsid w:val="009F7934"/>
    <w:rsid w:val="00A0004C"/>
    <w:rsid w:val="00A008BF"/>
    <w:rsid w:val="00A01437"/>
    <w:rsid w:val="00A0239E"/>
    <w:rsid w:val="00A0279C"/>
    <w:rsid w:val="00A0353A"/>
    <w:rsid w:val="00A03B5A"/>
    <w:rsid w:val="00A04694"/>
    <w:rsid w:val="00A05461"/>
    <w:rsid w:val="00A055C1"/>
    <w:rsid w:val="00A05D17"/>
    <w:rsid w:val="00A05FF4"/>
    <w:rsid w:val="00A06044"/>
    <w:rsid w:val="00A06E2D"/>
    <w:rsid w:val="00A07169"/>
    <w:rsid w:val="00A07423"/>
    <w:rsid w:val="00A10619"/>
    <w:rsid w:val="00A1268F"/>
    <w:rsid w:val="00A133F1"/>
    <w:rsid w:val="00A139B2"/>
    <w:rsid w:val="00A13E3F"/>
    <w:rsid w:val="00A14049"/>
    <w:rsid w:val="00A14276"/>
    <w:rsid w:val="00A15C4D"/>
    <w:rsid w:val="00A16150"/>
    <w:rsid w:val="00A164FD"/>
    <w:rsid w:val="00A2018E"/>
    <w:rsid w:val="00A2028A"/>
    <w:rsid w:val="00A20833"/>
    <w:rsid w:val="00A2243F"/>
    <w:rsid w:val="00A225DC"/>
    <w:rsid w:val="00A23916"/>
    <w:rsid w:val="00A23EDF"/>
    <w:rsid w:val="00A2423A"/>
    <w:rsid w:val="00A244C6"/>
    <w:rsid w:val="00A24CAD"/>
    <w:rsid w:val="00A267E4"/>
    <w:rsid w:val="00A27139"/>
    <w:rsid w:val="00A27783"/>
    <w:rsid w:val="00A3093F"/>
    <w:rsid w:val="00A31060"/>
    <w:rsid w:val="00A310C5"/>
    <w:rsid w:val="00A31114"/>
    <w:rsid w:val="00A31CAE"/>
    <w:rsid w:val="00A31CFE"/>
    <w:rsid w:val="00A31E9D"/>
    <w:rsid w:val="00A3264D"/>
    <w:rsid w:val="00A32EC6"/>
    <w:rsid w:val="00A32FB7"/>
    <w:rsid w:val="00A341F3"/>
    <w:rsid w:val="00A35F58"/>
    <w:rsid w:val="00A36A42"/>
    <w:rsid w:val="00A36D6F"/>
    <w:rsid w:val="00A379D0"/>
    <w:rsid w:val="00A4004F"/>
    <w:rsid w:val="00A40B0C"/>
    <w:rsid w:val="00A40B69"/>
    <w:rsid w:val="00A4138A"/>
    <w:rsid w:val="00A41C14"/>
    <w:rsid w:val="00A41ECD"/>
    <w:rsid w:val="00A42ADC"/>
    <w:rsid w:val="00A431ED"/>
    <w:rsid w:val="00A439F6"/>
    <w:rsid w:val="00A43ECE"/>
    <w:rsid w:val="00A442BD"/>
    <w:rsid w:val="00A4430C"/>
    <w:rsid w:val="00A45430"/>
    <w:rsid w:val="00A4660D"/>
    <w:rsid w:val="00A473EB"/>
    <w:rsid w:val="00A47485"/>
    <w:rsid w:val="00A5060D"/>
    <w:rsid w:val="00A50D71"/>
    <w:rsid w:val="00A51BEC"/>
    <w:rsid w:val="00A52ACC"/>
    <w:rsid w:val="00A53497"/>
    <w:rsid w:val="00A53F95"/>
    <w:rsid w:val="00A53FCC"/>
    <w:rsid w:val="00A54070"/>
    <w:rsid w:val="00A54148"/>
    <w:rsid w:val="00A543CE"/>
    <w:rsid w:val="00A54448"/>
    <w:rsid w:val="00A54475"/>
    <w:rsid w:val="00A55967"/>
    <w:rsid w:val="00A55B06"/>
    <w:rsid w:val="00A56850"/>
    <w:rsid w:val="00A609C8"/>
    <w:rsid w:val="00A60AD1"/>
    <w:rsid w:val="00A61338"/>
    <w:rsid w:val="00A629A4"/>
    <w:rsid w:val="00A62BF4"/>
    <w:rsid w:val="00A62FC9"/>
    <w:rsid w:val="00A63B6C"/>
    <w:rsid w:val="00A648AE"/>
    <w:rsid w:val="00A64BC9"/>
    <w:rsid w:val="00A658C2"/>
    <w:rsid w:val="00A675F7"/>
    <w:rsid w:val="00A67F5D"/>
    <w:rsid w:val="00A70FAD"/>
    <w:rsid w:val="00A71604"/>
    <w:rsid w:val="00A7201A"/>
    <w:rsid w:val="00A7289F"/>
    <w:rsid w:val="00A72A2F"/>
    <w:rsid w:val="00A72E97"/>
    <w:rsid w:val="00A741DC"/>
    <w:rsid w:val="00A7460D"/>
    <w:rsid w:val="00A74DC9"/>
    <w:rsid w:val="00A76408"/>
    <w:rsid w:val="00A76444"/>
    <w:rsid w:val="00A76880"/>
    <w:rsid w:val="00A77157"/>
    <w:rsid w:val="00A81883"/>
    <w:rsid w:val="00A8204D"/>
    <w:rsid w:val="00A8245A"/>
    <w:rsid w:val="00A82CE6"/>
    <w:rsid w:val="00A8300D"/>
    <w:rsid w:val="00A836DB"/>
    <w:rsid w:val="00A83A1F"/>
    <w:rsid w:val="00A83EAD"/>
    <w:rsid w:val="00A84955"/>
    <w:rsid w:val="00A851D0"/>
    <w:rsid w:val="00A853D4"/>
    <w:rsid w:val="00A856B3"/>
    <w:rsid w:val="00A869D9"/>
    <w:rsid w:val="00A8704B"/>
    <w:rsid w:val="00A8757D"/>
    <w:rsid w:val="00A9028C"/>
    <w:rsid w:val="00A9048D"/>
    <w:rsid w:val="00A904CE"/>
    <w:rsid w:val="00A904D2"/>
    <w:rsid w:val="00A90D6E"/>
    <w:rsid w:val="00A90F6F"/>
    <w:rsid w:val="00A918E3"/>
    <w:rsid w:val="00A922CA"/>
    <w:rsid w:val="00A9438D"/>
    <w:rsid w:val="00A9519D"/>
    <w:rsid w:val="00A95715"/>
    <w:rsid w:val="00A9584A"/>
    <w:rsid w:val="00A9734F"/>
    <w:rsid w:val="00A97967"/>
    <w:rsid w:val="00AA136E"/>
    <w:rsid w:val="00AA228C"/>
    <w:rsid w:val="00AA2304"/>
    <w:rsid w:val="00AA2EAF"/>
    <w:rsid w:val="00AA2F84"/>
    <w:rsid w:val="00AA37F6"/>
    <w:rsid w:val="00AA3948"/>
    <w:rsid w:val="00AA3CD8"/>
    <w:rsid w:val="00AA40F3"/>
    <w:rsid w:val="00AA4FC9"/>
    <w:rsid w:val="00AA5F73"/>
    <w:rsid w:val="00AA619A"/>
    <w:rsid w:val="00AA69ED"/>
    <w:rsid w:val="00AA72EF"/>
    <w:rsid w:val="00AB02F1"/>
    <w:rsid w:val="00AB1462"/>
    <w:rsid w:val="00AB182F"/>
    <w:rsid w:val="00AB271D"/>
    <w:rsid w:val="00AB30C7"/>
    <w:rsid w:val="00AB493A"/>
    <w:rsid w:val="00AB7176"/>
    <w:rsid w:val="00AB7C47"/>
    <w:rsid w:val="00AC0B1D"/>
    <w:rsid w:val="00AC1044"/>
    <w:rsid w:val="00AC10B1"/>
    <w:rsid w:val="00AC150B"/>
    <w:rsid w:val="00AC1DB2"/>
    <w:rsid w:val="00AC22D5"/>
    <w:rsid w:val="00AC2B73"/>
    <w:rsid w:val="00AC389F"/>
    <w:rsid w:val="00AC3E9C"/>
    <w:rsid w:val="00AC402A"/>
    <w:rsid w:val="00AC4044"/>
    <w:rsid w:val="00AC460A"/>
    <w:rsid w:val="00AC4DFF"/>
    <w:rsid w:val="00AC5141"/>
    <w:rsid w:val="00AC62CE"/>
    <w:rsid w:val="00AC69AA"/>
    <w:rsid w:val="00AC72F2"/>
    <w:rsid w:val="00AC75D1"/>
    <w:rsid w:val="00AD0948"/>
    <w:rsid w:val="00AD0C8A"/>
    <w:rsid w:val="00AD1491"/>
    <w:rsid w:val="00AD1D8C"/>
    <w:rsid w:val="00AD1F78"/>
    <w:rsid w:val="00AD2662"/>
    <w:rsid w:val="00AD3A57"/>
    <w:rsid w:val="00AD4B55"/>
    <w:rsid w:val="00AD4E16"/>
    <w:rsid w:val="00AD6166"/>
    <w:rsid w:val="00AD61F9"/>
    <w:rsid w:val="00AD67A9"/>
    <w:rsid w:val="00AD6C7F"/>
    <w:rsid w:val="00AE16EC"/>
    <w:rsid w:val="00AE1F77"/>
    <w:rsid w:val="00AE3072"/>
    <w:rsid w:val="00AE3BF7"/>
    <w:rsid w:val="00AE4142"/>
    <w:rsid w:val="00AE4415"/>
    <w:rsid w:val="00AE458A"/>
    <w:rsid w:val="00AE4CA6"/>
    <w:rsid w:val="00AE4D6D"/>
    <w:rsid w:val="00AE4DF8"/>
    <w:rsid w:val="00AE4FE6"/>
    <w:rsid w:val="00AE63AE"/>
    <w:rsid w:val="00AE6937"/>
    <w:rsid w:val="00AE7048"/>
    <w:rsid w:val="00AE70AC"/>
    <w:rsid w:val="00AE7922"/>
    <w:rsid w:val="00AE7B17"/>
    <w:rsid w:val="00AE7FE8"/>
    <w:rsid w:val="00AF0275"/>
    <w:rsid w:val="00AF02DB"/>
    <w:rsid w:val="00AF1548"/>
    <w:rsid w:val="00AF2775"/>
    <w:rsid w:val="00AF2962"/>
    <w:rsid w:val="00AF2E7F"/>
    <w:rsid w:val="00AF30FE"/>
    <w:rsid w:val="00AF3206"/>
    <w:rsid w:val="00AF3AB8"/>
    <w:rsid w:val="00AF3D45"/>
    <w:rsid w:val="00AF3EE9"/>
    <w:rsid w:val="00AF4D73"/>
    <w:rsid w:val="00AF52AF"/>
    <w:rsid w:val="00AF5A7A"/>
    <w:rsid w:val="00AF6107"/>
    <w:rsid w:val="00AF6164"/>
    <w:rsid w:val="00AF6512"/>
    <w:rsid w:val="00AF662F"/>
    <w:rsid w:val="00AF6874"/>
    <w:rsid w:val="00B007DE"/>
    <w:rsid w:val="00B01500"/>
    <w:rsid w:val="00B016C6"/>
    <w:rsid w:val="00B020A9"/>
    <w:rsid w:val="00B023CB"/>
    <w:rsid w:val="00B02A70"/>
    <w:rsid w:val="00B02C38"/>
    <w:rsid w:val="00B03181"/>
    <w:rsid w:val="00B032EC"/>
    <w:rsid w:val="00B0551E"/>
    <w:rsid w:val="00B05540"/>
    <w:rsid w:val="00B06C9C"/>
    <w:rsid w:val="00B07650"/>
    <w:rsid w:val="00B10272"/>
    <w:rsid w:val="00B10357"/>
    <w:rsid w:val="00B10C56"/>
    <w:rsid w:val="00B10C72"/>
    <w:rsid w:val="00B10D00"/>
    <w:rsid w:val="00B10DC2"/>
    <w:rsid w:val="00B112AC"/>
    <w:rsid w:val="00B11AB2"/>
    <w:rsid w:val="00B11C26"/>
    <w:rsid w:val="00B11ED9"/>
    <w:rsid w:val="00B124A1"/>
    <w:rsid w:val="00B12C4B"/>
    <w:rsid w:val="00B133FF"/>
    <w:rsid w:val="00B144E2"/>
    <w:rsid w:val="00B15341"/>
    <w:rsid w:val="00B15501"/>
    <w:rsid w:val="00B202D1"/>
    <w:rsid w:val="00B20F7B"/>
    <w:rsid w:val="00B21392"/>
    <w:rsid w:val="00B23BE0"/>
    <w:rsid w:val="00B24237"/>
    <w:rsid w:val="00B242AF"/>
    <w:rsid w:val="00B24548"/>
    <w:rsid w:val="00B24968"/>
    <w:rsid w:val="00B24E12"/>
    <w:rsid w:val="00B25183"/>
    <w:rsid w:val="00B252E1"/>
    <w:rsid w:val="00B26086"/>
    <w:rsid w:val="00B2687E"/>
    <w:rsid w:val="00B26D3F"/>
    <w:rsid w:val="00B26E2C"/>
    <w:rsid w:val="00B26ECF"/>
    <w:rsid w:val="00B27E7E"/>
    <w:rsid w:val="00B301EB"/>
    <w:rsid w:val="00B30523"/>
    <w:rsid w:val="00B305F9"/>
    <w:rsid w:val="00B307CB"/>
    <w:rsid w:val="00B30AA5"/>
    <w:rsid w:val="00B30B52"/>
    <w:rsid w:val="00B30E68"/>
    <w:rsid w:val="00B30FAC"/>
    <w:rsid w:val="00B31094"/>
    <w:rsid w:val="00B3130A"/>
    <w:rsid w:val="00B3151A"/>
    <w:rsid w:val="00B31C33"/>
    <w:rsid w:val="00B31F51"/>
    <w:rsid w:val="00B31FB5"/>
    <w:rsid w:val="00B320CB"/>
    <w:rsid w:val="00B3250A"/>
    <w:rsid w:val="00B3503E"/>
    <w:rsid w:val="00B3508A"/>
    <w:rsid w:val="00B352B6"/>
    <w:rsid w:val="00B362D5"/>
    <w:rsid w:val="00B36559"/>
    <w:rsid w:val="00B36774"/>
    <w:rsid w:val="00B36FB1"/>
    <w:rsid w:val="00B375ED"/>
    <w:rsid w:val="00B401B5"/>
    <w:rsid w:val="00B416C4"/>
    <w:rsid w:val="00B4176C"/>
    <w:rsid w:val="00B42AE8"/>
    <w:rsid w:val="00B42F47"/>
    <w:rsid w:val="00B431E5"/>
    <w:rsid w:val="00B43AD6"/>
    <w:rsid w:val="00B44530"/>
    <w:rsid w:val="00B44A85"/>
    <w:rsid w:val="00B4624E"/>
    <w:rsid w:val="00B4707E"/>
    <w:rsid w:val="00B47991"/>
    <w:rsid w:val="00B47A1D"/>
    <w:rsid w:val="00B47BAF"/>
    <w:rsid w:val="00B5060A"/>
    <w:rsid w:val="00B506BD"/>
    <w:rsid w:val="00B51645"/>
    <w:rsid w:val="00B521E0"/>
    <w:rsid w:val="00B52583"/>
    <w:rsid w:val="00B55CFE"/>
    <w:rsid w:val="00B566DD"/>
    <w:rsid w:val="00B569DD"/>
    <w:rsid w:val="00B56ABA"/>
    <w:rsid w:val="00B572D9"/>
    <w:rsid w:val="00B60182"/>
    <w:rsid w:val="00B60694"/>
    <w:rsid w:val="00B610BA"/>
    <w:rsid w:val="00B613C0"/>
    <w:rsid w:val="00B61890"/>
    <w:rsid w:val="00B619BE"/>
    <w:rsid w:val="00B62ECE"/>
    <w:rsid w:val="00B64A17"/>
    <w:rsid w:val="00B65A76"/>
    <w:rsid w:val="00B6637E"/>
    <w:rsid w:val="00B666F9"/>
    <w:rsid w:val="00B66817"/>
    <w:rsid w:val="00B66FED"/>
    <w:rsid w:val="00B677F5"/>
    <w:rsid w:val="00B70576"/>
    <w:rsid w:val="00B705A3"/>
    <w:rsid w:val="00B7112B"/>
    <w:rsid w:val="00B727C7"/>
    <w:rsid w:val="00B72D19"/>
    <w:rsid w:val="00B732B3"/>
    <w:rsid w:val="00B73555"/>
    <w:rsid w:val="00B74C50"/>
    <w:rsid w:val="00B759CC"/>
    <w:rsid w:val="00B76785"/>
    <w:rsid w:val="00B77565"/>
    <w:rsid w:val="00B77E4C"/>
    <w:rsid w:val="00B80289"/>
    <w:rsid w:val="00B805EC"/>
    <w:rsid w:val="00B80961"/>
    <w:rsid w:val="00B82455"/>
    <w:rsid w:val="00B82BEF"/>
    <w:rsid w:val="00B82CF2"/>
    <w:rsid w:val="00B82F0C"/>
    <w:rsid w:val="00B83F21"/>
    <w:rsid w:val="00B84DD3"/>
    <w:rsid w:val="00B8542C"/>
    <w:rsid w:val="00B85604"/>
    <w:rsid w:val="00B85E16"/>
    <w:rsid w:val="00B86738"/>
    <w:rsid w:val="00B87402"/>
    <w:rsid w:val="00B90343"/>
    <w:rsid w:val="00B90D65"/>
    <w:rsid w:val="00B90F9E"/>
    <w:rsid w:val="00B9186E"/>
    <w:rsid w:val="00B91976"/>
    <w:rsid w:val="00B92360"/>
    <w:rsid w:val="00B9288C"/>
    <w:rsid w:val="00B92894"/>
    <w:rsid w:val="00B93625"/>
    <w:rsid w:val="00B93E8E"/>
    <w:rsid w:val="00B949EC"/>
    <w:rsid w:val="00B950F0"/>
    <w:rsid w:val="00B95AE2"/>
    <w:rsid w:val="00B95CFA"/>
    <w:rsid w:val="00B95F03"/>
    <w:rsid w:val="00B96C7E"/>
    <w:rsid w:val="00B974A0"/>
    <w:rsid w:val="00BA230C"/>
    <w:rsid w:val="00BA2EAA"/>
    <w:rsid w:val="00BA34B7"/>
    <w:rsid w:val="00BA34DA"/>
    <w:rsid w:val="00BA35F1"/>
    <w:rsid w:val="00BA46CA"/>
    <w:rsid w:val="00BA5302"/>
    <w:rsid w:val="00BA5821"/>
    <w:rsid w:val="00BA7627"/>
    <w:rsid w:val="00BA7658"/>
    <w:rsid w:val="00BA7B03"/>
    <w:rsid w:val="00BB02BC"/>
    <w:rsid w:val="00BB0B31"/>
    <w:rsid w:val="00BB0EEB"/>
    <w:rsid w:val="00BB1081"/>
    <w:rsid w:val="00BB1291"/>
    <w:rsid w:val="00BB17AA"/>
    <w:rsid w:val="00BB3B00"/>
    <w:rsid w:val="00BB3FDD"/>
    <w:rsid w:val="00BB468F"/>
    <w:rsid w:val="00BB58D5"/>
    <w:rsid w:val="00BB5BF2"/>
    <w:rsid w:val="00BB5E2F"/>
    <w:rsid w:val="00BB5ED9"/>
    <w:rsid w:val="00BB67B7"/>
    <w:rsid w:val="00BB6D6D"/>
    <w:rsid w:val="00BB71CC"/>
    <w:rsid w:val="00BB79B3"/>
    <w:rsid w:val="00BC020C"/>
    <w:rsid w:val="00BC0A59"/>
    <w:rsid w:val="00BC0D72"/>
    <w:rsid w:val="00BC0DF4"/>
    <w:rsid w:val="00BC1147"/>
    <w:rsid w:val="00BC4467"/>
    <w:rsid w:val="00BC4BA0"/>
    <w:rsid w:val="00BC50CB"/>
    <w:rsid w:val="00BC59AA"/>
    <w:rsid w:val="00BC7BA6"/>
    <w:rsid w:val="00BC7BB3"/>
    <w:rsid w:val="00BD04D5"/>
    <w:rsid w:val="00BD0BAB"/>
    <w:rsid w:val="00BD1853"/>
    <w:rsid w:val="00BD28F8"/>
    <w:rsid w:val="00BD295B"/>
    <w:rsid w:val="00BD2994"/>
    <w:rsid w:val="00BD3A1B"/>
    <w:rsid w:val="00BD3E33"/>
    <w:rsid w:val="00BD3FE5"/>
    <w:rsid w:val="00BD4044"/>
    <w:rsid w:val="00BD4943"/>
    <w:rsid w:val="00BD615D"/>
    <w:rsid w:val="00BD7063"/>
    <w:rsid w:val="00BD7268"/>
    <w:rsid w:val="00BD7270"/>
    <w:rsid w:val="00BD7D82"/>
    <w:rsid w:val="00BE070E"/>
    <w:rsid w:val="00BE0D02"/>
    <w:rsid w:val="00BE1D05"/>
    <w:rsid w:val="00BE1E31"/>
    <w:rsid w:val="00BE1E47"/>
    <w:rsid w:val="00BE2598"/>
    <w:rsid w:val="00BE29E4"/>
    <w:rsid w:val="00BE2F33"/>
    <w:rsid w:val="00BE2F3E"/>
    <w:rsid w:val="00BE3CEA"/>
    <w:rsid w:val="00BE4E62"/>
    <w:rsid w:val="00BE4FEB"/>
    <w:rsid w:val="00BE5495"/>
    <w:rsid w:val="00BE63D1"/>
    <w:rsid w:val="00BE6C4E"/>
    <w:rsid w:val="00BE6CBF"/>
    <w:rsid w:val="00BE759D"/>
    <w:rsid w:val="00BF0645"/>
    <w:rsid w:val="00BF08EB"/>
    <w:rsid w:val="00BF0EAE"/>
    <w:rsid w:val="00BF1741"/>
    <w:rsid w:val="00BF2275"/>
    <w:rsid w:val="00BF2B26"/>
    <w:rsid w:val="00BF4698"/>
    <w:rsid w:val="00BF6934"/>
    <w:rsid w:val="00BF6A3A"/>
    <w:rsid w:val="00BF6A4C"/>
    <w:rsid w:val="00BF6FAC"/>
    <w:rsid w:val="00BF7692"/>
    <w:rsid w:val="00C0053C"/>
    <w:rsid w:val="00C005A3"/>
    <w:rsid w:val="00C00626"/>
    <w:rsid w:val="00C01623"/>
    <w:rsid w:val="00C01E94"/>
    <w:rsid w:val="00C02011"/>
    <w:rsid w:val="00C02158"/>
    <w:rsid w:val="00C0231A"/>
    <w:rsid w:val="00C02519"/>
    <w:rsid w:val="00C025E6"/>
    <w:rsid w:val="00C03109"/>
    <w:rsid w:val="00C036D0"/>
    <w:rsid w:val="00C037C7"/>
    <w:rsid w:val="00C04121"/>
    <w:rsid w:val="00C04957"/>
    <w:rsid w:val="00C05DC6"/>
    <w:rsid w:val="00C069FB"/>
    <w:rsid w:val="00C06BEA"/>
    <w:rsid w:val="00C06D98"/>
    <w:rsid w:val="00C07759"/>
    <w:rsid w:val="00C07F76"/>
    <w:rsid w:val="00C1071A"/>
    <w:rsid w:val="00C10A48"/>
    <w:rsid w:val="00C11E5F"/>
    <w:rsid w:val="00C12801"/>
    <w:rsid w:val="00C12C08"/>
    <w:rsid w:val="00C13C05"/>
    <w:rsid w:val="00C13C10"/>
    <w:rsid w:val="00C13E31"/>
    <w:rsid w:val="00C14CFE"/>
    <w:rsid w:val="00C1613F"/>
    <w:rsid w:val="00C1672A"/>
    <w:rsid w:val="00C16AB8"/>
    <w:rsid w:val="00C1753A"/>
    <w:rsid w:val="00C204A5"/>
    <w:rsid w:val="00C21592"/>
    <w:rsid w:val="00C21C39"/>
    <w:rsid w:val="00C21E64"/>
    <w:rsid w:val="00C2205A"/>
    <w:rsid w:val="00C22C52"/>
    <w:rsid w:val="00C23116"/>
    <w:rsid w:val="00C235C9"/>
    <w:rsid w:val="00C23A0C"/>
    <w:rsid w:val="00C23EDD"/>
    <w:rsid w:val="00C241DA"/>
    <w:rsid w:val="00C25738"/>
    <w:rsid w:val="00C25750"/>
    <w:rsid w:val="00C25C6B"/>
    <w:rsid w:val="00C25E18"/>
    <w:rsid w:val="00C25F07"/>
    <w:rsid w:val="00C2660B"/>
    <w:rsid w:val="00C2665E"/>
    <w:rsid w:val="00C27369"/>
    <w:rsid w:val="00C30150"/>
    <w:rsid w:val="00C30877"/>
    <w:rsid w:val="00C31E61"/>
    <w:rsid w:val="00C32D8D"/>
    <w:rsid w:val="00C32ED2"/>
    <w:rsid w:val="00C33889"/>
    <w:rsid w:val="00C33BE9"/>
    <w:rsid w:val="00C33E4A"/>
    <w:rsid w:val="00C34153"/>
    <w:rsid w:val="00C343BD"/>
    <w:rsid w:val="00C344E5"/>
    <w:rsid w:val="00C3528F"/>
    <w:rsid w:val="00C35ED3"/>
    <w:rsid w:val="00C36220"/>
    <w:rsid w:val="00C36DCE"/>
    <w:rsid w:val="00C41220"/>
    <w:rsid w:val="00C412CE"/>
    <w:rsid w:val="00C4239E"/>
    <w:rsid w:val="00C42710"/>
    <w:rsid w:val="00C43324"/>
    <w:rsid w:val="00C44F96"/>
    <w:rsid w:val="00C45108"/>
    <w:rsid w:val="00C458E3"/>
    <w:rsid w:val="00C45D9E"/>
    <w:rsid w:val="00C4620C"/>
    <w:rsid w:val="00C46651"/>
    <w:rsid w:val="00C46A0C"/>
    <w:rsid w:val="00C50552"/>
    <w:rsid w:val="00C513E5"/>
    <w:rsid w:val="00C51FFF"/>
    <w:rsid w:val="00C523C3"/>
    <w:rsid w:val="00C52BFA"/>
    <w:rsid w:val="00C52DD2"/>
    <w:rsid w:val="00C53055"/>
    <w:rsid w:val="00C531FE"/>
    <w:rsid w:val="00C5377F"/>
    <w:rsid w:val="00C54D60"/>
    <w:rsid w:val="00C54F09"/>
    <w:rsid w:val="00C55201"/>
    <w:rsid w:val="00C5546E"/>
    <w:rsid w:val="00C554BA"/>
    <w:rsid w:val="00C55680"/>
    <w:rsid w:val="00C55E17"/>
    <w:rsid w:val="00C57A32"/>
    <w:rsid w:val="00C57E37"/>
    <w:rsid w:val="00C61162"/>
    <w:rsid w:val="00C6147C"/>
    <w:rsid w:val="00C62D65"/>
    <w:rsid w:val="00C63248"/>
    <w:rsid w:val="00C63632"/>
    <w:rsid w:val="00C64566"/>
    <w:rsid w:val="00C646F2"/>
    <w:rsid w:val="00C6495F"/>
    <w:rsid w:val="00C64F3C"/>
    <w:rsid w:val="00C66225"/>
    <w:rsid w:val="00C66BA0"/>
    <w:rsid w:val="00C66D5D"/>
    <w:rsid w:val="00C6709D"/>
    <w:rsid w:val="00C675C9"/>
    <w:rsid w:val="00C717E3"/>
    <w:rsid w:val="00C72084"/>
    <w:rsid w:val="00C72C1C"/>
    <w:rsid w:val="00C73327"/>
    <w:rsid w:val="00C739BF"/>
    <w:rsid w:val="00C74275"/>
    <w:rsid w:val="00C74CEA"/>
    <w:rsid w:val="00C7550B"/>
    <w:rsid w:val="00C75D94"/>
    <w:rsid w:val="00C76296"/>
    <w:rsid w:val="00C76947"/>
    <w:rsid w:val="00C77E9A"/>
    <w:rsid w:val="00C80285"/>
    <w:rsid w:val="00C80DE3"/>
    <w:rsid w:val="00C80F01"/>
    <w:rsid w:val="00C8170D"/>
    <w:rsid w:val="00C819DF"/>
    <w:rsid w:val="00C81D7E"/>
    <w:rsid w:val="00C8296E"/>
    <w:rsid w:val="00C82D1B"/>
    <w:rsid w:val="00C8395F"/>
    <w:rsid w:val="00C83E11"/>
    <w:rsid w:val="00C84737"/>
    <w:rsid w:val="00C85A3A"/>
    <w:rsid w:val="00C8689C"/>
    <w:rsid w:val="00C86CC1"/>
    <w:rsid w:val="00C86E77"/>
    <w:rsid w:val="00C8711E"/>
    <w:rsid w:val="00C877BF"/>
    <w:rsid w:val="00C87D78"/>
    <w:rsid w:val="00C900EA"/>
    <w:rsid w:val="00C91A81"/>
    <w:rsid w:val="00C91E59"/>
    <w:rsid w:val="00C9206E"/>
    <w:rsid w:val="00C92702"/>
    <w:rsid w:val="00C94892"/>
    <w:rsid w:val="00C948D1"/>
    <w:rsid w:val="00C95170"/>
    <w:rsid w:val="00C9590D"/>
    <w:rsid w:val="00C961F6"/>
    <w:rsid w:val="00C96AC5"/>
    <w:rsid w:val="00C96F49"/>
    <w:rsid w:val="00C970AF"/>
    <w:rsid w:val="00C975B6"/>
    <w:rsid w:val="00C97981"/>
    <w:rsid w:val="00C97E3C"/>
    <w:rsid w:val="00C97EF1"/>
    <w:rsid w:val="00CA0969"/>
    <w:rsid w:val="00CA09BF"/>
    <w:rsid w:val="00CA2BF7"/>
    <w:rsid w:val="00CA2E03"/>
    <w:rsid w:val="00CA3561"/>
    <w:rsid w:val="00CA48A5"/>
    <w:rsid w:val="00CA504A"/>
    <w:rsid w:val="00CA55A2"/>
    <w:rsid w:val="00CA598A"/>
    <w:rsid w:val="00CA5B7C"/>
    <w:rsid w:val="00CA5E19"/>
    <w:rsid w:val="00CA6779"/>
    <w:rsid w:val="00CA6CB9"/>
    <w:rsid w:val="00CA6DFD"/>
    <w:rsid w:val="00CA729D"/>
    <w:rsid w:val="00CB102D"/>
    <w:rsid w:val="00CB1701"/>
    <w:rsid w:val="00CB173F"/>
    <w:rsid w:val="00CB2D03"/>
    <w:rsid w:val="00CB2F89"/>
    <w:rsid w:val="00CB66C1"/>
    <w:rsid w:val="00CB733D"/>
    <w:rsid w:val="00CB7416"/>
    <w:rsid w:val="00CC03A9"/>
    <w:rsid w:val="00CC0B45"/>
    <w:rsid w:val="00CC142C"/>
    <w:rsid w:val="00CC173E"/>
    <w:rsid w:val="00CC1775"/>
    <w:rsid w:val="00CC1933"/>
    <w:rsid w:val="00CC2414"/>
    <w:rsid w:val="00CC2959"/>
    <w:rsid w:val="00CC2986"/>
    <w:rsid w:val="00CC3D8A"/>
    <w:rsid w:val="00CC3E33"/>
    <w:rsid w:val="00CC61F4"/>
    <w:rsid w:val="00CC651D"/>
    <w:rsid w:val="00CC655C"/>
    <w:rsid w:val="00CC65AC"/>
    <w:rsid w:val="00CD07E2"/>
    <w:rsid w:val="00CD1AEF"/>
    <w:rsid w:val="00CD28C6"/>
    <w:rsid w:val="00CD4247"/>
    <w:rsid w:val="00CD4631"/>
    <w:rsid w:val="00CD6073"/>
    <w:rsid w:val="00CD6192"/>
    <w:rsid w:val="00CD6BD0"/>
    <w:rsid w:val="00CD73CF"/>
    <w:rsid w:val="00CD778C"/>
    <w:rsid w:val="00CE0159"/>
    <w:rsid w:val="00CE0358"/>
    <w:rsid w:val="00CE03A6"/>
    <w:rsid w:val="00CE0853"/>
    <w:rsid w:val="00CE092D"/>
    <w:rsid w:val="00CE0C53"/>
    <w:rsid w:val="00CE0CAA"/>
    <w:rsid w:val="00CE111B"/>
    <w:rsid w:val="00CE3DBD"/>
    <w:rsid w:val="00CE6844"/>
    <w:rsid w:val="00CE6917"/>
    <w:rsid w:val="00CE6EAF"/>
    <w:rsid w:val="00CE7CCB"/>
    <w:rsid w:val="00CF0ABD"/>
    <w:rsid w:val="00CF11A7"/>
    <w:rsid w:val="00CF169C"/>
    <w:rsid w:val="00CF19F9"/>
    <w:rsid w:val="00CF1A60"/>
    <w:rsid w:val="00CF2D8A"/>
    <w:rsid w:val="00CF3678"/>
    <w:rsid w:val="00CF38E1"/>
    <w:rsid w:val="00CF40EC"/>
    <w:rsid w:val="00CF569D"/>
    <w:rsid w:val="00CF58FA"/>
    <w:rsid w:val="00CF5DAE"/>
    <w:rsid w:val="00CF61BB"/>
    <w:rsid w:val="00CF691F"/>
    <w:rsid w:val="00CF6D49"/>
    <w:rsid w:val="00CF7085"/>
    <w:rsid w:val="00D012C4"/>
    <w:rsid w:val="00D017A3"/>
    <w:rsid w:val="00D022E1"/>
    <w:rsid w:val="00D02AE6"/>
    <w:rsid w:val="00D02F23"/>
    <w:rsid w:val="00D02FAA"/>
    <w:rsid w:val="00D0487F"/>
    <w:rsid w:val="00D053E8"/>
    <w:rsid w:val="00D067A8"/>
    <w:rsid w:val="00D068AF"/>
    <w:rsid w:val="00D10226"/>
    <w:rsid w:val="00D10A0C"/>
    <w:rsid w:val="00D10BEC"/>
    <w:rsid w:val="00D1104A"/>
    <w:rsid w:val="00D11F6B"/>
    <w:rsid w:val="00D12899"/>
    <w:rsid w:val="00D134D7"/>
    <w:rsid w:val="00D13D20"/>
    <w:rsid w:val="00D1419E"/>
    <w:rsid w:val="00D1458F"/>
    <w:rsid w:val="00D14962"/>
    <w:rsid w:val="00D149FF"/>
    <w:rsid w:val="00D15B39"/>
    <w:rsid w:val="00D164EC"/>
    <w:rsid w:val="00D1672C"/>
    <w:rsid w:val="00D17DDE"/>
    <w:rsid w:val="00D17FF4"/>
    <w:rsid w:val="00D204EB"/>
    <w:rsid w:val="00D2055E"/>
    <w:rsid w:val="00D2076B"/>
    <w:rsid w:val="00D21424"/>
    <w:rsid w:val="00D2223A"/>
    <w:rsid w:val="00D22382"/>
    <w:rsid w:val="00D2302C"/>
    <w:rsid w:val="00D23451"/>
    <w:rsid w:val="00D2443B"/>
    <w:rsid w:val="00D252C7"/>
    <w:rsid w:val="00D25456"/>
    <w:rsid w:val="00D25F43"/>
    <w:rsid w:val="00D274C9"/>
    <w:rsid w:val="00D27A97"/>
    <w:rsid w:val="00D27F4F"/>
    <w:rsid w:val="00D302C7"/>
    <w:rsid w:val="00D302D0"/>
    <w:rsid w:val="00D30DEF"/>
    <w:rsid w:val="00D30FDC"/>
    <w:rsid w:val="00D318D6"/>
    <w:rsid w:val="00D321D5"/>
    <w:rsid w:val="00D32339"/>
    <w:rsid w:val="00D33A75"/>
    <w:rsid w:val="00D33D19"/>
    <w:rsid w:val="00D33D2C"/>
    <w:rsid w:val="00D34004"/>
    <w:rsid w:val="00D34699"/>
    <w:rsid w:val="00D347D0"/>
    <w:rsid w:val="00D34A99"/>
    <w:rsid w:val="00D34E05"/>
    <w:rsid w:val="00D3678A"/>
    <w:rsid w:val="00D36B36"/>
    <w:rsid w:val="00D3747B"/>
    <w:rsid w:val="00D406FD"/>
    <w:rsid w:val="00D40C66"/>
    <w:rsid w:val="00D41514"/>
    <w:rsid w:val="00D41951"/>
    <w:rsid w:val="00D419FD"/>
    <w:rsid w:val="00D41FB1"/>
    <w:rsid w:val="00D420CB"/>
    <w:rsid w:val="00D421A9"/>
    <w:rsid w:val="00D42C57"/>
    <w:rsid w:val="00D436F0"/>
    <w:rsid w:val="00D437E8"/>
    <w:rsid w:val="00D43C9A"/>
    <w:rsid w:val="00D444E9"/>
    <w:rsid w:val="00D453BC"/>
    <w:rsid w:val="00D4580A"/>
    <w:rsid w:val="00D45BA0"/>
    <w:rsid w:val="00D462EB"/>
    <w:rsid w:val="00D46AF2"/>
    <w:rsid w:val="00D47927"/>
    <w:rsid w:val="00D50566"/>
    <w:rsid w:val="00D51FFB"/>
    <w:rsid w:val="00D52284"/>
    <w:rsid w:val="00D531B8"/>
    <w:rsid w:val="00D53608"/>
    <w:rsid w:val="00D54490"/>
    <w:rsid w:val="00D54CFD"/>
    <w:rsid w:val="00D55113"/>
    <w:rsid w:val="00D55B25"/>
    <w:rsid w:val="00D55B61"/>
    <w:rsid w:val="00D56EF8"/>
    <w:rsid w:val="00D61A49"/>
    <w:rsid w:val="00D622F1"/>
    <w:rsid w:val="00D62977"/>
    <w:rsid w:val="00D62D4E"/>
    <w:rsid w:val="00D62EE1"/>
    <w:rsid w:val="00D6310B"/>
    <w:rsid w:val="00D64CC0"/>
    <w:rsid w:val="00D650E2"/>
    <w:rsid w:val="00D670A9"/>
    <w:rsid w:val="00D67559"/>
    <w:rsid w:val="00D67A03"/>
    <w:rsid w:val="00D67F30"/>
    <w:rsid w:val="00D70117"/>
    <w:rsid w:val="00D70348"/>
    <w:rsid w:val="00D703E8"/>
    <w:rsid w:val="00D704DD"/>
    <w:rsid w:val="00D7056E"/>
    <w:rsid w:val="00D70B76"/>
    <w:rsid w:val="00D70BCC"/>
    <w:rsid w:val="00D71357"/>
    <w:rsid w:val="00D713F2"/>
    <w:rsid w:val="00D714F2"/>
    <w:rsid w:val="00D716C0"/>
    <w:rsid w:val="00D71A61"/>
    <w:rsid w:val="00D72732"/>
    <w:rsid w:val="00D7313E"/>
    <w:rsid w:val="00D73DD4"/>
    <w:rsid w:val="00D73F9F"/>
    <w:rsid w:val="00D74057"/>
    <w:rsid w:val="00D740B5"/>
    <w:rsid w:val="00D75001"/>
    <w:rsid w:val="00D75B27"/>
    <w:rsid w:val="00D76290"/>
    <w:rsid w:val="00D769FB"/>
    <w:rsid w:val="00D77B0E"/>
    <w:rsid w:val="00D8010F"/>
    <w:rsid w:val="00D808F8"/>
    <w:rsid w:val="00D820AD"/>
    <w:rsid w:val="00D82E5D"/>
    <w:rsid w:val="00D8382B"/>
    <w:rsid w:val="00D83DEE"/>
    <w:rsid w:val="00D83EEC"/>
    <w:rsid w:val="00D849D2"/>
    <w:rsid w:val="00D84C00"/>
    <w:rsid w:val="00D8540D"/>
    <w:rsid w:val="00D859B2"/>
    <w:rsid w:val="00D867B9"/>
    <w:rsid w:val="00D86A80"/>
    <w:rsid w:val="00D86C6E"/>
    <w:rsid w:val="00D87B7E"/>
    <w:rsid w:val="00D925B3"/>
    <w:rsid w:val="00D93656"/>
    <w:rsid w:val="00D94136"/>
    <w:rsid w:val="00D9554B"/>
    <w:rsid w:val="00D95777"/>
    <w:rsid w:val="00D95894"/>
    <w:rsid w:val="00D95D44"/>
    <w:rsid w:val="00D967CA"/>
    <w:rsid w:val="00D96FA9"/>
    <w:rsid w:val="00D97338"/>
    <w:rsid w:val="00D97501"/>
    <w:rsid w:val="00DA06CB"/>
    <w:rsid w:val="00DA0794"/>
    <w:rsid w:val="00DA0C87"/>
    <w:rsid w:val="00DA1CB0"/>
    <w:rsid w:val="00DA6300"/>
    <w:rsid w:val="00DA66B0"/>
    <w:rsid w:val="00DA7A85"/>
    <w:rsid w:val="00DA7B35"/>
    <w:rsid w:val="00DB05F9"/>
    <w:rsid w:val="00DB2446"/>
    <w:rsid w:val="00DB493A"/>
    <w:rsid w:val="00DB4F50"/>
    <w:rsid w:val="00DB5D59"/>
    <w:rsid w:val="00DB6E35"/>
    <w:rsid w:val="00DB7504"/>
    <w:rsid w:val="00DB7BE1"/>
    <w:rsid w:val="00DB7C0E"/>
    <w:rsid w:val="00DB7E48"/>
    <w:rsid w:val="00DB7F14"/>
    <w:rsid w:val="00DC03EA"/>
    <w:rsid w:val="00DC04EA"/>
    <w:rsid w:val="00DC0589"/>
    <w:rsid w:val="00DC1421"/>
    <w:rsid w:val="00DC1E44"/>
    <w:rsid w:val="00DC39C3"/>
    <w:rsid w:val="00DC532C"/>
    <w:rsid w:val="00DC5568"/>
    <w:rsid w:val="00DC5D55"/>
    <w:rsid w:val="00DC62A8"/>
    <w:rsid w:val="00DC64B8"/>
    <w:rsid w:val="00DC72BC"/>
    <w:rsid w:val="00DC733F"/>
    <w:rsid w:val="00DD0184"/>
    <w:rsid w:val="00DD03F9"/>
    <w:rsid w:val="00DD03FB"/>
    <w:rsid w:val="00DD0D60"/>
    <w:rsid w:val="00DD19E8"/>
    <w:rsid w:val="00DD1B1A"/>
    <w:rsid w:val="00DD1BF4"/>
    <w:rsid w:val="00DD1F7B"/>
    <w:rsid w:val="00DD2662"/>
    <w:rsid w:val="00DD2B7A"/>
    <w:rsid w:val="00DD3278"/>
    <w:rsid w:val="00DD38CD"/>
    <w:rsid w:val="00DD38DC"/>
    <w:rsid w:val="00DD3DA4"/>
    <w:rsid w:val="00DD437E"/>
    <w:rsid w:val="00DD4EE7"/>
    <w:rsid w:val="00DD554B"/>
    <w:rsid w:val="00DD61FE"/>
    <w:rsid w:val="00DD62A7"/>
    <w:rsid w:val="00DD6B36"/>
    <w:rsid w:val="00DE0629"/>
    <w:rsid w:val="00DE1090"/>
    <w:rsid w:val="00DE2501"/>
    <w:rsid w:val="00DE26E1"/>
    <w:rsid w:val="00DE2B15"/>
    <w:rsid w:val="00DE2FF2"/>
    <w:rsid w:val="00DE3313"/>
    <w:rsid w:val="00DE3CB0"/>
    <w:rsid w:val="00DE3ECF"/>
    <w:rsid w:val="00DE49D4"/>
    <w:rsid w:val="00DE4BA1"/>
    <w:rsid w:val="00DE4EB2"/>
    <w:rsid w:val="00DE4F26"/>
    <w:rsid w:val="00DE60B6"/>
    <w:rsid w:val="00DE62A2"/>
    <w:rsid w:val="00DE6791"/>
    <w:rsid w:val="00DE6D48"/>
    <w:rsid w:val="00DE75DE"/>
    <w:rsid w:val="00DE77F0"/>
    <w:rsid w:val="00DF152B"/>
    <w:rsid w:val="00DF215B"/>
    <w:rsid w:val="00DF242E"/>
    <w:rsid w:val="00DF3051"/>
    <w:rsid w:val="00DF3576"/>
    <w:rsid w:val="00DF3BB4"/>
    <w:rsid w:val="00DF3C41"/>
    <w:rsid w:val="00DF4A3E"/>
    <w:rsid w:val="00DF4BA1"/>
    <w:rsid w:val="00DF4F71"/>
    <w:rsid w:val="00DF581A"/>
    <w:rsid w:val="00DF5E64"/>
    <w:rsid w:val="00DF61ED"/>
    <w:rsid w:val="00DF68DB"/>
    <w:rsid w:val="00DF6AFA"/>
    <w:rsid w:val="00DF6FE2"/>
    <w:rsid w:val="00DF7609"/>
    <w:rsid w:val="00DF7850"/>
    <w:rsid w:val="00DF7E47"/>
    <w:rsid w:val="00E0051A"/>
    <w:rsid w:val="00E0193E"/>
    <w:rsid w:val="00E02D42"/>
    <w:rsid w:val="00E035AD"/>
    <w:rsid w:val="00E04352"/>
    <w:rsid w:val="00E06848"/>
    <w:rsid w:val="00E1107E"/>
    <w:rsid w:val="00E11B0C"/>
    <w:rsid w:val="00E129F8"/>
    <w:rsid w:val="00E12F4E"/>
    <w:rsid w:val="00E13779"/>
    <w:rsid w:val="00E141DF"/>
    <w:rsid w:val="00E148EF"/>
    <w:rsid w:val="00E14AE5"/>
    <w:rsid w:val="00E1523E"/>
    <w:rsid w:val="00E1590F"/>
    <w:rsid w:val="00E16147"/>
    <w:rsid w:val="00E16345"/>
    <w:rsid w:val="00E16368"/>
    <w:rsid w:val="00E16DBA"/>
    <w:rsid w:val="00E1779F"/>
    <w:rsid w:val="00E1794D"/>
    <w:rsid w:val="00E200E7"/>
    <w:rsid w:val="00E202E0"/>
    <w:rsid w:val="00E20EDA"/>
    <w:rsid w:val="00E20FFA"/>
    <w:rsid w:val="00E21885"/>
    <w:rsid w:val="00E221EC"/>
    <w:rsid w:val="00E230FF"/>
    <w:rsid w:val="00E23691"/>
    <w:rsid w:val="00E23D60"/>
    <w:rsid w:val="00E23FDC"/>
    <w:rsid w:val="00E245A0"/>
    <w:rsid w:val="00E2597D"/>
    <w:rsid w:val="00E25AB4"/>
    <w:rsid w:val="00E2604A"/>
    <w:rsid w:val="00E271F8"/>
    <w:rsid w:val="00E27254"/>
    <w:rsid w:val="00E27589"/>
    <w:rsid w:val="00E30C9F"/>
    <w:rsid w:val="00E30FB9"/>
    <w:rsid w:val="00E31197"/>
    <w:rsid w:val="00E3147F"/>
    <w:rsid w:val="00E315F1"/>
    <w:rsid w:val="00E319B8"/>
    <w:rsid w:val="00E3251D"/>
    <w:rsid w:val="00E32A4A"/>
    <w:rsid w:val="00E3386F"/>
    <w:rsid w:val="00E34BFB"/>
    <w:rsid w:val="00E35098"/>
    <w:rsid w:val="00E35A09"/>
    <w:rsid w:val="00E35E6C"/>
    <w:rsid w:val="00E36EE6"/>
    <w:rsid w:val="00E40CB4"/>
    <w:rsid w:val="00E41AA9"/>
    <w:rsid w:val="00E41E94"/>
    <w:rsid w:val="00E421FB"/>
    <w:rsid w:val="00E4241C"/>
    <w:rsid w:val="00E42498"/>
    <w:rsid w:val="00E42637"/>
    <w:rsid w:val="00E42DF3"/>
    <w:rsid w:val="00E430F9"/>
    <w:rsid w:val="00E43D7E"/>
    <w:rsid w:val="00E43DAC"/>
    <w:rsid w:val="00E43EB7"/>
    <w:rsid w:val="00E43F18"/>
    <w:rsid w:val="00E44719"/>
    <w:rsid w:val="00E44905"/>
    <w:rsid w:val="00E45BDC"/>
    <w:rsid w:val="00E46CC6"/>
    <w:rsid w:val="00E51337"/>
    <w:rsid w:val="00E51A2E"/>
    <w:rsid w:val="00E51E85"/>
    <w:rsid w:val="00E52DD6"/>
    <w:rsid w:val="00E53A6F"/>
    <w:rsid w:val="00E53AA7"/>
    <w:rsid w:val="00E53F88"/>
    <w:rsid w:val="00E5464D"/>
    <w:rsid w:val="00E54684"/>
    <w:rsid w:val="00E54A33"/>
    <w:rsid w:val="00E55B99"/>
    <w:rsid w:val="00E56574"/>
    <w:rsid w:val="00E56CCD"/>
    <w:rsid w:val="00E5781B"/>
    <w:rsid w:val="00E57B0B"/>
    <w:rsid w:val="00E61533"/>
    <w:rsid w:val="00E6177C"/>
    <w:rsid w:val="00E6240D"/>
    <w:rsid w:val="00E63B96"/>
    <w:rsid w:val="00E63BF7"/>
    <w:rsid w:val="00E641FC"/>
    <w:rsid w:val="00E644BE"/>
    <w:rsid w:val="00E64DD5"/>
    <w:rsid w:val="00E64F4C"/>
    <w:rsid w:val="00E6534D"/>
    <w:rsid w:val="00E657C1"/>
    <w:rsid w:val="00E6660C"/>
    <w:rsid w:val="00E66B46"/>
    <w:rsid w:val="00E66EE0"/>
    <w:rsid w:val="00E66FCC"/>
    <w:rsid w:val="00E674C2"/>
    <w:rsid w:val="00E67B46"/>
    <w:rsid w:val="00E67CB5"/>
    <w:rsid w:val="00E67EDD"/>
    <w:rsid w:val="00E701F2"/>
    <w:rsid w:val="00E7135D"/>
    <w:rsid w:val="00E7255A"/>
    <w:rsid w:val="00E72860"/>
    <w:rsid w:val="00E7312C"/>
    <w:rsid w:val="00E7338B"/>
    <w:rsid w:val="00E7355E"/>
    <w:rsid w:val="00E741D0"/>
    <w:rsid w:val="00E75994"/>
    <w:rsid w:val="00E75AE0"/>
    <w:rsid w:val="00E76097"/>
    <w:rsid w:val="00E76C37"/>
    <w:rsid w:val="00E76DD6"/>
    <w:rsid w:val="00E773CD"/>
    <w:rsid w:val="00E8088F"/>
    <w:rsid w:val="00E80C7D"/>
    <w:rsid w:val="00E82677"/>
    <w:rsid w:val="00E82A41"/>
    <w:rsid w:val="00E83495"/>
    <w:rsid w:val="00E839A6"/>
    <w:rsid w:val="00E85E7E"/>
    <w:rsid w:val="00E8606A"/>
    <w:rsid w:val="00E86CDD"/>
    <w:rsid w:val="00E86E99"/>
    <w:rsid w:val="00E87D7E"/>
    <w:rsid w:val="00E91B3F"/>
    <w:rsid w:val="00E91EE2"/>
    <w:rsid w:val="00E92E50"/>
    <w:rsid w:val="00E9330F"/>
    <w:rsid w:val="00E93ADA"/>
    <w:rsid w:val="00E95E9A"/>
    <w:rsid w:val="00E961BB"/>
    <w:rsid w:val="00E9646F"/>
    <w:rsid w:val="00E97445"/>
    <w:rsid w:val="00E975D3"/>
    <w:rsid w:val="00E97648"/>
    <w:rsid w:val="00E97C18"/>
    <w:rsid w:val="00EA0350"/>
    <w:rsid w:val="00EA0379"/>
    <w:rsid w:val="00EA17EA"/>
    <w:rsid w:val="00EA218E"/>
    <w:rsid w:val="00EA24CE"/>
    <w:rsid w:val="00EA3149"/>
    <w:rsid w:val="00EA33DD"/>
    <w:rsid w:val="00EA383A"/>
    <w:rsid w:val="00EA3AB4"/>
    <w:rsid w:val="00EA3AEB"/>
    <w:rsid w:val="00EA3F1E"/>
    <w:rsid w:val="00EA5C2A"/>
    <w:rsid w:val="00EA6026"/>
    <w:rsid w:val="00EA613F"/>
    <w:rsid w:val="00EA6CB5"/>
    <w:rsid w:val="00EA6F69"/>
    <w:rsid w:val="00EA7798"/>
    <w:rsid w:val="00EA7BA5"/>
    <w:rsid w:val="00EB090D"/>
    <w:rsid w:val="00EB09FB"/>
    <w:rsid w:val="00EB0A20"/>
    <w:rsid w:val="00EB116F"/>
    <w:rsid w:val="00EB2002"/>
    <w:rsid w:val="00EB20A0"/>
    <w:rsid w:val="00EB2B8A"/>
    <w:rsid w:val="00EB2DCB"/>
    <w:rsid w:val="00EB3017"/>
    <w:rsid w:val="00EB3DC5"/>
    <w:rsid w:val="00EB4B0A"/>
    <w:rsid w:val="00EB52C6"/>
    <w:rsid w:val="00EB579D"/>
    <w:rsid w:val="00EB5C25"/>
    <w:rsid w:val="00EB6511"/>
    <w:rsid w:val="00EB665C"/>
    <w:rsid w:val="00EB7EDA"/>
    <w:rsid w:val="00EC0083"/>
    <w:rsid w:val="00EC035B"/>
    <w:rsid w:val="00EC0B8D"/>
    <w:rsid w:val="00EC13CB"/>
    <w:rsid w:val="00EC14BE"/>
    <w:rsid w:val="00EC1AFE"/>
    <w:rsid w:val="00EC20BB"/>
    <w:rsid w:val="00EC35E7"/>
    <w:rsid w:val="00EC3C22"/>
    <w:rsid w:val="00EC4F4B"/>
    <w:rsid w:val="00EC5719"/>
    <w:rsid w:val="00ED0937"/>
    <w:rsid w:val="00ED0B11"/>
    <w:rsid w:val="00ED16D8"/>
    <w:rsid w:val="00ED1A6E"/>
    <w:rsid w:val="00ED1E60"/>
    <w:rsid w:val="00ED229B"/>
    <w:rsid w:val="00ED2AD6"/>
    <w:rsid w:val="00ED4319"/>
    <w:rsid w:val="00ED4968"/>
    <w:rsid w:val="00ED6334"/>
    <w:rsid w:val="00ED68DC"/>
    <w:rsid w:val="00ED6FF1"/>
    <w:rsid w:val="00ED73E7"/>
    <w:rsid w:val="00ED7FA4"/>
    <w:rsid w:val="00EE0C22"/>
    <w:rsid w:val="00EE0C49"/>
    <w:rsid w:val="00EE14F8"/>
    <w:rsid w:val="00EE22E8"/>
    <w:rsid w:val="00EE246F"/>
    <w:rsid w:val="00EE28A3"/>
    <w:rsid w:val="00EE2EBF"/>
    <w:rsid w:val="00EE3375"/>
    <w:rsid w:val="00EE3FCA"/>
    <w:rsid w:val="00EE6A55"/>
    <w:rsid w:val="00EE6E25"/>
    <w:rsid w:val="00EF1240"/>
    <w:rsid w:val="00EF238B"/>
    <w:rsid w:val="00EF2539"/>
    <w:rsid w:val="00EF2648"/>
    <w:rsid w:val="00EF2AA5"/>
    <w:rsid w:val="00EF3FA3"/>
    <w:rsid w:val="00EF3FF7"/>
    <w:rsid w:val="00EF43B7"/>
    <w:rsid w:val="00EF4401"/>
    <w:rsid w:val="00EF48A0"/>
    <w:rsid w:val="00EF567B"/>
    <w:rsid w:val="00EF591D"/>
    <w:rsid w:val="00EF6839"/>
    <w:rsid w:val="00EF7684"/>
    <w:rsid w:val="00F0023D"/>
    <w:rsid w:val="00F0025E"/>
    <w:rsid w:val="00F00719"/>
    <w:rsid w:val="00F00C84"/>
    <w:rsid w:val="00F00E96"/>
    <w:rsid w:val="00F034B1"/>
    <w:rsid w:val="00F03504"/>
    <w:rsid w:val="00F05481"/>
    <w:rsid w:val="00F06390"/>
    <w:rsid w:val="00F06845"/>
    <w:rsid w:val="00F07291"/>
    <w:rsid w:val="00F1003F"/>
    <w:rsid w:val="00F10D13"/>
    <w:rsid w:val="00F11BBA"/>
    <w:rsid w:val="00F12DFB"/>
    <w:rsid w:val="00F12ED1"/>
    <w:rsid w:val="00F137F8"/>
    <w:rsid w:val="00F13D71"/>
    <w:rsid w:val="00F13E2A"/>
    <w:rsid w:val="00F142BC"/>
    <w:rsid w:val="00F14E8F"/>
    <w:rsid w:val="00F15140"/>
    <w:rsid w:val="00F154B8"/>
    <w:rsid w:val="00F160B9"/>
    <w:rsid w:val="00F16706"/>
    <w:rsid w:val="00F174A4"/>
    <w:rsid w:val="00F17E3D"/>
    <w:rsid w:val="00F17E3F"/>
    <w:rsid w:val="00F17E95"/>
    <w:rsid w:val="00F2040D"/>
    <w:rsid w:val="00F2196F"/>
    <w:rsid w:val="00F222E7"/>
    <w:rsid w:val="00F22D34"/>
    <w:rsid w:val="00F22E61"/>
    <w:rsid w:val="00F24BD5"/>
    <w:rsid w:val="00F252FF"/>
    <w:rsid w:val="00F26439"/>
    <w:rsid w:val="00F266D8"/>
    <w:rsid w:val="00F27224"/>
    <w:rsid w:val="00F315AB"/>
    <w:rsid w:val="00F31832"/>
    <w:rsid w:val="00F3235D"/>
    <w:rsid w:val="00F32AB2"/>
    <w:rsid w:val="00F3309A"/>
    <w:rsid w:val="00F33779"/>
    <w:rsid w:val="00F33A24"/>
    <w:rsid w:val="00F34091"/>
    <w:rsid w:val="00F35A83"/>
    <w:rsid w:val="00F362DE"/>
    <w:rsid w:val="00F365AC"/>
    <w:rsid w:val="00F37CE7"/>
    <w:rsid w:val="00F37F57"/>
    <w:rsid w:val="00F40146"/>
    <w:rsid w:val="00F40907"/>
    <w:rsid w:val="00F41312"/>
    <w:rsid w:val="00F41394"/>
    <w:rsid w:val="00F417AF"/>
    <w:rsid w:val="00F41F6D"/>
    <w:rsid w:val="00F420BE"/>
    <w:rsid w:val="00F42822"/>
    <w:rsid w:val="00F4307D"/>
    <w:rsid w:val="00F46797"/>
    <w:rsid w:val="00F47076"/>
    <w:rsid w:val="00F50B34"/>
    <w:rsid w:val="00F50FB7"/>
    <w:rsid w:val="00F512DA"/>
    <w:rsid w:val="00F51994"/>
    <w:rsid w:val="00F51C00"/>
    <w:rsid w:val="00F52BCC"/>
    <w:rsid w:val="00F52FFF"/>
    <w:rsid w:val="00F53521"/>
    <w:rsid w:val="00F54147"/>
    <w:rsid w:val="00F5515C"/>
    <w:rsid w:val="00F555F6"/>
    <w:rsid w:val="00F56166"/>
    <w:rsid w:val="00F573C8"/>
    <w:rsid w:val="00F57A5E"/>
    <w:rsid w:val="00F57C10"/>
    <w:rsid w:val="00F60790"/>
    <w:rsid w:val="00F60F7F"/>
    <w:rsid w:val="00F61BCE"/>
    <w:rsid w:val="00F62062"/>
    <w:rsid w:val="00F62666"/>
    <w:rsid w:val="00F62B9F"/>
    <w:rsid w:val="00F63731"/>
    <w:rsid w:val="00F64342"/>
    <w:rsid w:val="00F64F7A"/>
    <w:rsid w:val="00F6510F"/>
    <w:rsid w:val="00F65918"/>
    <w:rsid w:val="00F6641F"/>
    <w:rsid w:val="00F66DF6"/>
    <w:rsid w:val="00F670B9"/>
    <w:rsid w:val="00F67222"/>
    <w:rsid w:val="00F674EA"/>
    <w:rsid w:val="00F70BF6"/>
    <w:rsid w:val="00F7186A"/>
    <w:rsid w:val="00F71FF3"/>
    <w:rsid w:val="00F723C0"/>
    <w:rsid w:val="00F73FC1"/>
    <w:rsid w:val="00F75478"/>
    <w:rsid w:val="00F75E8B"/>
    <w:rsid w:val="00F76644"/>
    <w:rsid w:val="00F7692C"/>
    <w:rsid w:val="00F76B60"/>
    <w:rsid w:val="00F76C0D"/>
    <w:rsid w:val="00F77440"/>
    <w:rsid w:val="00F777C3"/>
    <w:rsid w:val="00F77A04"/>
    <w:rsid w:val="00F8059F"/>
    <w:rsid w:val="00F809ED"/>
    <w:rsid w:val="00F80DB3"/>
    <w:rsid w:val="00F812B0"/>
    <w:rsid w:val="00F81A96"/>
    <w:rsid w:val="00F823A2"/>
    <w:rsid w:val="00F83315"/>
    <w:rsid w:val="00F833BE"/>
    <w:rsid w:val="00F834BD"/>
    <w:rsid w:val="00F842F0"/>
    <w:rsid w:val="00F84353"/>
    <w:rsid w:val="00F8487F"/>
    <w:rsid w:val="00F84D85"/>
    <w:rsid w:val="00F85AEC"/>
    <w:rsid w:val="00F86AD9"/>
    <w:rsid w:val="00F87211"/>
    <w:rsid w:val="00F906FA"/>
    <w:rsid w:val="00F90D98"/>
    <w:rsid w:val="00F90F1A"/>
    <w:rsid w:val="00F912CA"/>
    <w:rsid w:val="00F92029"/>
    <w:rsid w:val="00F92045"/>
    <w:rsid w:val="00F92462"/>
    <w:rsid w:val="00F92F53"/>
    <w:rsid w:val="00F931AA"/>
    <w:rsid w:val="00F9404F"/>
    <w:rsid w:val="00F94C2F"/>
    <w:rsid w:val="00F94CD3"/>
    <w:rsid w:val="00F94EE1"/>
    <w:rsid w:val="00F95EF4"/>
    <w:rsid w:val="00F97089"/>
    <w:rsid w:val="00F97C97"/>
    <w:rsid w:val="00F97E95"/>
    <w:rsid w:val="00F97F4B"/>
    <w:rsid w:val="00FA1D6D"/>
    <w:rsid w:val="00FA24A2"/>
    <w:rsid w:val="00FA3510"/>
    <w:rsid w:val="00FA3643"/>
    <w:rsid w:val="00FA3BD4"/>
    <w:rsid w:val="00FA419A"/>
    <w:rsid w:val="00FA5E32"/>
    <w:rsid w:val="00FA6291"/>
    <w:rsid w:val="00FA79EC"/>
    <w:rsid w:val="00FA7A36"/>
    <w:rsid w:val="00FA7B88"/>
    <w:rsid w:val="00FB10D4"/>
    <w:rsid w:val="00FB138A"/>
    <w:rsid w:val="00FB2907"/>
    <w:rsid w:val="00FB3CCB"/>
    <w:rsid w:val="00FB418B"/>
    <w:rsid w:val="00FB5EC1"/>
    <w:rsid w:val="00FB65C7"/>
    <w:rsid w:val="00FB733D"/>
    <w:rsid w:val="00FB7BD2"/>
    <w:rsid w:val="00FC05E6"/>
    <w:rsid w:val="00FC06C8"/>
    <w:rsid w:val="00FC0886"/>
    <w:rsid w:val="00FC098A"/>
    <w:rsid w:val="00FC1D67"/>
    <w:rsid w:val="00FC216D"/>
    <w:rsid w:val="00FC22C2"/>
    <w:rsid w:val="00FC256E"/>
    <w:rsid w:val="00FC2991"/>
    <w:rsid w:val="00FC2F3C"/>
    <w:rsid w:val="00FC4053"/>
    <w:rsid w:val="00FC539F"/>
    <w:rsid w:val="00FC53F0"/>
    <w:rsid w:val="00FC5688"/>
    <w:rsid w:val="00FC6045"/>
    <w:rsid w:val="00FC61B7"/>
    <w:rsid w:val="00FC62CF"/>
    <w:rsid w:val="00FC7ECA"/>
    <w:rsid w:val="00FD020C"/>
    <w:rsid w:val="00FD03E3"/>
    <w:rsid w:val="00FD0843"/>
    <w:rsid w:val="00FD09B0"/>
    <w:rsid w:val="00FD0A70"/>
    <w:rsid w:val="00FD113C"/>
    <w:rsid w:val="00FD12AE"/>
    <w:rsid w:val="00FD2FA4"/>
    <w:rsid w:val="00FD3EF8"/>
    <w:rsid w:val="00FD3FB7"/>
    <w:rsid w:val="00FD4D69"/>
    <w:rsid w:val="00FD4FB1"/>
    <w:rsid w:val="00FD6074"/>
    <w:rsid w:val="00FD6498"/>
    <w:rsid w:val="00FD708D"/>
    <w:rsid w:val="00FD7D75"/>
    <w:rsid w:val="00FD7DFA"/>
    <w:rsid w:val="00FE01AF"/>
    <w:rsid w:val="00FE07AD"/>
    <w:rsid w:val="00FE1B8C"/>
    <w:rsid w:val="00FE2DBE"/>
    <w:rsid w:val="00FE40FD"/>
    <w:rsid w:val="00FE4E7F"/>
    <w:rsid w:val="00FE53AD"/>
    <w:rsid w:val="00FE6D74"/>
    <w:rsid w:val="00FE764C"/>
    <w:rsid w:val="00FF1BD6"/>
    <w:rsid w:val="00FF1E71"/>
    <w:rsid w:val="00FF20D7"/>
    <w:rsid w:val="00FF24A1"/>
    <w:rsid w:val="00FF2CAB"/>
    <w:rsid w:val="00FF353D"/>
    <w:rsid w:val="00FF35F6"/>
    <w:rsid w:val="00FF4237"/>
    <w:rsid w:val="00FF4CD6"/>
    <w:rsid w:val="00FF6B9A"/>
    <w:rsid w:val="00FF6E5F"/>
    <w:rsid w:val="00FF7F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Tencent" w:url="http://rtx.tencent.com" w:name="RTX"/>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FED"/>
    <w:pPr>
      <w:widowControl w:val="0"/>
      <w:jc w:val="both"/>
    </w:pPr>
  </w:style>
  <w:style w:type="paragraph" w:styleId="1">
    <w:name w:val="heading 1"/>
    <w:basedOn w:val="a"/>
    <w:next w:val="a"/>
    <w:link w:val="1Char"/>
    <w:uiPriority w:val="9"/>
    <w:qFormat/>
    <w:rsid w:val="00F9204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122C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C21E64"/>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C21E6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13B06"/>
    <w:rPr>
      <w:sz w:val="18"/>
      <w:szCs w:val="18"/>
    </w:rPr>
  </w:style>
  <w:style w:type="character" w:customStyle="1" w:styleId="Char">
    <w:name w:val="批注框文本 Char"/>
    <w:basedOn w:val="a0"/>
    <w:link w:val="a3"/>
    <w:uiPriority w:val="99"/>
    <w:semiHidden/>
    <w:rsid w:val="00113B06"/>
    <w:rPr>
      <w:sz w:val="18"/>
      <w:szCs w:val="18"/>
    </w:rPr>
  </w:style>
  <w:style w:type="table" w:styleId="a4">
    <w:name w:val="Table Grid"/>
    <w:basedOn w:val="a1"/>
    <w:uiPriority w:val="59"/>
    <w:rsid w:val="00CD07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link w:val="Char0"/>
    <w:unhideWhenUsed/>
    <w:qFormat/>
    <w:rsid w:val="0012389E"/>
    <w:pPr>
      <w:ind w:leftChars="2500" w:left="100"/>
    </w:pPr>
  </w:style>
  <w:style w:type="character" w:customStyle="1" w:styleId="Char0">
    <w:name w:val="日期 Char"/>
    <w:basedOn w:val="a0"/>
    <w:link w:val="a5"/>
    <w:uiPriority w:val="99"/>
    <w:semiHidden/>
    <w:rsid w:val="0012389E"/>
  </w:style>
  <w:style w:type="paragraph" w:styleId="a6">
    <w:name w:val="List Paragraph"/>
    <w:basedOn w:val="a"/>
    <w:link w:val="Char1"/>
    <w:uiPriority w:val="34"/>
    <w:qFormat/>
    <w:rsid w:val="00D21424"/>
    <w:pPr>
      <w:ind w:firstLineChars="200" w:firstLine="420"/>
    </w:pPr>
  </w:style>
  <w:style w:type="character" w:customStyle="1" w:styleId="p141">
    <w:name w:val="p141"/>
    <w:rsid w:val="00D21424"/>
    <w:rPr>
      <w:sz w:val="21"/>
      <w:szCs w:val="21"/>
    </w:rPr>
  </w:style>
  <w:style w:type="character" w:customStyle="1" w:styleId="1Char">
    <w:name w:val="标题 1 Char"/>
    <w:basedOn w:val="a0"/>
    <w:link w:val="1"/>
    <w:uiPriority w:val="9"/>
    <w:rsid w:val="00F92045"/>
    <w:rPr>
      <w:b/>
      <w:bCs/>
      <w:kern w:val="44"/>
      <w:sz w:val="44"/>
      <w:szCs w:val="44"/>
    </w:rPr>
  </w:style>
  <w:style w:type="character" w:styleId="a7">
    <w:name w:val="Hyperlink"/>
    <w:uiPriority w:val="99"/>
    <w:rsid w:val="00A856B3"/>
    <w:rPr>
      <w:color w:val="0000FF"/>
      <w:u w:val="single"/>
    </w:rPr>
  </w:style>
  <w:style w:type="character" w:styleId="a8">
    <w:name w:val="FollowedHyperlink"/>
    <w:basedOn w:val="a0"/>
    <w:uiPriority w:val="99"/>
    <w:semiHidden/>
    <w:unhideWhenUsed/>
    <w:rsid w:val="005E0C14"/>
    <w:rPr>
      <w:color w:val="800080" w:themeColor="followedHyperlink"/>
      <w:u w:val="single"/>
    </w:rPr>
  </w:style>
  <w:style w:type="paragraph" w:styleId="a9">
    <w:name w:val="header"/>
    <w:basedOn w:val="a"/>
    <w:link w:val="Char2"/>
    <w:uiPriority w:val="99"/>
    <w:unhideWhenUsed/>
    <w:rsid w:val="00A675F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A675F7"/>
    <w:rPr>
      <w:sz w:val="18"/>
      <w:szCs w:val="18"/>
    </w:rPr>
  </w:style>
  <w:style w:type="paragraph" w:styleId="aa">
    <w:name w:val="footer"/>
    <w:basedOn w:val="a"/>
    <w:link w:val="Char3"/>
    <w:uiPriority w:val="99"/>
    <w:unhideWhenUsed/>
    <w:rsid w:val="00A675F7"/>
    <w:pPr>
      <w:tabs>
        <w:tab w:val="center" w:pos="4153"/>
        <w:tab w:val="right" w:pos="8306"/>
      </w:tabs>
      <w:snapToGrid w:val="0"/>
      <w:jc w:val="left"/>
    </w:pPr>
    <w:rPr>
      <w:sz w:val="18"/>
      <w:szCs w:val="18"/>
    </w:rPr>
  </w:style>
  <w:style w:type="character" w:customStyle="1" w:styleId="Char3">
    <w:name w:val="页脚 Char"/>
    <w:basedOn w:val="a0"/>
    <w:link w:val="aa"/>
    <w:uiPriority w:val="99"/>
    <w:rsid w:val="00A675F7"/>
    <w:rPr>
      <w:sz w:val="18"/>
      <w:szCs w:val="18"/>
    </w:rPr>
  </w:style>
  <w:style w:type="paragraph" w:styleId="TOC">
    <w:name w:val="TOC Heading"/>
    <w:basedOn w:val="1"/>
    <w:next w:val="a"/>
    <w:uiPriority w:val="39"/>
    <w:unhideWhenUsed/>
    <w:qFormat/>
    <w:rsid w:val="00EF43B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727321"/>
    <w:pPr>
      <w:widowControl/>
      <w:tabs>
        <w:tab w:val="left" w:pos="851"/>
        <w:tab w:val="right" w:leader="dot" w:pos="8302"/>
      </w:tabs>
      <w:spacing w:after="100" w:line="276" w:lineRule="auto"/>
      <w:ind w:left="220"/>
      <w:jc w:val="left"/>
    </w:pPr>
    <w:rPr>
      <w:kern w:val="0"/>
      <w:sz w:val="22"/>
    </w:rPr>
  </w:style>
  <w:style w:type="paragraph" w:styleId="10">
    <w:name w:val="toc 1"/>
    <w:aliases w:val="目  录"/>
    <w:basedOn w:val="a"/>
    <w:next w:val="a"/>
    <w:autoRedefine/>
    <w:uiPriority w:val="39"/>
    <w:unhideWhenUsed/>
    <w:qFormat/>
    <w:rsid w:val="00A41ECD"/>
    <w:pPr>
      <w:widowControl/>
      <w:tabs>
        <w:tab w:val="right" w:leader="dot" w:pos="8273"/>
      </w:tabs>
      <w:spacing w:line="360" w:lineRule="auto"/>
      <w:jc w:val="left"/>
    </w:pPr>
    <w:rPr>
      <w:rFonts w:eastAsia="黑体"/>
      <w:kern w:val="0"/>
      <w:sz w:val="22"/>
    </w:rPr>
  </w:style>
  <w:style w:type="paragraph" w:styleId="30">
    <w:name w:val="toc 3"/>
    <w:basedOn w:val="a"/>
    <w:next w:val="a"/>
    <w:autoRedefine/>
    <w:uiPriority w:val="39"/>
    <w:unhideWhenUsed/>
    <w:qFormat/>
    <w:rsid w:val="00EF43B7"/>
    <w:pPr>
      <w:widowControl/>
      <w:spacing w:after="100" w:line="276" w:lineRule="auto"/>
      <w:ind w:left="440"/>
      <w:jc w:val="left"/>
    </w:pPr>
    <w:rPr>
      <w:kern w:val="0"/>
      <w:sz w:val="22"/>
    </w:rPr>
  </w:style>
  <w:style w:type="paragraph" w:customStyle="1" w:styleId="21">
    <w:name w:val="正文缩进2格"/>
    <w:basedOn w:val="a"/>
    <w:link w:val="2Char0"/>
    <w:rsid w:val="009E7870"/>
    <w:pPr>
      <w:spacing w:line="600" w:lineRule="exact"/>
      <w:ind w:firstLineChars="206" w:firstLine="639"/>
    </w:pPr>
    <w:rPr>
      <w:rFonts w:ascii="仿宋_GB2312" w:eastAsia="仿宋_GB2312" w:hAnsi="宋体" w:cs="Times New Roman"/>
      <w:sz w:val="31"/>
      <w:szCs w:val="28"/>
    </w:rPr>
  </w:style>
  <w:style w:type="character" w:customStyle="1" w:styleId="2Char0">
    <w:name w:val="正文缩进2格 Char"/>
    <w:link w:val="21"/>
    <w:rsid w:val="009E7870"/>
    <w:rPr>
      <w:rFonts w:ascii="仿宋_GB2312" w:eastAsia="仿宋_GB2312" w:hAnsi="宋体" w:cs="Times New Roman"/>
      <w:sz w:val="31"/>
      <w:szCs w:val="28"/>
    </w:rPr>
  </w:style>
  <w:style w:type="character" w:styleId="ab">
    <w:name w:val="Strong"/>
    <w:basedOn w:val="a0"/>
    <w:uiPriority w:val="22"/>
    <w:qFormat/>
    <w:rsid w:val="00794388"/>
    <w:rPr>
      <w:b/>
      <w:bCs/>
    </w:rPr>
  </w:style>
  <w:style w:type="character" w:customStyle="1" w:styleId="2Char">
    <w:name w:val="标题 2 Char"/>
    <w:basedOn w:val="a0"/>
    <w:link w:val="2"/>
    <w:uiPriority w:val="9"/>
    <w:rsid w:val="006122CF"/>
    <w:rPr>
      <w:rFonts w:asciiTheme="majorHAnsi" w:eastAsiaTheme="majorEastAsia" w:hAnsiTheme="majorHAnsi" w:cstheme="majorBidi"/>
      <w:b/>
      <w:bCs/>
      <w:sz w:val="32"/>
      <w:szCs w:val="32"/>
    </w:rPr>
  </w:style>
  <w:style w:type="character" w:customStyle="1" w:styleId="Char10">
    <w:name w:val="纯文本 Char1"/>
    <w:aliases w:val="纯文本 Char Char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小 Char"/>
    <w:basedOn w:val="a0"/>
    <w:link w:val="ac"/>
    <w:rsid w:val="004943D5"/>
    <w:rPr>
      <w:rFonts w:ascii="宋体" w:eastAsia="宋体" w:hAnsi="Courier New"/>
      <w:szCs w:val="24"/>
    </w:rPr>
  </w:style>
  <w:style w:type="paragraph" w:styleId="ac">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小"/>
    <w:basedOn w:val="a"/>
    <w:link w:val="Char10"/>
    <w:rsid w:val="004943D5"/>
    <w:rPr>
      <w:rFonts w:ascii="宋体" w:eastAsia="宋体" w:hAnsi="Courier New"/>
      <w:szCs w:val="24"/>
    </w:rPr>
  </w:style>
  <w:style w:type="character" w:customStyle="1" w:styleId="Char4">
    <w:name w:val="纯文本 Char"/>
    <w:basedOn w:val="a0"/>
    <w:uiPriority w:val="99"/>
    <w:semiHidden/>
    <w:rsid w:val="004943D5"/>
    <w:rPr>
      <w:rFonts w:ascii="宋体" w:eastAsia="宋体" w:hAnsi="Courier New" w:cs="Courier New"/>
      <w:szCs w:val="21"/>
    </w:rPr>
  </w:style>
  <w:style w:type="character" w:customStyle="1" w:styleId="2CharChar">
    <w:name w:val="正文缩进2格 Char Char"/>
    <w:basedOn w:val="a0"/>
    <w:rsid w:val="00626AE8"/>
    <w:rPr>
      <w:rFonts w:ascii="仿宋_GB2312" w:eastAsia="仿宋_GB2312" w:hAnsi="宋体"/>
      <w:kern w:val="2"/>
      <w:sz w:val="31"/>
      <w:szCs w:val="28"/>
      <w:lang w:val="en-US" w:eastAsia="zh-CN" w:bidi="ar-SA"/>
    </w:rPr>
  </w:style>
  <w:style w:type="paragraph" w:customStyle="1" w:styleId="40">
    <w:name w:val="正文缩进4格"/>
    <w:basedOn w:val="21"/>
    <w:rsid w:val="00626AE8"/>
    <w:pPr>
      <w:spacing w:line="340" w:lineRule="exact"/>
      <w:ind w:firstLineChars="0" w:firstLine="315"/>
    </w:pPr>
    <w:rPr>
      <w:rFonts w:ascii="宋体" w:eastAsia="宋体"/>
      <w:sz w:val="24"/>
      <w:szCs w:val="24"/>
    </w:rPr>
  </w:style>
  <w:style w:type="paragraph" w:styleId="ad">
    <w:name w:val="Body Text"/>
    <w:aliases w:val="bt,EHPT,Body Text2,正文文字 Char1,数字符号编号,正文双线, ändrad,ändrad,小行距正文文字,小行距正文文字1,小行距正文文字2,小行距正文文字3,小行距正文文字4,小行距正文文字5,居中,body indent,编号项目,表中文字,contents,NICMAN Body Text,Body Text 2,正文普通文字,编号正文,?y????×?,?y????,?y?????,Corps de texte,body tesx"/>
    <w:basedOn w:val="a"/>
    <w:link w:val="Char11"/>
    <w:rsid w:val="00DE6D48"/>
    <w:pPr>
      <w:spacing w:after="120"/>
    </w:pPr>
    <w:rPr>
      <w:rFonts w:ascii="Times New Roman" w:eastAsia="宋体" w:hAnsi="Times New Roman" w:cs="Times New Roman"/>
      <w:szCs w:val="24"/>
    </w:rPr>
  </w:style>
  <w:style w:type="character" w:customStyle="1" w:styleId="Char5">
    <w:name w:val="正文文本 Char"/>
    <w:basedOn w:val="a0"/>
    <w:uiPriority w:val="99"/>
    <w:semiHidden/>
    <w:rsid w:val="00DE6D48"/>
  </w:style>
  <w:style w:type="character" w:customStyle="1" w:styleId="Char11">
    <w:name w:val="正文文本 Char1"/>
    <w:aliases w:val="bt Char,EHPT Char,Body Text2 Char,正文文字 Char1 Char,数字符号编号 Char,正文双线 Char, ändrad Char,ändrad Char,小行距正文文字 Char,小行距正文文字1 Char,小行距正文文字2 Char,小行距正文文字3 Char,小行距正文文字4 Char,小行距正文文字5 Char,居中 Char,body indent Char,编号项目 Char,表中文字 Char,contents Char"/>
    <w:link w:val="ad"/>
    <w:rsid w:val="00DE6D48"/>
    <w:rPr>
      <w:rFonts w:ascii="Times New Roman" w:eastAsia="宋体" w:hAnsi="Times New Roman" w:cs="Times New Roman"/>
      <w:szCs w:val="24"/>
    </w:rPr>
  </w:style>
  <w:style w:type="character" w:customStyle="1" w:styleId="Char1">
    <w:name w:val="列出段落 Char"/>
    <w:link w:val="a6"/>
    <w:uiPriority w:val="34"/>
    <w:qFormat/>
    <w:rsid w:val="00993EAA"/>
  </w:style>
  <w:style w:type="character" w:customStyle="1" w:styleId="3Char">
    <w:name w:val="标题 3 Char"/>
    <w:basedOn w:val="a0"/>
    <w:link w:val="3"/>
    <w:uiPriority w:val="9"/>
    <w:semiHidden/>
    <w:rsid w:val="00C21E64"/>
    <w:rPr>
      <w:b/>
      <w:bCs/>
      <w:sz w:val="32"/>
      <w:szCs w:val="32"/>
    </w:rPr>
  </w:style>
  <w:style w:type="character" w:customStyle="1" w:styleId="4Char">
    <w:name w:val="标题 4 Char"/>
    <w:basedOn w:val="a0"/>
    <w:link w:val="4"/>
    <w:uiPriority w:val="9"/>
    <w:semiHidden/>
    <w:rsid w:val="00C21E64"/>
    <w:rPr>
      <w:rFonts w:asciiTheme="majorHAnsi" w:eastAsiaTheme="majorEastAsia" w:hAnsiTheme="majorHAnsi" w:cstheme="majorBidi"/>
      <w:b/>
      <w:bCs/>
      <w:sz w:val="28"/>
      <w:szCs w:val="28"/>
    </w:rPr>
  </w:style>
  <w:style w:type="character" w:styleId="ae">
    <w:name w:val="annotation reference"/>
    <w:basedOn w:val="a0"/>
    <w:unhideWhenUsed/>
    <w:rsid w:val="00CA5E19"/>
    <w:rPr>
      <w:sz w:val="21"/>
      <w:szCs w:val="21"/>
    </w:rPr>
  </w:style>
  <w:style w:type="paragraph" w:styleId="af">
    <w:name w:val="annotation text"/>
    <w:basedOn w:val="a"/>
    <w:link w:val="Char6"/>
    <w:unhideWhenUsed/>
    <w:rsid w:val="00CA5E19"/>
    <w:pPr>
      <w:jc w:val="left"/>
    </w:pPr>
  </w:style>
  <w:style w:type="character" w:customStyle="1" w:styleId="Char6">
    <w:name w:val="批注文字 Char"/>
    <w:basedOn w:val="a0"/>
    <w:link w:val="af"/>
    <w:rsid w:val="00CA5E19"/>
  </w:style>
  <w:style w:type="paragraph" w:styleId="af0">
    <w:name w:val="annotation subject"/>
    <w:basedOn w:val="af"/>
    <w:next w:val="af"/>
    <w:link w:val="Char7"/>
    <w:uiPriority w:val="99"/>
    <w:semiHidden/>
    <w:unhideWhenUsed/>
    <w:rsid w:val="00CA5E19"/>
    <w:rPr>
      <w:b/>
      <w:bCs/>
    </w:rPr>
  </w:style>
  <w:style w:type="character" w:customStyle="1" w:styleId="Char7">
    <w:name w:val="批注主题 Char"/>
    <w:basedOn w:val="Char6"/>
    <w:link w:val="af0"/>
    <w:uiPriority w:val="99"/>
    <w:semiHidden/>
    <w:rsid w:val="00CA5E19"/>
    <w:rPr>
      <w:b/>
      <w:bCs/>
    </w:rPr>
  </w:style>
  <w:style w:type="paragraph" w:styleId="af1">
    <w:name w:val="Normal (Web)"/>
    <w:basedOn w:val="a"/>
    <w:uiPriority w:val="99"/>
    <w:rsid w:val="009C3920"/>
    <w:pPr>
      <w:widowControl/>
      <w:spacing w:before="100" w:beforeAutospacing="1" w:after="100" w:afterAutospacing="1"/>
      <w:jc w:val="left"/>
    </w:pPr>
    <w:rPr>
      <w:rFonts w:ascii="宋体" w:eastAsia="宋体" w:hAnsi="宋体" w:cs="Times New Roman"/>
      <w:kern w:val="0"/>
      <w:sz w:val="24"/>
      <w:szCs w:val="24"/>
    </w:rPr>
  </w:style>
  <w:style w:type="paragraph" w:customStyle="1" w:styleId="af2">
    <w:name w:val="保留正文"/>
    <w:basedOn w:val="ad"/>
    <w:rsid w:val="009C3920"/>
    <w:pPr>
      <w:keepNext/>
      <w:spacing w:after="160"/>
    </w:pPr>
  </w:style>
  <w:style w:type="paragraph" w:customStyle="1" w:styleId="11">
    <w:name w:val="列出段落1"/>
    <w:basedOn w:val="a"/>
    <w:qFormat/>
    <w:rsid w:val="000642C3"/>
    <w:pPr>
      <w:ind w:firstLineChars="200" w:firstLine="420"/>
    </w:pPr>
    <w:rPr>
      <w:rFonts w:ascii="Calibri" w:eastAsia="宋体" w:hAnsi="Calibri" w:cs="黑体"/>
    </w:rPr>
  </w:style>
  <w:style w:type="paragraph" w:styleId="af3">
    <w:name w:val="Revision"/>
    <w:hidden/>
    <w:uiPriority w:val="99"/>
    <w:semiHidden/>
    <w:rsid w:val="008F77FD"/>
  </w:style>
  <w:style w:type="paragraph" w:customStyle="1" w:styleId="Style202">
    <w:name w:val="_Style 202"/>
    <w:basedOn w:val="a"/>
    <w:rsid w:val="00097AD4"/>
    <w:pPr>
      <w:tabs>
        <w:tab w:val="left" w:pos="360"/>
      </w:tabs>
    </w:pPr>
    <w:rPr>
      <w:rFonts w:ascii="Times New Roman" w:eastAsia="宋体" w:hAnsi="Times New Roman" w:cs="Times New Roman"/>
      <w:szCs w:val="24"/>
    </w:rPr>
  </w:style>
  <w:style w:type="paragraph" w:customStyle="1" w:styleId="Char1CharCharChar">
    <w:name w:val="Char1 Char Char Char"/>
    <w:basedOn w:val="a"/>
    <w:rsid w:val="00261617"/>
    <w:rPr>
      <w:rFonts w:ascii="黑体" w:eastAsia="黑体" w:hAnsi="Verdana" w:cs="Times New Roman"/>
      <w:kern w:val="0"/>
      <w:sz w:val="32"/>
      <w:szCs w:val="32"/>
      <w:lang w:eastAsia="en-US"/>
    </w:rPr>
  </w:style>
  <w:style w:type="paragraph" w:customStyle="1" w:styleId="1CharCharCharChar">
    <w:name w:val="1 Char Char Char Char"/>
    <w:basedOn w:val="a"/>
    <w:rsid w:val="00D8540D"/>
    <w:pPr>
      <w:spacing w:after="160" w:line="240" w:lineRule="exact"/>
    </w:pPr>
    <w:rPr>
      <w:rFonts w:ascii="Times New Roman" w:eastAsia="宋体" w:hAnsi="Times New Roman" w:cs="Times New Roman"/>
      <w:szCs w:val="24"/>
    </w:rPr>
  </w:style>
  <w:style w:type="paragraph" w:styleId="af4">
    <w:name w:val="Document Map"/>
    <w:basedOn w:val="a"/>
    <w:link w:val="Char8"/>
    <w:uiPriority w:val="99"/>
    <w:semiHidden/>
    <w:unhideWhenUsed/>
    <w:rsid w:val="00477986"/>
    <w:rPr>
      <w:rFonts w:ascii="宋体" w:eastAsia="宋体"/>
      <w:sz w:val="18"/>
      <w:szCs w:val="18"/>
    </w:rPr>
  </w:style>
  <w:style w:type="character" w:customStyle="1" w:styleId="Char8">
    <w:name w:val="文档结构图 Char"/>
    <w:basedOn w:val="a0"/>
    <w:link w:val="af4"/>
    <w:uiPriority w:val="99"/>
    <w:semiHidden/>
    <w:rsid w:val="00477986"/>
    <w:rPr>
      <w:rFonts w:ascii="宋体" w:eastAsia="宋体"/>
      <w:sz w:val="18"/>
      <w:szCs w:val="18"/>
    </w:rPr>
  </w:style>
  <w:style w:type="paragraph" w:customStyle="1" w:styleId="41">
    <w:name w:val="样式4"/>
    <w:basedOn w:val="a"/>
    <w:rsid w:val="008A42E6"/>
    <w:pPr>
      <w:tabs>
        <w:tab w:val="left" w:pos="2328"/>
      </w:tabs>
      <w:ind w:left="2328" w:hanging="708"/>
    </w:pPr>
    <w:rPr>
      <w:rFonts w:ascii="Times New Roman" w:eastAsia="宋体" w:hAnsi="Times New Roman" w:cs="Times New Roman"/>
      <w:szCs w:val="24"/>
    </w:rPr>
  </w:style>
  <w:style w:type="paragraph" w:customStyle="1" w:styleId="CharCharCharCharCharCharCharCharCharCharCharChar1CharCharCharChar">
    <w:name w:val="Char Char Char Char Char Char Char Char Char Char Char Char1 Char Char Char Char"/>
    <w:basedOn w:val="a"/>
    <w:autoRedefine/>
    <w:rsid w:val="00C01E94"/>
    <w:pPr>
      <w:widowControl/>
      <w:spacing w:after="160" w:line="240" w:lineRule="exact"/>
      <w:jc w:val="center"/>
    </w:pPr>
    <w:rPr>
      <w:rFonts w:ascii="黑体" w:eastAsia="黑体" w:hAnsi="Verdana" w:cs="Times New Roman"/>
      <w:kern w:val="0"/>
      <w:sz w:val="32"/>
      <w:szCs w:val="32"/>
      <w:lang w:eastAsia="en-US"/>
    </w:rPr>
  </w:style>
  <w:style w:type="paragraph" w:styleId="af5">
    <w:name w:val="caption"/>
    <w:basedOn w:val="a"/>
    <w:next w:val="a"/>
    <w:uiPriority w:val="35"/>
    <w:qFormat/>
    <w:rsid w:val="00A36D6F"/>
    <w:pPr>
      <w:spacing w:beforeLines="30" w:afterLines="30" w:line="360" w:lineRule="auto"/>
      <w:jc w:val="center"/>
    </w:pPr>
    <w:rPr>
      <w:rFonts w:ascii="Times New Roman" w:eastAsia="宋体" w:hAnsi="Times New Roman" w:cs="Times New Roman"/>
      <w:b/>
      <w:bCs/>
      <w:sz w:val="28"/>
      <w:szCs w:val="20"/>
    </w:rPr>
  </w:style>
</w:styles>
</file>

<file path=word/webSettings.xml><?xml version="1.0" encoding="utf-8"?>
<w:webSettings xmlns:r="http://schemas.openxmlformats.org/officeDocument/2006/relationships" xmlns:w="http://schemas.openxmlformats.org/wordprocessingml/2006/main">
  <w:divs>
    <w:div w:id="135070407">
      <w:bodyDiv w:val="1"/>
      <w:marLeft w:val="0"/>
      <w:marRight w:val="0"/>
      <w:marTop w:val="0"/>
      <w:marBottom w:val="0"/>
      <w:divBdr>
        <w:top w:val="none" w:sz="0" w:space="0" w:color="auto"/>
        <w:left w:val="none" w:sz="0" w:space="0" w:color="auto"/>
        <w:bottom w:val="none" w:sz="0" w:space="0" w:color="auto"/>
        <w:right w:val="none" w:sz="0" w:space="0" w:color="auto"/>
      </w:divBdr>
      <w:divsChild>
        <w:div w:id="1547986601">
          <w:marLeft w:val="0"/>
          <w:marRight w:val="0"/>
          <w:marTop w:val="0"/>
          <w:marBottom w:val="0"/>
          <w:divBdr>
            <w:top w:val="none" w:sz="0" w:space="0" w:color="auto"/>
            <w:left w:val="none" w:sz="0" w:space="0" w:color="auto"/>
            <w:bottom w:val="none" w:sz="0" w:space="0" w:color="auto"/>
            <w:right w:val="none" w:sz="0" w:space="0" w:color="auto"/>
          </w:divBdr>
        </w:div>
      </w:divsChild>
    </w:div>
    <w:div w:id="785277381">
      <w:bodyDiv w:val="1"/>
      <w:marLeft w:val="0"/>
      <w:marRight w:val="0"/>
      <w:marTop w:val="0"/>
      <w:marBottom w:val="0"/>
      <w:divBdr>
        <w:top w:val="none" w:sz="0" w:space="0" w:color="auto"/>
        <w:left w:val="none" w:sz="0" w:space="0" w:color="auto"/>
        <w:bottom w:val="none" w:sz="0" w:space="0" w:color="auto"/>
        <w:right w:val="none" w:sz="0" w:space="0" w:color="auto"/>
      </w:divBdr>
    </w:div>
    <w:div w:id="1373264107">
      <w:bodyDiv w:val="1"/>
      <w:marLeft w:val="0"/>
      <w:marRight w:val="0"/>
      <w:marTop w:val="0"/>
      <w:marBottom w:val="0"/>
      <w:divBdr>
        <w:top w:val="none" w:sz="0" w:space="0" w:color="auto"/>
        <w:left w:val="none" w:sz="0" w:space="0" w:color="auto"/>
        <w:bottom w:val="none" w:sz="0" w:space="0" w:color="auto"/>
        <w:right w:val="none" w:sz="0" w:space="0" w:color="auto"/>
      </w:divBdr>
      <w:divsChild>
        <w:div w:id="1318025216">
          <w:marLeft w:val="0"/>
          <w:marRight w:val="0"/>
          <w:marTop w:val="0"/>
          <w:marBottom w:val="0"/>
          <w:divBdr>
            <w:top w:val="none" w:sz="0" w:space="0" w:color="auto"/>
            <w:left w:val="none" w:sz="0" w:space="0" w:color="auto"/>
            <w:bottom w:val="none" w:sz="0" w:space="0" w:color="auto"/>
            <w:right w:val="none" w:sz="0" w:space="0" w:color="auto"/>
          </w:divBdr>
        </w:div>
      </w:divsChild>
    </w:div>
    <w:div w:id="1793859561">
      <w:bodyDiv w:val="1"/>
      <w:marLeft w:val="0"/>
      <w:marRight w:val="0"/>
      <w:marTop w:val="0"/>
      <w:marBottom w:val="0"/>
      <w:divBdr>
        <w:top w:val="none" w:sz="0" w:space="0" w:color="auto"/>
        <w:left w:val="none" w:sz="0" w:space="0" w:color="auto"/>
        <w:bottom w:val="none" w:sz="0" w:space="0" w:color="auto"/>
        <w:right w:val="none" w:sz="0" w:space="0" w:color="auto"/>
      </w:divBdr>
    </w:div>
    <w:div w:id="198003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de.net/" TargetMode="Externa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1/relationships/commentsExtended" Target="commentsExtended.xml"/><Relationship Id="rId10" Type="http://schemas.openxmlformats.org/officeDocument/2006/relationships/hyperlink" Target="http://www.chinabidding.com.cn" TargetMode="Externa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fontTable" Target="fontTable.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BB5FD-6D47-4117-8845-55291401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94</Pages>
  <Words>8310</Words>
  <Characters>47367</Characters>
  <Application>Microsoft Office Word</Application>
  <DocSecurity>0</DocSecurity>
  <Lines>394</Lines>
  <Paragraphs>111</Paragraphs>
  <ScaleCrop>false</ScaleCrop>
  <Company>Chinese ORG</Company>
  <LinksUpToDate>false</LinksUpToDate>
  <CharactersWithSpaces>55566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administrator-pc</cp:lastModifiedBy>
  <cp:revision>10</cp:revision>
  <cp:lastPrinted>2019-10-18T00:55:00Z</cp:lastPrinted>
  <dcterms:created xsi:type="dcterms:W3CDTF">2019-10-18T00:52:00Z</dcterms:created>
  <dcterms:modified xsi:type="dcterms:W3CDTF">2019-10-18T07:41:00Z</dcterms:modified>
</cp:coreProperties>
</file>